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763" w:rsidRPr="00904763" w:rsidRDefault="00904763" w:rsidP="00904763">
      <w:pPr>
        <w:spacing w:after="0" w:line="260" w:lineRule="atLeast"/>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904763" w:rsidRPr="00904763" w:rsidRDefault="00904763" w:rsidP="00904763">
      <w:pPr>
        <w:spacing w:after="240" w:line="260" w:lineRule="atLeast"/>
        <w:rPr>
          <w:rFonts w:ascii="Times New Roman" w:eastAsia="Times New Roman" w:hAnsi="Times New Roman" w:cs="Times New Roman"/>
          <w:sz w:val="24"/>
          <w:szCs w:val="24"/>
          <w:lang w:eastAsia="pl-PL"/>
        </w:rPr>
      </w:pPr>
      <w:hyperlink r:id="rId7" w:tgtFrame="_blank" w:history="1">
        <w:r w:rsidRPr="00904763">
          <w:rPr>
            <w:rFonts w:ascii="Times New Roman" w:eastAsia="Times New Roman" w:hAnsi="Times New Roman" w:cs="Times New Roman"/>
            <w:color w:val="0000FF"/>
            <w:sz w:val="24"/>
            <w:szCs w:val="24"/>
            <w:u w:val="single"/>
            <w:lang w:eastAsia="pl-PL"/>
          </w:rPr>
          <w:t>www.spzzod.olecko.pl</w:t>
        </w:r>
      </w:hyperlink>
    </w:p>
    <w:p w:rsidR="00904763" w:rsidRPr="00904763" w:rsidRDefault="00904763" w:rsidP="00904763">
      <w:pPr>
        <w:spacing w:after="0"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pict>
          <v:rect id="_x0000_i1025" style="width:0;height:1.25pt" o:hralign="center" o:hrstd="t" o:hrnoshade="t" o:hr="t" fillcolor="black" stroked="f"/>
        </w:pict>
      </w:r>
    </w:p>
    <w:p w:rsidR="00904763" w:rsidRPr="00904763" w:rsidRDefault="00904763" w:rsidP="00904763">
      <w:pPr>
        <w:spacing w:before="100" w:beforeAutospacing="1" w:after="240"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Olecko: Zagospodarowanie terenu - wymiana nawierzchni dróg i placów Samodzielnego Publicznego Zespołu Zakładów Opieki Długoterminowej w Olecku - etap I</w:t>
      </w:r>
      <w:r w:rsidRPr="00904763">
        <w:rPr>
          <w:rFonts w:ascii="Times New Roman" w:eastAsia="Times New Roman" w:hAnsi="Times New Roman" w:cs="Times New Roman"/>
          <w:sz w:val="24"/>
          <w:szCs w:val="24"/>
          <w:lang w:eastAsia="pl-PL"/>
        </w:rPr>
        <w:br/>
      </w:r>
      <w:r w:rsidRPr="00904763">
        <w:rPr>
          <w:rFonts w:ascii="Times New Roman" w:eastAsia="Times New Roman" w:hAnsi="Times New Roman" w:cs="Times New Roman"/>
          <w:b/>
          <w:bCs/>
          <w:sz w:val="24"/>
          <w:szCs w:val="24"/>
          <w:lang w:eastAsia="pl-PL"/>
        </w:rPr>
        <w:t>Numer ogłoszenia: 334476 - 2014; data zamieszczenia: 08.10.2014</w:t>
      </w:r>
      <w:r w:rsidRPr="00904763">
        <w:rPr>
          <w:rFonts w:ascii="Times New Roman" w:eastAsia="Times New Roman" w:hAnsi="Times New Roman" w:cs="Times New Roman"/>
          <w:sz w:val="24"/>
          <w:szCs w:val="24"/>
          <w:lang w:eastAsia="pl-PL"/>
        </w:rPr>
        <w:br/>
        <w:t>OGŁOSZENIE O ZAMÓWIENIU - roboty budowlane</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Zamieszczanie ogłoszenia:</w:t>
      </w:r>
      <w:r w:rsidRPr="00904763">
        <w:rPr>
          <w:rFonts w:ascii="Times New Roman" w:eastAsia="Times New Roman" w:hAnsi="Times New Roman" w:cs="Times New Roman"/>
          <w:sz w:val="24"/>
          <w:szCs w:val="24"/>
          <w:lang w:eastAsia="pl-PL"/>
        </w:rPr>
        <w:t xml:space="preserve"> obowiązkowe.</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Ogłoszenie dotyczy:</w:t>
      </w:r>
      <w:r w:rsidRPr="00904763">
        <w:rPr>
          <w:rFonts w:ascii="Times New Roman" w:eastAsia="Times New Roman" w:hAnsi="Times New Roman" w:cs="Times New Roman"/>
          <w:sz w:val="24"/>
          <w:szCs w:val="24"/>
          <w:lang w:eastAsia="pl-PL"/>
        </w:rPr>
        <w:t xml:space="preserve"> zamówienia publicznego.</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SEKCJA I: ZAMAWIAJĄCY</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 1) NAZWA I ADRES:</w:t>
      </w:r>
      <w:r w:rsidRPr="00904763">
        <w:rPr>
          <w:rFonts w:ascii="Times New Roman" w:eastAsia="Times New Roman" w:hAnsi="Times New Roman" w:cs="Times New Roman"/>
          <w:sz w:val="24"/>
          <w:szCs w:val="24"/>
          <w:lang w:eastAsia="pl-PL"/>
        </w:rPr>
        <w:t xml:space="preserve"> Samodzielny Publiczny Zespół Zakładów Opieki Długoterminowej , Olecko Kolonia 4, 19-400 Olecko, woj. warmińsko-mazurskie, tel. 087 5204032, faks 087 5202208.</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 2) RODZAJ ZAMAWIAJĄCEGO:</w:t>
      </w:r>
      <w:r w:rsidRPr="00904763">
        <w:rPr>
          <w:rFonts w:ascii="Times New Roman" w:eastAsia="Times New Roman" w:hAnsi="Times New Roman" w:cs="Times New Roman"/>
          <w:sz w:val="24"/>
          <w:szCs w:val="24"/>
          <w:lang w:eastAsia="pl-PL"/>
        </w:rPr>
        <w:t xml:space="preserve"> Samodzielny publiczny zakład opieki zdrowotnej.</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SEKCJA II: PRZEDMIOT ZAMÓWIENIA</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II.1) OKREŚLENIE PRZEDMIOTU ZAMÓWIENIA</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II.1.1) Nazwa nadana zamówieniu przez zamawiającego:</w:t>
      </w:r>
      <w:r w:rsidRPr="00904763">
        <w:rPr>
          <w:rFonts w:ascii="Times New Roman" w:eastAsia="Times New Roman" w:hAnsi="Times New Roman" w:cs="Times New Roman"/>
          <w:sz w:val="24"/>
          <w:szCs w:val="24"/>
          <w:lang w:eastAsia="pl-PL"/>
        </w:rPr>
        <w:t xml:space="preserve"> Zagospodarowanie terenu - wymiana nawierzchni dróg i placów Samodzielnego Publicznego Zespołu Zakładów Opieki Długoterminowej w Olecku - etap I.</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II.1.2) Rodzaj zamówienia:</w:t>
      </w:r>
      <w:r w:rsidRPr="00904763">
        <w:rPr>
          <w:rFonts w:ascii="Times New Roman" w:eastAsia="Times New Roman" w:hAnsi="Times New Roman" w:cs="Times New Roman"/>
          <w:sz w:val="24"/>
          <w:szCs w:val="24"/>
          <w:lang w:eastAsia="pl-PL"/>
        </w:rPr>
        <w:t xml:space="preserve"> roboty budowlane.</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II.1.4) Określenie przedmiotu oraz wielkości lub zakresu zamówienia:</w:t>
      </w:r>
      <w:r w:rsidRPr="00904763">
        <w:rPr>
          <w:rFonts w:ascii="Times New Roman" w:eastAsia="Times New Roman" w:hAnsi="Times New Roman" w:cs="Times New Roman"/>
          <w:sz w:val="24"/>
          <w:szCs w:val="24"/>
          <w:lang w:eastAsia="pl-PL"/>
        </w:rPr>
        <w:t xml:space="preserve"> Przedmiotem zamówienia jest rozebranie dotychczasowych nawierzchni betonowych, wykonanie nowych nawierzchni z kostki betonowej, wykonanie nowych nawierzchni żwirowych, nawierzchni z betonu asfaltowego, wykonanie dojść i chodników z kostki betonowej - etap I. Szczegółowy opis i zakres przedmiotu zamówienia zawierają szczegółowe specyfikacji techniczne i przedmiary robót etap I - załączniki nr 8 i 9 do specyfikacji istotnych warunków zamówienia. Wykonawca dla niniejszego zamówienia zobowiązany jest również wykonać poniższe czynności, a tym samym uwzględnić je w proponowanej przez siebie oferowanej cenie: zapewnienie obsługi geodezyjnej przez uprawnione służby geodezyjne, obejmującej wytyczenie obiektu oraz wykonanie bieżącej inwentaryzacji powykonawczej, odpowiedniego zabezpieczenia terenu budowy, uzyskania pozwolenia na zajęcie pasa ruchu drogowego (dotyczy wykonania wjazdu na posesję), zapewnienie dozoru a także właściwych warunków bezpieczeństwa i higieny pracy, prowadzenie robót zgodnie z przepisami bhp i ppoż., utrzymywanie terenu budowy w stanie wolnym od przeszkód komunikacyjnych oraz usuwania na bieżąco zbędnych materiałów, odpadów i śmieci, uporządkowanie terenu budowy po zakończeniu robót i przekazania go Zamawiającemu, naprawy uszkodzonych urządzeń.</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lastRenderedPageBreak/>
        <w:t>II.1.5) przewiduje się udzielenie zamówień uzupełniających:</w:t>
      </w:r>
    </w:p>
    <w:p w:rsidR="00904763" w:rsidRPr="00904763" w:rsidRDefault="00904763" w:rsidP="0090476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Określenie przedmiotu oraz wielkości lub zakresu zamówień uzupełniających</w:t>
      </w:r>
    </w:p>
    <w:p w:rsidR="00904763" w:rsidRPr="00904763" w:rsidRDefault="00904763" w:rsidP="0090476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Do wysokości 50% wartości zamówienia podstawowego</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II.1.6) Wspólny Słownik Zamówień (CPV):</w:t>
      </w:r>
      <w:r w:rsidRPr="00904763">
        <w:rPr>
          <w:rFonts w:ascii="Times New Roman" w:eastAsia="Times New Roman" w:hAnsi="Times New Roman" w:cs="Times New Roman"/>
          <w:sz w:val="24"/>
          <w:szCs w:val="24"/>
          <w:lang w:eastAsia="pl-PL"/>
        </w:rPr>
        <w:t xml:space="preserve"> 45.11.00.00-1, 45.23.00.00-8.</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II.1.7) Czy dopuszcza się złożenie oferty częściowej:</w:t>
      </w:r>
      <w:r w:rsidRPr="00904763">
        <w:rPr>
          <w:rFonts w:ascii="Times New Roman" w:eastAsia="Times New Roman" w:hAnsi="Times New Roman" w:cs="Times New Roman"/>
          <w:sz w:val="24"/>
          <w:szCs w:val="24"/>
          <w:lang w:eastAsia="pl-PL"/>
        </w:rPr>
        <w:t xml:space="preserve"> nie.</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II.1.8) Czy dopuszcza się złożenie oferty wariantowej:</w:t>
      </w:r>
      <w:r w:rsidRPr="00904763">
        <w:rPr>
          <w:rFonts w:ascii="Times New Roman" w:eastAsia="Times New Roman" w:hAnsi="Times New Roman" w:cs="Times New Roman"/>
          <w:sz w:val="24"/>
          <w:szCs w:val="24"/>
          <w:lang w:eastAsia="pl-PL"/>
        </w:rPr>
        <w:t xml:space="preserve"> nie.</w:t>
      </w:r>
    </w:p>
    <w:p w:rsidR="00904763" w:rsidRPr="00904763" w:rsidRDefault="00904763" w:rsidP="00904763">
      <w:pPr>
        <w:spacing w:after="0" w:line="240" w:lineRule="auto"/>
        <w:rPr>
          <w:rFonts w:ascii="Times New Roman" w:eastAsia="Times New Roman" w:hAnsi="Times New Roman" w:cs="Times New Roman"/>
          <w:sz w:val="24"/>
          <w:szCs w:val="24"/>
          <w:lang w:eastAsia="pl-PL"/>
        </w:rPr>
      </w:pP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II.2) CZAS TRWANIA ZAMÓWIENIA LUB TERMIN WYKONANIA:</w:t>
      </w:r>
      <w:r w:rsidRPr="00904763">
        <w:rPr>
          <w:rFonts w:ascii="Times New Roman" w:eastAsia="Times New Roman" w:hAnsi="Times New Roman" w:cs="Times New Roman"/>
          <w:sz w:val="24"/>
          <w:szCs w:val="24"/>
          <w:lang w:eastAsia="pl-PL"/>
        </w:rPr>
        <w:t xml:space="preserve"> Zakończenie: 30.11.2015.</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SEKCJA III: INFORMACJE O CHARAKTERZE PRAWNYM, EKONOMICZNYM, FINANSOWYM I TECHNICZNYM</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III.1) WADIUM</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Informacja na temat wadium:</w:t>
      </w:r>
      <w:r w:rsidRPr="00904763">
        <w:rPr>
          <w:rFonts w:ascii="Times New Roman" w:eastAsia="Times New Roman" w:hAnsi="Times New Roman" w:cs="Times New Roman"/>
          <w:sz w:val="24"/>
          <w:szCs w:val="24"/>
          <w:lang w:eastAsia="pl-PL"/>
        </w:rPr>
        <w:t xml:space="preserve"> Wykonawca winien, przed terminem składania ofert tj. do 22 października 2014 roku do godziny 10:00, wnieść wadium w wysokości 5.000,00zł (słownie: pięć tysięcy złotych). Wadium może być wniesione w jednej z form określonej w art. 45 ustawy Prawo zamówień publicznych. Wadium wnoszone w pieniądzu należy wnieść przelewem na rachunek bankowy w Banku Spółdzielczym w Olecku 06 9339 0006 0000 0006 7032 0001. Za termin wniesienia wadium uważa się wpływ pieniędzy na rachunek zamawiającego.</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III.2) ZALICZKI</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904763" w:rsidRPr="00904763" w:rsidRDefault="00904763" w:rsidP="0090476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904763" w:rsidRPr="00904763" w:rsidRDefault="00904763" w:rsidP="0090476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Opis sposobu dokonywania oceny spełniania tego warunku</w:t>
      </w:r>
    </w:p>
    <w:p w:rsidR="00904763" w:rsidRPr="00904763" w:rsidRDefault="00904763" w:rsidP="0090476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Oświadczenie wykonawcy</w:t>
      </w:r>
    </w:p>
    <w:p w:rsidR="00904763" w:rsidRPr="00904763" w:rsidRDefault="00904763" w:rsidP="0090476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III.3.2) Wiedza i doświadczenie</w:t>
      </w:r>
    </w:p>
    <w:p w:rsidR="00904763" w:rsidRPr="00904763" w:rsidRDefault="00904763" w:rsidP="0090476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Opis sposobu dokonywania oceny spełniania tego warunku</w:t>
      </w:r>
    </w:p>
    <w:p w:rsidR="00904763" w:rsidRPr="00904763" w:rsidRDefault="00904763" w:rsidP="0090476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Wykonali w okresie ostatnich pięciu lat przed upływem terminu składania ofert, a jeżeli okres prowadzenia działalności jest krótszy - w tym okresie, co najmniej 1 zamówienie odpowiadające swoim rodzajem i wartością robotom budowlanym stanowiącym przedmiot zamówienia tj. zamówienie o wartości nie mniejszej niż 200 000,00 zł brutto.</w:t>
      </w:r>
    </w:p>
    <w:p w:rsidR="00904763" w:rsidRPr="00904763" w:rsidRDefault="00904763" w:rsidP="0090476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III.3.3) Potencjał techniczny</w:t>
      </w:r>
    </w:p>
    <w:p w:rsidR="00904763" w:rsidRPr="00904763" w:rsidRDefault="00904763" w:rsidP="0090476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lastRenderedPageBreak/>
        <w:t>Opis sposobu dokonywania oceny spełniania tego warunku</w:t>
      </w:r>
    </w:p>
    <w:p w:rsidR="00904763" w:rsidRPr="00904763" w:rsidRDefault="00904763" w:rsidP="0090476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Oświadczenie wykonawcy</w:t>
      </w:r>
    </w:p>
    <w:p w:rsidR="00904763" w:rsidRPr="00904763" w:rsidRDefault="00904763" w:rsidP="0090476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III.3.4) Osoby zdolne do wykonania zamówienia</w:t>
      </w:r>
    </w:p>
    <w:p w:rsidR="00904763" w:rsidRPr="00904763" w:rsidRDefault="00904763" w:rsidP="0090476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Opis sposobu dokonywania oceny spełniania tego warunku</w:t>
      </w:r>
    </w:p>
    <w:p w:rsidR="00904763" w:rsidRPr="00904763" w:rsidRDefault="00904763" w:rsidP="0090476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Dysponują osobami, które posiadają kwalifikacje do kierowania robotami budowlanymi, w zakresie opisanym w przedmiocie zamówienia - branża drogowa</w:t>
      </w:r>
    </w:p>
    <w:p w:rsidR="00904763" w:rsidRPr="00904763" w:rsidRDefault="00904763" w:rsidP="0090476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III.3.5) Sytuacja ekonomiczna i finansowa</w:t>
      </w:r>
    </w:p>
    <w:p w:rsidR="00904763" w:rsidRPr="00904763" w:rsidRDefault="00904763" w:rsidP="0090476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Opis sposobu dokonywania oceny spełniania tego warunku</w:t>
      </w:r>
    </w:p>
    <w:p w:rsidR="00904763" w:rsidRPr="00904763" w:rsidRDefault="00904763" w:rsidP="0090476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Oświadczenie wykonawcy</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904763" w:rsidRPr="00904763" w:rsidRDefault="00904763" w:rsidP="00904763">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904763" w:rsidRPr="00904763" w:rsidRDefault="00904763" w:rsidP="00904763">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określenie robót budowlanych, których dotyczy obowiązek wskazania przez wykonawcę w wykazie lub złożenia poświadczeń, w tym informacja o robotach budowlanych niewykonanych lub wykonanych nienależycie</w:t>
      </w:r>
      <w:r w:rsidRPr="00904763">
        <w:rPr>
          <w:rFonts w:ascii="Times New Roman" w:eastAsia="Times New Roman" w:hAnsi="Times New Roman" w:cs="Times New Roman"/>
          <w:sz w:val="24"/>
          <w:szCs w:val="24"/>
          <w:lang w:eastAsia="pl-PL"/>
        </w:rPr>
        <w:br/>
        <w:t>Roboty budowlane odpowiadające swoim rodzajem robotom stanowiącym przedmiot zamówienia, co najmniej jedno zamówienie o wartości nie mniejszej niż 200 000,00 zł brutto;</w:t>
      </w:r>
    </w:p>
    <w:p w:rsidR="00904763" w:rsidRPr="00904763" w:rsidRDefault="00904763" w:rsidP="00904763">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904763" w:rsidRPr="00904763" w:rsidRDefault="00904763" w:rsidP="00904763">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lastRenderedPageBreak/>
        <w:t>III.4.2) W zakresie potwierdzenia niepodlegania wykluczeniu na podstawie art. 24 ust. 1 ustawy, należy przedłożyć:</w:t>
      </w:r>
    </w:p>
    <w:p w:rsidR="00904763" w:rsidRPr="00904763" w:rsidRDefault="00904763" w:rsidP="00904763">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oświadczenie o braku podstaw do wykluczenia;</w:t>
      </w:r>
    </w:p>
    <w:p w:rsidR="00904763" w:rsidRPr="00904763" w:rsidRDefault="00904763" w:rsidP="00904763">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904763">
        <w:rPr>
          <w:rFonts w:ascii="Times New Roman" w:eastAsia="Times New Roman" w:hAnsi="Times New Roman" w:cs="Times New Roman"/>
          <w:sz w:val="24"/>
          <w:szCs w:val="24"/>
          <w:lang w:eastAsia="pl-PL"/>
        </w:rPr>
        <w:t>pkt</w:t>
      </w:r>
      <w:proofErr w:type="spellEnd"/>
      <w:r w:rsidRPr="00904763">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III.4.4) Dokumenty dotyczące przynależności do tej samej grupy kapitałowej</w:t>
      </w:r>
    </w:p>
    <w:p w:rsidR="00904763" w:rsidRPr="00904763" w:rsidRDefault="00904763" w:rsidP="00904763">
      <w:pPr>
        <w:numPr>
          <w:ilvl w:val="0"/>
          <w:numId w:val="5"/>
        </w:numPr>
        <w:spacing w:before="100" w:beforeAutospacing="1" w:after="150" w:line="240" w:lineRule="auto"/>
        <w:ind w:right="250"/>
        <w:jc w:val="both"/>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III.6) INNE DOKUMENTY</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 xml:space="preserve">Inne dokumenty niewymienione w </w:t>
      </w:r>
      <w:proofErr w:type="spellStart"/>
      <w:r w:rsidRPr="00904763">
        <w:rPr>
          <w:rFonts w:ascii="Times New Roman" w:eastAsia="Times New Roman" w:hAnsi="Times New Roman" w:cs="Times New Roman"/>
          <w:sz w:val="24"/>
          <w:szCs w:val="24"/>
          <w:lang w:eastAsia="pl-PL"/>
        </w:rPr>
        <w:t>pkt</w:t>
      </w:r>
      <w:proofErr w:type="spellEnd"/>
      <w:r w:rsidRPr="00904763">
        <w:rPr>
          <w:rFonts w:ascii="Times New Roman" w:eastAsia="Times New Roman" w:hAnsi="Times New Roman" w:cs="Times New Roman"/>
          <w:sz w:val="24"/>
          <w:szCs w:val="24"/>
          <w:lang w:eastAsia="pl-PL"/>
        </w:rPr>
        <w:t xml:space="preserve"> III.4) albo w </w:t>
      </w:r>
      <w:proofErr w:type="spellStart"/>
      <w:r w:rsidRPr="00904763">
        <w:rPr>
          <w:rFonts w:ascii="Times New Roman" w:eastAsia="Times New Roman" w:hAnsi="Times New Roman" w:cs="Times New Roman"/>
          <w:sz w:val="24"/>
          <w:szCs w:val="24"/>
          <w:lang w:eastAsia="pl-PL"/>
        </w:rPr>
        <w:t>pkt</w:t>
      </w:r>
      <w:proofErr w:type="spellEnd"/>
      <w:r w:rsidRPr="00904763">
        <w:rPr>
          <w:rFonts w:ascii="Times New Roman" w:eastAsia="Times New Roman" w:hAnsi="Times New Roman" w:cs="Times New Roman"/>
          <w:sz w:val="24"/>
          <w:szCs w:val="24"/>
          <w:lang w:eastAsia="pl-PL"/>
        </w:rPr>
        <w:t xml:space="preserve"> III.5)</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Kosztorys ofertowy sporządzony w oparciu o przedmiary robót</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SEKCJA IV: PROCEDURA</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IV.1) TRYB UDZIELENIA ZAMÓWIENIA</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IV.1.1) Tryb udzielenia zamówienia:</w:t>
      </w:r>
      <w:r w:rsidRPr="00904763">
        <w:rPr>
          <w:rFonts w:ascii="Times New Roman" w:eastAsia="Times New Roman" w:hAnsi="Times New Roman" w:cs="Times New Roman"/>
          <w:sz w:val="24"/>
          <w:szCs w:val="24"/>
          <w:lang w:eastAsia="pl-PL"/>
        </w:rPr>
        <w:t xml:space="preserve"> przetarg nieograniczony.</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IV.2) KRYTERIA OCENY OFERT</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 xml:space="preserve">IV.2.1) Kryteria oceny ofert: </w:t>
      </w:r>
      <w:r w:rsidRPr="00904763">
        <w:rPr>
          <w:rFonts w:ascii="Times New Roman" w:eastAsia="Times New Roman" w:hAnsi="Times New Roman" w:cs="Times New Roman"/>
          <w:sz w:val="24"/>
          <w:szCs w:val="24"/>
          <w:lang w:eastAsia="pl-PL"/>
        </w:rPr>
        <w:t>najniższa cena.</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IV.3) ZMIANA UMOWY</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Dopuszczalne zmiany postanowień umowy oraz określenie warunków zmian</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sz w:val="24"/>
          <w:szCs w:val="24"/>
          <w:lang w:eastAsia="pl-PL"/>
        </w:rPr>
        <w:t xml:space="preserve">Zmiany dotyczące terminu wykonania robót budowlanych, zakresu tych robót lub wysokości wynagrodzenia Wykonawcy możliwe są w sytuacji wyjątkowej w szczególności w przypadku wystąpienia konieczności wykonania robót dodatkowych, robót zamiennych, uzupełniających, wyjątkowo niesprzyjających warunków pogodowych, wykopalisk lub innych przeszkód uniemożliwiających prowadzenie robót, za które nie odpowiada wykonawca, zmian w dokumentacji technicznej, zmiany stawki urzędowej podatku VAT, rezygnacji z części robót, w przypadku wystąpienia okoliczności niezależnych od wykonawcy na uzasadniony wniosek wykonawcy, pod warunkiem, że zmiana ta wynika z okoliczności, </w:t>
      </w:r>
      <w:r w:rsidRPr="00904763">
        <w:rPr>
          <w:rFonts w:ascii="Times New Roman" w:eastAsia="Times New Roman" w:hAnsi="Times New Roman" w:cs="Times New Roman"/>
          <w:sz w:val="24"/>
          <w:szCs w:val="24"/>
          <w:lang w:eastAsia="pl-PL"/>
        </w:rPr>
        <w:lastRenderedPageBreak/>
        <w:t>których wykonawca nie mógł przewidzieć na etapie składania oferty i nie jest przez niego zawiniona</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IV.4) INFORMACJE ADMINISTRACYJNE</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IV.4.1)</w:t>
      </w:r>
      <w:r w:rsidRPr="00904763">
        <w:rPr>
          <w:rFonts w:ascii="Times New Roman" w:eastAsia="Times New Roman" w:hAnsi="Times New Roman" w:cs="Times New Roman"/>
          <w:sz w:val="24"/>
          <w:szCs w:val="24"/>
          <w:lang w:eastAsia="pl-PL"/>
        </w:rPr>
        <w:t> </w:t>
      </w:r>
      <w:r w:rsidRPr="00904763">
        <w:rPr>
          <w:rFonts w:ascii="Times New Roman" w:eastAsia="Times New Roman" w:hAnsi="Times New Roman" w:cs="Times New Roman"/>
          <w:b/>
          <w:bCs/>
          <w:sz w:val="24"/>
          <w:szCs w:val="24"/>
          <w:lang w:eastAsia="pl-PL"/>
        </w:rPr>
        <w:t>Adres strony internetowej, na której jest dostępna specyfikacja istotnych warunków zamówienia:</w:t>
      </w:r>
      <w:r w:rsidRPr="00904763">
        <w:rPr>
          <w:rFonts w:ascii="Times New Roman" w:eastAsia="Times New Roman" w:hAnsi="Times New Roman" w:cs="Times New Roman"/>
          <w:sz w:val="24"/>
          <w:szCs w:val="24"/>
          <w:lang w:eastAsia="pl-PL"/>
        </w:rPr>
        <w:t xml:space="preserve"> www.spzzod.olecko.pl</w:t>
      </w:r>
      <w:r w:rsidRPr="00904763">
        <w:rPr>
          <w:rFonts w:ascii="Times New Roman" w:eastAsia="Times New Roman" w:hAnsi="Times New Roman" w:cs="Times New Roman"/>
          <w:sz w:val="24"/>
          <w:szCs w:val="24"/>
          <w:lang w:eastAsia="pl-PL"/>
        </w:rPr>
        <w:br/>
      </w:r>
      <w:r w:rsidRPr="00904763">
        <w:rPr>
          <w:rFonts w:ascii="Times New Roman" w:eastAsia="Times New Roman" w:hAnsi="Times New Roman" w:cs="Times New Roman"/>
          <w:b/>
          <w:bCs/>
          <w:sz w:val="24"/>
          <w:szCs w:val="24"/>
          <w:lang w:eastAsia="pl-PL"/>
        </w:rPr>
        <w:t>Specyfikację istotnych warunków zamówienia można uzyskać pod adresem:</w:t>
      </w:r>
      <w:r w:rsidRPr="00904763">
        <w:rPr>
          <w:rFonts w:ascii="Times New Roman" w:eastAsia="Times New Roman" w:hAnsi="Times New Roman" w:cs="Times New Roman"/>
          <w:sz w:val="24"/>
          <w:szCs w:val="24"/>
          <w:lang w:eastAsia="pl-PL"/>
        </w:rPr>
        <w:t xml:space="preserve"> Samodzielny Publiczny Zespół Zakładów Opieki Długoterminowej Olecko Kolonia 4 19-400 Olecko.</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IV.4.4) Termin składania wniosków o dopuszczenie do udziału w postępowaniu lub ofert:</w:t>
      </w:r>
      <w:r w:rsidRPr="00904763">
        <w:rPr>
          <w:rFonts w:ascii="Times New Roman" w:eastAsia="Times New Roman" w:hAnsi="Times New Roman" w:cs="Times New Roman"/>
          <w:sz w:val="24"/>
          <w:szCs w:val="24"/>
          <w:lang w:eastAsia="pl-PL"/>
        </w:rPr>
        <w:t xml:space="preserve"> 22.10.2014 godzina 10:00, miejsce: Samodzielny Publiczny Zespół Zakładów Opieki Długoterminowej Olecko Kolonia 4 19-400 Olecko sekretariat.</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IV.4.5) Termin związania ofertą:</w:t>
      </w:r>
      <w:r w:rsidRPr="00904763">
        <w:rPr>
          <w:rFonts w:ascii="Times New Roman" w:eastAsia="Times New Roman" w:hAnsi="Times New Roman" w:cs="Times New Roman"/>
          <w:sz w:val="24"/>
          <w:szCs w:val="24"/>
          <w:lang w:eastAsia="pl-PL"/>
        </w:rPr>
        <w:t xml:space="preserve"> okres w dniach: 30 (od ostatecznego terminu składania ofert).</w:t>
      </w:r>
    </w:p>
    <w:p w:rsidR="00904763" w:rsidRPr="00904763" w:rsidRDefault="00904763" w:rsidP="00904763">
      <w:pPr>
        <w:spacing w:before="100" w:beforeAutospacing="1" w:after="100" w:afterAutospacing="1" w:line="240" w:lineRule="auto"/>
        <w:rPr>
          <w:rFonts w:ascii="Times New Roman" w:eastAsia="Times New Roman" w:hAnsi="Times New Roman" w:cs="Times New Roman"/>
          <w:sz w:val="24"/>
          <w:szCs w:val="24"/>
          <w:lang w:eastAsia="pl-PL"/>
        </w:rPr>
      </w:pPr>
      <w:r w:rsidRPr="00904763">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04763">
        <w:rPr>
          <w:rFonts w:ascii="Times New Roman" w:eastAsia="Times New Roman" w:hAnsi="Times New Roman" w:cs="Times New Roman"/>
          <w:sz w:val="24"/>
          <w:szCs w:val="24"/>
          <w:lang w:eastAsia="pl-PL"/>
        </w:rPr>
        <w:t>nie</w:t>
      </w:r>
    </w:p>
    <w:p w:rsidR="00904763" w:rsidRPr="00904763" w:rsidRDefault="00904763" w:rsidP="00904763">
      <w:pPr>
        <w:spacing w:after="0" w:line="240" w:lineRule="auto"/>
        <w:rPr>
          <w:rFonts w:ascii="Times New Roman" w:eastAsia="Times New Roman" w:hAnsi="Times New Roman" w:cs="Times New Roman"/>
          <w:sz w:val="24"/>
          <w:szCs w:val="24"/>
          <w:lang w:eastAsia="pl-PL"/>
        </w:rPr>
      </w:pPr>
    </w:p>
    <w:p w:rsidR="00F51679" w:rsidRDefault="00F51679"/>
    <w:sectPr w:rsidR="00F51679" w:rsidSect="00F5167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F4E" w:rsidRDefault="00483F4E" w:rsidP="00904763">
      <w:pPr>
        <w:spacing w:after="0" w:line="240" w:lineRule="auto"/>
      </w:pPr>
      <w:r>
        <w:separator/>
      </w:r>
    </w:p>
  </w:endnote>
  <w:endnote w:type="continuationSeparator" w:id="0">
    <w:p w:rsidR="00483F4E" w:rsidRDefault="00483F4E" w:rsidP="00904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9511"/>
      <w:docPartObj>
        <w:docPartGallery w:val="Page Numbers (Bottom of Page)"/>
        <w:docPartUnique/>
      </w:docPartObj>
    </w:sdtPr>
    <w:sdtContent>
      <w:p w:rsidR="00904763" w:rsidRDefault="00904763">
        <w:pPr>
          <w:pStyle w:val="Stopka"/>
          <w:jc w:val="center"/>
        </w:pPr>
        <w:fldSimple w:instr=" PAGE   \* MERGEFORMAT ">
          <w:r>
            <w:rPr>
              <w:noProof/>
            </w:rPr>
            <w:t>5</w:t>
          </w:r>
        </w:fldSimple>
      </w:p>
    </w:sdtContent>
  </w:sdt>
  <w:p w:rsidR="00904763" w:rsidRDefault="009047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F4E" w:rsidRDefault="00483F4E" w:rsidP="00904763">
      <w:pPr>
        <w:spacing w:after="0" w:line="240" w:lineRule="auto"/>
      </w:pPr>
      <w:r>
        <w:separator/>
      </w:r>
    </w:p>
  </w:footnote>
  <w:footnote w:type="continuationSeparator" w:id="0">
    <w:p w:rsidR="00483F4E" w:rsidRDefault="00483F4E" w:rsidP="00904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F5C77"/>
    <w:multiLevelType w:val="multilevel"/>
    <w:tmpl w:val="11E2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7906CA"/>
    <w:multiLevelType w:val="multilevel"/>
    <w:tmpl w:val="5C00E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55350E"/>
    <w:multiLevelType w:val="multilevel"/>
    <w:tmpl w:val="3BA8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25266"/>
    <w:multiLevelType w:val="multilevel"/>
    <w:tmpl w:val="A794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F1636D"/>
    <w:multiLevelType w:val="multilevel"/>
    <w:tmpl w:val="3EA4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904763"/>
    <w:rsid w:val="00483F4E"/>
    <w:rsid w:val="004947D6"/>
    <w:rsid w:val="00904763"/>
    <w:rsid w:val="00F516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16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904763"/>
  </w:style>
  <w:style w:type="character" w:styleId="Hipercze">
    <w:name w:val="Hyperlink"/>
    <w:basedOn w:val="Domylnaczcionkaakapitu"/>
    <w:uiPriority w:val="99"/>
    <w:semiHidden/>
    <w:unhideWhenUsed/>
    <w:rsid w:val="00904763"/>
    <w:rPr>
      <w:color w:val="0000FF"/>
      <w:u w:val="single"/>
    </w:rPr>
  </w:style>
  <w:style w:type="paragraph" w:styleId="NormalnyWeb">
    <w:name w:val="Normal (Web)"/>
    <w:basedOn w:val="Normalny"/>
    <w:uiPriority w:val="99"/>
    <w:semiHidden/>
    <w:unhideWhenUsed/>
    <w:rsid w:val="009047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9047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9047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9047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90476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04763"/>
  </w:style>
  <w:style w:type="paragraph" w:styleId="Stopka">
    <w:name w:val="footer"/>
    <w:basedOn w:val="Normalny"/>
    <w:link w:val="StopkaZnak"/>
    <w:uiPriority w:val="99"/>
    <w:unhideWhenUsed/>
    <w:rsid w:val="009047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763"/>
  </w:style>
</w:styles>
</file>

<file path=word/webSettings.xml><?xml version="1.0" encoding="utf-8"?>
<w:webSettings xmlns:r="http://schemas.openxmlformats.org/officeDocument/2006/relationships" xmlns:w="http://schemas.openxmlformats.org/wordprocessingml/2006/main">
  <w:divs>
    <w:div w:id="1027756813">
      <w:bodyDiv w:val="1"/>
      <w:marLeft w:val="0"/>
      <w:marRight w:val="0"/>
      <w:marTop w:val="0"/>
      <w:marBottom w:val="0"/>
      <w:divBdr>
        <w:top w:val="none" w:sz="0" w:space="0" w:color="auto"/>
        <w:left w:val="none" w:sz="0" w:space="0" w:color="auto"/>
        <w:bottom w:val="none" w:sz="0" w:space="0" w:color="auto"/>
        <w:right w:val="none" w:sz="0" w:space="0" w:color="auto"/>
      </w:divBdr>
      <w:divsChild>
        <w:div w:id="238442850">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zzod.olec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1400</Words>
  <Characters>8404</Characters>
  <Application>Microsoft Office Word</Application>
  <DocSecurity>0</DocSecurity>
  <Lines>70</Lines>
  <Paragraphs>19</Paragraphs>
  <ScaleCrop>false</ScaleCrop>
  <Company/>
  <LinksUpToDate>false</LinksUpToDate>
  <CharactersWithSpaces>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3</cp:revision>
  <dcterms:created xsi:type="dcterms:W3CDTF">2014-10-08T20:42:00Z</dcterms:created>
  <dcterms:modified xsi:type="dcterms:W3CDTF">2014-10-08T20:43:00Z</dcterms:modified>
</cp:coreProperties>
</file>