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C3" w:rsidRPr="004D7AC3" w:rsidRDefault="004D7AC3" w:rsidP="004D7AC3">
      <w:pPr>
        <w:spacing w:before="100" w:beforeAutospacing="1" w:after="240"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 xml:space="preserve">Olecko: Przebudowa drogi powiatowej nr 1826N na odcinku </w:t>
      </w:r>
      <w:proofErr w:type="spellStart"/>
      <w:r w:rsidRPr="004D7AC3">
        <w:rPr>
          <w:rFonts w:ascii="Times New Roman" w:eastAsia="Times New Roman" w:hAnsi="Times New Roman" w:cs="Times New Roman"/>
          <w:b/>
          <w:bCs/>
          <w:sz w:val="24"/>
          <w:szCs w:val="24"/>
          <w:lang w:eastAsia="pl-PL"/>
        </w:rPr>
        <w:t>dr</w:t>
      </w:r>
      <w:proofErr w:type="spellEnd"/>
      <w:r w:rsidRPr="004D7AC3">
        <w:rPr>
          <w:rFonts w:ascii="Times New Roman" w:eastAsia="Times New Roman" w:hAnsi="Times New Roman" w:cs="Times New Roman"/>
          <w:b/>
          <w:bCs/>
          <w:sz w:val="24"/>
          <w:szCs w:val="24"/>
          <w:lang w:eastAsia="pl-PL"/>
        </w:rPr>
        <w:t>. kraj. nr 65 - Małe Olecko</w:t>
      </w:r>
      <w:r w:rsidRPr="004D7AC3">
        <w:rPr>
          <w:rFonts w:ascii="Times New Roman" w:eastAsia="Times New Roman" w:hAnsi="Times New Roman" w:cs="Times New Roman"/>
          <w:sz w:val="24"/>
          <w:szCs w:val="24"/>
          <w:lang w:eastAsia="pl-PL"/>
        </w:rPr>
        <w:br/>
      </w:r>
      <w:r w:rsidRPr="004D7AC3">
        <w:rPr>
          <w:rFonts w:ascii="Times New Roman" w:eastAsia="Times New Roman" w:hAnsi="Times New Roman" w:cs="Times New Roman"/>
          <w:b/>
          <w:bCs/>
          <w:sz w:val="24"/>
          <w:szCs w:val="24"/>
          <w:lang w:eastAsia="pl-PL"/>
        </w:rPr>
        <w:t>Numer ogłoszenia: 31478 - 2015; data zamieszczenia: 12.02.2015</w:t>
      </w:r>
      <w:r w:rsidRPr="004D7AC3">
        <w:rPr>
          <w:rFonts w:ascii="Times New Roman" w:eastAsia="Times New Roman" w:hAnsi="Times New Roman" w:cs="Times New Roman"/>
          <w:sz w:val="24"/>
          <w:szCs w:val="24"/>
          <w:lang w:eastAsia="pl-PL"/>
        </w:rPr>
        <w:br/>
        <w:t>OGŁOSZENIE O ZAMÓWIENIU - roboty budowlane</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Zamieszczanie ogłoszenia:</w:t>
      </w:r>
      <w:r w:rsidRPr="004D7AC3">
        <w:rPr>
          <w:rFonts w:ascii="Times New Roman" w:eastAsia="Times New Roman" w:hAnsi="Times New Roman" w:cs="Times New Roman"/>
          <w:sz w:val="24"/>
          <w:szCs w:val="24"/>
          <w:lang w:eastAsia="pl-PL"/>
        </w:rPr>
        <w:t xml:space="preserve"> obowiązkowe.</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Ogłoszenie dotyczy:</w:t>
      </w:r>
      <w:r w:rsidRPr="004D7AC3">
        <w:rPr>
          <w:rFonts w:ascii="Times New Roman" w:eastAsia="Times New Roman" w:hAnsi="Times New Roman" w:cs="Times New Roman"/>
          <w:sz w:val="24"/>
          <w:szCs w:val="24"/>
          <w:lang w:eastAsia="pl-PL"/>
        </w:rPr>
        <w:t xml:space="preserve"> zamówienia publicznego.</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SEKCJA I: ZAMAWIAJĄCY</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 1) NAZWA I ADRES:</w:t>
      </w:r>
      <w:r w:rsidRPr="004D7AC3">
        <w:rPr>
          <w:rFonts w:ascii="Times New Roman" w:eastAsia="Times New Roman" w:hAnsi="Times New Roman" w:cs="Times New Roman"/>
          <w:sz w:val="24"/>
          <w:szCs w:val="24"/>
          <w:lang w:eastAsia="pl-PL"/>
        </w:rPr>
        <w:t xml:space="preserve"> Powiatowy Zarząd Dróg w Olecku , ul. Wojska Polskiego 12, 19-400 Olecko, woj. warmińsko-mazurskie, tel. 087 5202224, faks 087 5202225.</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 2) RODZAJ ZAMAWIAJĄCEGO:</w:t>
      </w:r>
      <w:r w:rsidRPr="004D7AC3">
        <w:rPr>
          <w:rFonts w:ascii="Times New Roman" w:eastAsia="Times New Roman" w:hAnsi="Times New Roman" w:cs="Times New Roman"/>
          <w:sz w:val="24"/>
          <w:szCs w:val="24"/>
          <w:lang w:eastAsia="pl-PL"/>
        </w:rPr>
        <w:t xml:space="preserve"> Administracja samorządowa.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SEKCJA II: PRZEDMIOT ZAMÓWIENIA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II.1) OKREŚLENIE PRZEDMIOTU ZAMÓWIENIA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II.1.1) Nazwa nadana zamówieniu przez zamawiającego:</w:t>
      </w:r>
      <w:r w:rsidRPr="004D7AC3">
        <w:rPr>
          <w:rFonts w:ascii="Times New Roman" w:eastAsia="Times New Roman" w:hAnsi="Times New Roman" w:cs="Times New Roman"/>
          <w:sz w:val="24"/>
          <w:szCs w:val="24"/>
          <w:lang w:eastAsia="pl-PL"/>
        </w:rPr>
        <w:t xml:space="preserve"> Przebudowa drogi powiatowej nr 1826N na odcinku </w:t>
      </w:r>
      <w:proofErr w:type="spellStart"/>
      <w:r w:rsidRPr="004D7AC3">
        <w:rPr>
          <w:rFonts w:ascii="Times New Roman" w:eastAsia="Times New Roman" w:hAnsi="Times New Roman" w:cs="Times New Roman"/>
          <w:sz w:val="24"/>
          <w:szCs w:val="24"/>
          <w:lang w:eastAsia="pl-PL"/>
        </w:rPr>
        <w:t>dr</w:t>
      </w:r>
      <w:proofErr w:type="spellEnd"/>
      <w:r w:rsidRPr="004D7AC3">
        <w:rPr>
          <w:rFonts w:ascii="Times New Roman" w:eastAsia="Times New Roman" w:hAnsi="Times New Roman" w:cs="Times New Roman"/>
          <w:sz w:val="24"/>
          <w:szCs w:val="24"/>
          <w:lang w:eastAsia="pl-PL"/>
        </w:rPr>
        <w:t>. kraj. nr 65 - Małe Olecko.</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II.1.2) Rodzaj zamówienia:</w:t>
      </w:r>
      <w:r w:rsidRPr="004D7AC3">
        <w:rPr>
          <w:rFonts w:ascii="Times New Roman" w:eastAsia="Times New Roman" w:hAnsi="Times New Roman" w:cs="Times New Roman"/>
          <w:sz w:val="24"/>
          <w:szCs w:val="24"/>
          <w:lang w:eastAsia="pl-PL"/>
        </w:rPr>
        <w:t xml:space="preserve"> roboty budowlane.</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II.1.4) Określenie przedmiotu oraz wielkości lub zakresu zamówienia:</w:t>
      </w:r>
      <w:r w:rsidRPr="004D7AC3">
        <w:rPr>
          <w:rFonts w:ascii="Times New Roman" w:eastAsia="Times New Roman" w:hAnsi="Times New Roman" w:cs="Times New Roman"/>
          <w:sz w:val="24"/>
          <w:szCs w:val="24"/>
          <w:lang w:eastAsia="pl-PL"/>
        </w:rPr>
        <w:t xml:space="preserve"> Przedmiotem zamówienia jest przebudowa drogi powiatowej nr 1826N na odcinku </w:t>
      </w:r>
      <w:proofErr w:type="spellStart"/>
      <w:r w:rsidRPr="004D7AC3">
        <w:rPr>
          <w:rFonts w:ascii="Times New Roman" w:eastAsia="Times New Roman" w:hAnsi="Times New Roman" w:cs="Times New Roman"/>
          <w:sz w:val="24"/>
          <w:szCs w:val="24"/>
          <w:lang w:eastAsia="pl-PL"/>
        </w:rPr>
        <w:t>dr</w:t>
      </w:r>
      <w:proofErr w:type="spellEnd"/>
      <w:r w:rsidRPr="004D7AC3">
        <w:rPr>
          <w:rFonts w:ascii="Times New Roman" w:eastAsia="Times New Roman" w:hAnsi="Times New Roman" w:cs="Times New Roman"/>
          <w:sz w:val="24"/>
          <w:szCs w:val="24"/>
          <w:lang w:eastAsia="pl-PL"/>
        </w:rPr>
        <w:t>. kraj. nr 65 - Małe Olecko zgodnie z dokumentacją projektową. Zakres prac będzie obejmował: przebudowę drogi powiatowej (3 532 mb); budowę i przebudowę odwodnienia drogi powiatowej; budowę i przebudowę przepustów pod koroną drogi; przebudowę zjazdów indywidualnych i publicznych; przebudowę skrzyżowań z drogami gminnymi w m. Kukowo i m. Małe Olecko; wykonanie stałej organizacji ruchu; przebudowę kolidujących odcinków sieci telekomunikacyjnej; budowę zatok autobusowych; budowę chodników dla pieszych z kostki betonowej; przejścia dla pieszych; budowę progu zwalniającego; ustawienie barier energochłonnych. W przypadku określenia w dokumentacji projektowej nazw własnych wyrobów, producentów, oznaczeń handlowych, należy traktować je jako przykładowe i zastosować materiały równoważne o parametrach nie gorszych niż określone w dokumentacji.</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II.1.6) Wspólny Słownik Zamówień (CPV):</w:t>
      </w:r>
      <w:r w:rsidRPr="004D7AC3">
        <w:rPr>
          <w:rFonts w:ascii="Times New Roman" w:eastAsia="Times New Roman" w:hAnsi="Times New Roman" w:cs="Times New Roman"/>
          <w:sz w:val="24"/>
          <w:szCs w:val="24"/>
          <w:lang w:eastAsia="pl-PL"/>
        </w:rPr>
        <w:t xml:space="preserve"> 45.23.31.40-2.</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II.1.7) Czy dopuszcza się złożenie oferty częściowej:</w:t>
      </w:r>
      <w:r w:rsidRPr="004D7AC3">
        <w:rPr>
          <w:rFonts w:ascii="Times New Roman" w:eastAsia="Times New Roman" w:hAnsi="Times New Roman" w:cs="Times New Roman"/>
          <w:sz w:val="24"/>
          <w:szCs w:val="24"/>
          <w:lang w:eastAsia="pl-PL"/>
        </w:rPr>
        <w:t xml:space="preserve"> nie.</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II.1.8) Czy dopuszcza się złożenie oferty wariantowej:</w:t>
      </w:r>
      <w:r w:rsidRPr="004D7AC3">
        <w:rPr>
          <w:rFonts w:ascii="Times New Roman" w:eastAsia="Times New Roman" w:hAnsi="Times New Roman" w:cs="Times New Roman"/>
          <w:sz w:val="24"/>
          <w:szCs w:val="24"/>
          <w:lang w:eastAsia="pl-PL"/>
        </w:rPr>
        <w:t xml:space="preserve"> nie.</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II.2) CZAS TRWANIA ZAMÓWIENIA LUB TERMIN WYKONANIA:</w:t>
      </w:r>
      <w:r w:rsidRPr="004D7AC3">
        <w:rPr>
          <w:rFonts w:ascii="Times New Roman" w:eastAsia="Times New Roman" w:hAnsi="Times New Roman" w:cs="Times New Roman"/>
          <w:sz w:val="24"/>
          <w:szCs w:val="24"/>
          <w:lang w:eastAsia="pl-PL"/>
        </w:rPr>
        <w:t xml:space="preserve"> Zakończenie: 30.09.2015.</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lastRenderedPageBreak/>
        <w:t>SEKCJA III: INFORMACJE O CHARAKTERZE PRAWNYM, EKONOMICZNYM, FINANSOWYM I TECHNICZNYM</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III.1) WADIUM</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Informacja na temat wadium:</w:t>
      </w:r>
      <w:r w:rsidRPr="004D7AC3">
        <w:rPr>
          <w:rFonts w:ascii="Times New Roman" w:eastAsia="Times New Roman" w:hAnsi="Times New Roman" w:cs="Times New Roman"/>
          <w:sz w:val="24"/>
          <w:szCs w:val="24"/>
          <w:lang w:eastAsia="pl-PL"/>
        </w:rPr>
        <w:t xml:space="preserve"> 1. Oferta musi być zabezpieczona wadium w wysokości: 50 000.00 PLN (słownie: pięćdziesiąt tysięcy 00/100 PLN). 2. Wadium należy wnieść w terminie do dnia 2015-03-02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4D7AC3">
        <w:rPr>
          <w:rFonts w:ascii="Times New Roman" w:eastAsia="Times New Roman" w:hAnsi="Times New Roman" w:cs="Times New Roman"/>
          <w:sz w:val="24"/>
          <w:szCs w:val="24"/>
          <w:lang w:eastAsia="pl-PL"/>
        </w:rPr>
        <w:t>pkt</w:t>
      </w:r>
      <w:proofErr w:type="spellEnd"/>
      <w:r w:rsidRPr="004D7AC3">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xml:space="preserve">. Dz. U. z dnia 2007r. nr 42, poz. 275 z </w:t>
      </w:r>
      <w:proofErr w:type="spellStart"/>
      <w:r w:rsidRPr="004D7AC3">
        <w:rPr>
          <w:rFonts w:ascii="Times New Roman" w:eastAsia="Times New Roman" w:hAnsi="Times New Roman" w:cs="Times New Roman"/>
          <w:sz w:val="24"/>
          <w:szCs w:val="24"/>
          <w:lang w:eastAsia="pl-PL"/>
        </w:rPr>
        <w:t>późn</w:t>
      </w:r>
      <w:proofErr w:type="spellEnd"/>
      <w:r w:rsidRPr="004D7AC3">
        <w:rPr>
          <w:rFonts w:ascii="Times New Roman" w:eastAsia="Times New Roman" w:hAnsi="Times New Roman" w:cs="Times New Roman"/>
          <w:sz w:val="24"/>
          <w:szCs w:val="24"/>
          <w:lang w:eastAsia="pl-PL"/>
        </w:rPr>
        <w:t>. zm.). 4. Wadium wniesione w pieniądzu Zamawiający przechowuje na rachunku bankowym. 5. Wykonawca zobowiązany jest wnieść wadium na okres związania ofertą. 6. Zamawiający zwraca wadium wszystkim Wykonawcom niezwłocznie po wyborze oferty najkorzystniejszej lub unieważnieniu postępowania, z wyjątkiem Wykonawcy, którego oferta została wybrana jako najkorzystniejsza, z zastrzeżeniem art. 46 ust. 4a ustawy Prawo zamówień publicznych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xml:space="preserve">. Dz. U. z 2013 r. poz. 907, z </w:t>
      </w:r>
      <w:proofErr w:type="spellStart"/>
      <w:r w:rsidRPr="004D7AC3">
        <w:rPr>
          <w:rFonts w:ascii="Times New Roman" w:eastAsia="Times New Roman" w:hAnsi="Times New Roman" w:cs="Times New Roman"/>
          <w:sz w:val="24"/>
          <w:szCs w:val="24"/>
          <w:lang w:eastAsia="pl-PL"/>
        </w:rPr>
        <w:t>późn</w:t>
      </w:r>
      <w:proofErr w:type="spellEnd"/>
      <w:r w:rsidRPr="004D7AC3">
        <w:rPr>
          <w:rFonts w:ascii="Times New Roman" w:eastAsia="Times New Roman" w:hAnsi="Times New Roman" w:cs="Times New Roman"/>
          <w:sz w:val="24"/>
          <w:szCs w:val="24"/>
          <w:lang w:eastAsia="pl-PL"/>
        </w:rPr>
        <w:t>. zm.).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art. 46 ust. 1 ustawy Prawo zamówień publicznych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xml:space="preserve">. Dz. U. z 2013 r. poz. 907, z </w:t>
      </w:r>
      <w:proofErr w:type="spellStart"/>
      <w:r w:rsidRPr="004D7AC3">
        <w:rPr>
          <w:rFonts w:ascii="Times New Roman" w:eastAsia="Times New Roman" w:hAnsi="Times New Roman" w:cs="Times New Roman"/>
          <w:sz w:val="24"/>
          <w:szCs w:val="24"/>
          <w:lang w:eastAsia="pl-PL"/>
        </w:rPr>
        <w:t>późn</w:t>
      </w:r>
      <w:proofErr w:type="spellEnd"/>
      <w:r w:rsidRPr="004D7AC3">
        <w:rPr>
          <w:rFonts w:ascii="Times New Roman" w:eastAsia="Times New Roman" w:hAnsi="Times New Roman" w:cs="Times New Roman"/>
          <w:sz w:val="24"/>
          <w:szCs w:val="24"/>
          <w:lang w:eastAsia="pl-PL"/>
        </w:rPr>
        <w:t>. zm.),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ustawy Prawo zamówień publicznych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xml:space="preserve">. Dz. U. z 2013 r. poz. 907, z </w:t>
      </w:r>
      <w:proofErr w:type="spellStart"/>
      <w:r w:rsidRPr="004D7AC3">
        <w:rPr>
          <w:rFonts w:ascii="Times New Roman" w:eastAsia="Times New Roman" w:hAnsi="Times New Roman" w:cs="Times New Roman"/>
          <w:sz w:val="24"/>
          <w:szCs w:val="24"/>
          <w:lang w:eastAsia="pl-PL"/>
        </w:rPr>
        <w:t>późn</w:t>
      </w:r>
      <w:proofErr w:type="spellEnd"/>
      <w:r w:rsidRPr="004D7AC3">
        <w:rPr>
          <w:rFonts w:ascii="Times New Roman" w:eastAsia="Times New Roman" w:hAnsi="Times New Roman" w:cs="Times New Roman"/>
          <w:sz w:val="24"/>
          <w:szCs w:val="24"/>
          <w:lang w:eastAsia="pl-PL"/>
        </w:rPr>
        <w:t>. zm.), z przyczyn leżących po jego stronie, nie złożył dokumentów lub oświadczeń, o których mowa w art. 25 ust. 1 ustawy Prawo zamówień publicznych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xml:space="preserve">. Dz. U. z 2013 r. poz. 907, z </w:t>
      </w:r>
      <w:proofErr w:type="spellStart"/>
      <w:r w:rsidRPr="004D7AC3">
        <w:rPr>
          <w:rFonts w:ascii="Times New Roman" w:eastAsia="Times New Roman" w:hAnsi="Times New Roman" w:cs="Times New Roman"/>
          <w:sz w:val="24"/>
          <w:szCs w:val="24"/>
          <w:lang w:eastAsia="pl-PL"/>
        </w:rPr>
        <w:t>późn</w:t>
      </w:r>
      <w:proofErr w:type="spellEnd"/>
      <w:r w:rsidRPr="004D7AC3">
        <w:rPr>
          <w:rFonts w:ascii="Times New Roman" w:eastAsia="Times New Roman" w:hAnsi="Times New Roman" w:cs="Times New Roman"/>
          <w:sz w:val="24"/>
          <w:szCs w:val="24"/>
          <w:lang w:eastAsia="pl-PL"/>
        </w:rPr>
        <w:t xml:space="preserve">. zm.), pełnomocnictw, listy podmiotów należących do tej samej grupy kapitałowej, o której mowa w art. 24 ust. 2 </w:t>
      </w:r>
      <w:proofErr w:type="spellStart"/>
      <w:r w:rsidRPr="004D7AC3">
        <w:rPr>
          <w:rFonts w:ascii="Times New Roman" w:eastAsia="Times New Roman" w:hAnsi="Times New Roman" w:cs="Times New Roman"/>
          <w:sz w:val="24"/>
          <w:szCs w:val="24"/>
          <w:lang w:eastAsia="pl-PL"/>
        </w:rPr>
        <w:t>pkt</w:t>
      </w:r>
      <w:proofErr w:type="spellEnd"/>
      <w:r w:rsidRPr="004D7AC3">
        <w:rPr>
          <w:rFonts w:ascii="Times New Roman" w:eastAsia="Times New Roman" w:hAnsi="Times New Roman" w:cs="Times New Roman"/>
          <w:sz w:val="24"/>
          <w:szCs w:val="24"/>
          <w:lang w:eastAsia="pl-PL"/>
        </w:rPr>
        <w:t xml:space="preserve"> 5 ustawy Prawo zamówień publicznych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xml:space="preserve">. Dz. U. z 2013 r. poz. 907, z </w:t>
      </w:r>
      <w:proofErr w:type="spellStart"/>
      <w:r w:rsidRPr="004D7AC3">
        <w:rPr>
          <w:rFonts w:ascii="Times New Roman" w:eastAsia="Times New Roman" w:hAnsi="Times New Roman" w:cs="Times New Roman"/>
          <w:sz w:val="24"/>
          <w:szCs w:val="24"/>
          <w:lang w:eastAsia="pl-PL"/>
        </w:rPr>
        <w:t>późn</w:t>
      </w:r>
      <w:proofErr w:type="spellEnd"/>
      <w:r w:rsidRPr="004D7AC3">
        <w:rPr>
          <w:rFonts w:ascii="Times New Roman" w:eastAsia="Times New Roman" w:hAnsi="Times New Roman" w:cs="Times New Roman"/>
          <w:sz w:val="24"/>
          <w:szCs w:val="24"/>
          <w:lang w:eastAsia="pl-PL"/>
        </w:rPr>
        <w:t xml:space="preserve">. zm.), lub informacji o tym, że nie należy do grupy kapitałowej, lub nie wyraził zgody na poprawienie omyłki, o której mowa w art. 87 ust. 2 </w:t>
      </w:r>
      <w:proofErr w:type="spellStart"/>
      <w:r w:rsidRPr="004D7AC3">
        <w:rPr>
          <w:rFonts w:ascii="Times New Roman" w:eastAsia="Times New Roman" w:hAnsi="Times New Roman" w:cs="Times New Roman"/>
          <w:sz w:val="24"/>
          <w:szCs w:val="24"/>
          <w:lang w:eastAsia="pl-PL"/>
        </w:rPr>
        <w:t>pkt</w:t>
      </w:r>
      <w:proofErr w:type="spellEnd"/>
      <w:r w:rsidRPr="004D7AC3">
        <w:rPr>
          <w:rFonts w:ascii="Times New Roman" w:eastAsia="Times New Roman" w:hAnsi="Times New Roman" w:cs="Times New Roman"/>
          <w:sz w:val="24"/>
          <w:szCs w:val="24"/>
          <w:lang w:eastAsia="pl-PL"/>
        </w:rPr>
        <w:t xml:space="preserve"> 3 ustawy Prawo zamówień publicznych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xml:space="preserve">. Dz. U. z 2013 r. poz. 907, z </w:t>
      </w:r>
      <w:proofErr w:type="spellStart"/>
      <w:r w:rsidRPr="004D7AC3">
        <w:rPr>
          <w:rFonts w:ascii="Times New Roman" w:eastAsia="Times New Roman" w:hAnsi="Times New Roman" w:cs="Times New Roman"/>
          <w:sz w:val="24"/>
          <w:szCs w:val="24"/>
          <w:lang w:eastAsia="pl-PL"/>
        </w:rPr>
        <w:t>późn</w:t>
      </w:r>
      <w:proofErr w:type="spellEnd"/>
      <w:r w:rsidRPr="004D7AC3">
        <w:rPr>
          <w:rFonts w:ascii="Times New Roman" w:eastAsia="Times New Roman" w:hAnsi="Times New Roman" w:cs="Times New Roman"/>
          <w:sz w:val="24"/>
          <w:szCs w:val="24"/>
          <w:lang w:eastAsia="pl-PL"/>
        </w:rPr>
        <w:t xml:space="preserve">. zm.), co powodowało brak możliwości wybrania oferty złożonej przez wykonawcę, jako najkorzystniejszej. 12. Zamawiający zatrzymuje wadium wraz z odsetkami, jeżeli Wykonawca, którego oferta została wybrana: a: odmówił podpisania umowy w sprawie zamówienia publicznego na warunkach określonych w ofercie; b: nie wniósł wymaganego zabezpieczenia należytego </w:t>
      </w:r>
      <w:proofErr w:type="spellStart"/>
      <w:r w:rsidRPr="004D7AC3">
        <w:rPr>
          <w:rFonts w:ascii="Times New Roman" w:eastAsia="Times New Roman" w:hAnsi="Times New Roman" w:cs="Times New Roman"/>
          <w:sz w:val="24"/>
          <w:szCs w:val="24"/>
          <w:lang w:eastAsia="pl-PL"/>
        </w:rPr>
        <w:t>wyko¬nania</w:t>
      </w:r>
      <w:proofErr w:type="spellEnd"/>
      <w:r w:rsidRPr="004D7AC3">
        <w:rPr>
          <w:rFonts w:ascii="Times New Roman" w:eastAsia="Times New Roman" w:hAnsi="Times New Roman" w:cs="Times New Roman"/>
          <w:sz w:val="24"/>
          <w:szCs w:val="24"/>
          <w:lang w:eastAsia="pl-PL"/>
        </w:rPr>
        <w:t xml:space="preserve"> umowy; c: zawarcie umowy w sprawie zamówienia publicznego stało się niemożliwe z przyczyn leżących po stronie wykonawcy</w:t>
      </w:r>
      <w:r>
        <w:rPr>
          <w:rFonts w:ascii="Times New Roman" w:eastAsia="Times New Roman" w:hAnsi="Times New Roman" w:cs="Times New Roman"/>
          <w:sz w:val="24"/>
          <w:szCs w:val="24"/>
          <w:lang w:eastAsia="pl-PL"/>
        </w:rPr>
        <w:t>.</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lastRenderedPageBreak/>
        <w:t>III.2) ZALICZKI</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D7AC3" w:rsidRPr="004D7AC3" w:rsidRDefault="004D7AC3" w:rsidP="004D7AC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D7AC3" w:rsidRPr="004D7AC3" w:rsidRDefault="004D7AC3" w:rsidP="004D7AC3">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Opis sposobu dokonywania oceny spełniania tego warunku</w:t>
      </w:r>
    </w:p>
    <w:p w:rsidR="004D7AC3" w:rsidRPr="004D7AC3" w:rsidRDefault="004D7AC3" w:rsidP="004D7A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p w:rsidR="004D7AC3" w:rsidRPr="004D7AC3" w:rsidRDefault="004D7AC3" w:rsidP="004D7AC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III.3.2) Wiedza i doświadczenie</w:t>
      </w:r>
    </w:p>
    <w:p w:rsidR="004D7AC3" w:rsidRPr="004D7AC3" w:rsidRDefault="004D7AC3" w:rsidP="004D7A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Opis sposobu dokonywania oceny spełniania tego warunku</w:t>
      </w:r>
    </w:p>
    <w:p w:rsidR="004D7AC3" w:rsidRPr="004D7AC3" w:rsidRDefault="004D7AC3" w:rsidP="004D7A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O udzielenie zamówienia mogą ubiegać się wykonawcy, którzy spełniają warunki, dotyczące posiadania wiedzy i doświadczenia. Ocena spełniania warunków udziału w postępowaniu będzie dokonana na zasadzie spełnia/nie spełnia. Wykonawca posiada doświadczenie wyrażające się zrealizowaniem należycie: 1) co najmniej dwóch robót budowlanych z branży drogowej o wartości nie mniejszej niż 4 500 000,00 zł brutto każda, 2) co najmniej dwóch robót budowlanych z branży telekomunikacyjnej o wartości nie mniejszej niż 80 000,00 zł brutto każda, wykonanych w okresie ostatnich pięciu lat przed upływem terminu składania ofert, a jeżeli okres prowadzenia działalności jest krótszy - w tym okresie.</w:t>
      </w:r>
    </w:p>
    <w:p w:rsidR="004D7AC3" w:rsidRPr="004D7AC3" w:rsidRDefault="004D7AC3" w:rsidP="004D7AC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III.3.3) Potencjał techniczny</w:t>
      </w:r>
    </w:p>
    <w:p w:rsidR="004D7AC3" w:rsidRPr="004D7AC3" w:rsidRDefault="004D7AC3" w:rsidP="004D7A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Opis sposobu dokonywania oceny spełniania tego warunku</w:t>
      </w:r>
    </w:p>
    <w:p w:rsidR="004D7AC3" w:rsidRPr="004D7AC3" w:rsidRDefault="004D7AC3" w:rsidP="004D7A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O udzielenie zamówienia mogą ubiegać się wykonawcy, którzy spełniają warunki, dotyczące dysponowania odpowiednim potencjałem technicznym. Ocena spełniania warunków udziału w postępowaniu będzie dokonana na zasadzie spełnia/nie spełnia. Wykonawca dysponuje niezbędnym potencjałem technicznym do wykonania zamówienia, </w:t>
      </w:r>
      <w:proofErr w:type="spellStart"/>
      <w:r w:rsidRPr="004D7AC3">
        <w:rPr>
          <w:rFonts w:ascii="Times New Roman" w:eastAsia="Times New Roman" w:hAnsi="Times New Roman" w:cs="Times New Roman"/>
          <w:sz w:val="24"/>
          <w:szCs w:val="24"/>
          <w:lang w:eastAsia="pl-PL"/>
        </w:rPr>
        <w:t>t.j</w:t>
      </w:r>
      <w:proofErr w:type="spellEnd"/>
      <w:r w:rsidRPr="004D7AC3">
        <w:rPr>
          <w:rFonts w:ascii="Times New Roman" w:eastAsia="Times New Roman" w:hAnsi="Times New Roman" w:cs="Times New Roman"/>
          <w:sz w:val="24"/>
          <w:szCs w:val="24"/>
          <w:lang w:eastAsia="pl-PL"/>
        </w:rPr>
        <w:t>.: min. 1 wytwórnia mas bitumicznych, min. 1 rozkładarka mas bitumicznych, min. 2 walce statyczne, min. 2 walce wibracyjne, min. 2 koparki, min. 4 samochody do mas bitumicznych, min 3 samochody do robót ziemnych.</w:t>
      </w:r>
    </w:p>
    <w:p w:rsidR="004D7AC3" w:rsidRPr="004D7AC3" w:rsidRDefault="004D7AC3" w:rsidP="004D7AC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III.3.4) Osoby zdolne do wykonania zamówienia</w:t>
      </w:r>
    </w:p>
    <w:p w:rsidR="004D7AC3" w:rsidRPr="004D7AC3" w:rsidRDefault="004D7AC3" w:rsidP="004D7A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Opis sposobu dokonywania oceny spełniania tego warunku</w:t>
      </w:r>
    </w:p>
    <w:p w:rsidR="004D7AC3" w:rsidRPr="004D7AC3" w:rsidRDefault="004D7AC3" w:rsidP="004D7A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O udzielenie zamówienia mogą ubiegać się wykonawcy, którzy spełniają warunki, dotyczące dysponowania osobami zdolnymi do wykonania zamówienia. Ocena spełniania warunków udziału w postępowaniu będzie </w:t>
      </w:r>
      <w:r w:rsidRPr="004D7AC3">
        <w:rPr>
          <w:rFonts w:ascii="Times New Roman" w:eastAsia="Times New Roman" w:hAnsi="Times New Roman" w:cs="Times New Roman"/>
          <w:sz w:val="24"/>
          <w:szCs w:val="24"/>
          <w:lang w:eastAsia="pl-PL"/>
        </w:rPr>
        <w:lastRenderedPageBreak/>
        <w:t>dokonana na zasadzie spełnia/nie spełnia. Wykonawca dysponuje osobami zdolnymi do wykonania zamówienia: 1)obsadzenie stanowiska kierownika budowy o pięcioletnim doświadczeniu w zakresie robót drogowych, w tym nie mniej niż trzy lata w charakterze kierownika robót.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2)obsadzenie stanowiska kierownika robót budowlanych w specjalności telekomunikacyjnej Kierownik robót powinien posiadać uprawnienia budowlane do kierowania robotami budowlanymi bez ograniczeń w specjalności telekomunikacyjnej lub odpowiadające im ważne uprawnienia, które zostały wydane na podstawie wcześniej obowiązujących przepisów oraz przynależeć do właściwej Izby Samorządu Zawodowego.</w:t>
      </w:r>
    </w:p>
    <w:p w:rsidR="004D7AC3" w:rsidRPr="004D7AC3" w:rsidRDefault="004D7AC3" w:rsidP="004D7AC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III.3.5) Sytuacja ekonomiczna i finansowa</w:t>
      </w:r>
    </w:p>
    <w:p w:rsidR="004D7AC3" w:rsidRPr="004D7AC3" w:rsidRDefault="004D7AC3" w:rsidP="004D7A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Opis sposobu dokonywania oceny spełniania tego warunku</w:t>
      </w:r>
    </w:p>
    <w:p w:rsidR="004D7AC3" w:rsidRPr="004D7AC3" w:rsidRDefault="004D7AC3" w:rsidP="004D7A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O udzielenie zamówienia mogą ubiegać się wykonawcy, którzy spełniają warunki, dotyczące sytuacji ekonomicznej i finansowej. Ocena spełniania warunków udziału w postępowaniu będzie dokonana na zasadzie spełnia/nie spełnia.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D7AC3" w:rsidRPr="004D7AC3" w:rsidRDefault="004D7AC3" w:rsidP="004D7AC3">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D7AC3" w:rsidRPr="004D7AC3" w:rsidRDefault="004D7AC3" w:rsidP="004D7AC3">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4D7AC3" w:rsidRPr="004D7AC3" w:rsidRDefault="004D7AC3" w:rsidP="004D7AC3">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w:t>
      </w:r>
      <w:r w:rsidRPr="004D7AC3">
        <w:rPr>
          <w:rFonts w:ascii="Times New Roman" w:eastAsia="Times New Roman" w:hAnsi="Times New Roman" w:cs="Times New Roman"/>
          <w:sz w:val="24"/>
          <w:szCs w:val="24"/>
          <w:lang w:eastAsia="pl-PL"/>
        </w:rPr>
        <w:lastRenderedPageBreak/>
        <w:t>zamówienia, a także zakresu wykonywanych przez nie czynności, oraz informacją o podstawie do dysponowania tymi osobami;</w:t>
      </w:r>
    </w:p>
    <w:p w:rsidR="004D7AC3" w:rsidRPr="004D7AC3" w:rsidRDefault="004D7AC3" w:rsidP="004D7AC3">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D7AC3" w:rsidRPr="004D7AC3" w:rsidRDefault="004D7AC3" w:rsidP="004D7A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oświadczenie o braku podstaw do wykluczenia;</w:t>
      </w:r>
    </w:p>
    <w:p w:rsidR="004D7AC3" w:rsidRPr="004D7AC3" w:rsidRDefault="004D7AC3" w:rsidP="004D7A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4D7AC3">
        <w:rPr>
          <w:rFonts w:ascii="Times New Roman" w:eastAsia="Times New Roman" w:hAnsi="Times New Roman" w:cs="Times New Roman"/>
          <w:sz w:val="24"/>
          <w:szCs w:val="24"/>
          <w:lang w:eastAsia="pl-PL"/>
        </w:rPr>
        <w:t>pkt</w:t>
      </w:r>
      <w:proofErr w:type="spellEnd"/>
      <w:r w:rsidRPr="004D7AC3">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4D7AC3" w:rsidRPr="004D7AC3" w:rsidRDefault="004D7AC3" w:rsidP="004D7A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D7AC3" w:rsidRPr="004D7AC3" w:rsidRDefault="004D7AC3" w:rsidP="004D7A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D7AC3" w:rsidRPr="004D7AC3" w:rsidRDefault="004D7AC3" w:rsidP="004D7A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4D7AC3">
        <w:rPr>
          <w:rFonts w:ascii="Times New Roman" w:eastAsia="Times New Roman" w:hAnsi="Times New Roman" w:cs="Times New Roman"/>
          <w:sz w:val="24"/>
          <w:szCs w:val="24"/>
          <w:lang w:eastAsia="pl-PL"/>
        </w:rPr>
        <w:t>pkt</w:t>
      </w:r>
      <w:proofErr w:type="spellEnd"/>
      <w:r w:rsidRPr="004D7AC3">
        <w:rPr>
          <w:rFonts w:ascii="Times New Roman" w:eastAsia="Times New Roman" w:hAnsi="Times New Roman" w:cs="Times New Roman"/>
          <w:sz w:val="24"/>
          <w:szCs w:val="24"/>
          <w:lang w:eastAsia="pl-PL"/>
        </w:rPr>
        <w:t xml:space="preserve"> III.4.2.</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III.4.3) Dokumenty podmiotów zagranicznych</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III.4.3.1) dokument wystawiony w kraju, w którym ma siedzibę lub miejsce zamieszkania potwierdzający, że:</w:t>
      </w:r>
    </w:p>
    <w:p w:rsidR="004D7AC3" w:rsidRPr="004D7AC3" w:rsidRDefault="004D7AC3" w:rsidP="004D7AC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4D7AC3" w:rsidRPr="004D7AC3" w:rsidRDefault="004D7AC3" w:rsidP="004D7AC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nie zalega z uiszczaniem podatków, opłat, składek na ubezpieczenie społeczne </w:t>
      </w:r>
      <w:r>
        <w:rPr>
          <w:rFonts w:ascii="Times New Roman" w:eastAsia="Times New Roman" w:hAnsi="Times New Roman" w:cs="Times New Roman"/>
          <w:sz w:val="24"/>
          <w:szCs w:val="24"/>
          <w:lang w:eastAsia="pl-PL"/>
        </w:rPr>
        <w:t xml:space="preserve">            </w:t>
      </w:r>
      <w:r w:rsidRPr="004D7AC3">
        <w:rPr>
          <w:rFonts w:ascii="Times New Roman" w:eastAsia="Times New Roman" w:hAnsi="Times New Roman" w:cs="Times New Roman"/>
          <w:sz w:val="24"/>
          <w:szCs w:val="24"/>
          <w:lang w:eastAsia="pl-PL"/>
        </w:rPr>
        <w:t>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III.4.4) Dokumenty dotyczące przynależności do tej samej grupy kapitałowej</w:t>
      </w:r>
    </w:p>
    <w:p w:rsidR="004D7AC3" w:rsidRPr="004D7AC3" w:rsidRDefault="004D7AC3" w:rsidP="004D7AC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lista podmiotów należących do tej samej grupy kapitałowej w rozumieniu ustawy </w:t>
      </w:r>
      <w:r>
        <w:rPr>
          <w:rFonts w:ascii="Times New Roman" w:eastAsia="Times New Roman" w:hAnsi="Times New Roman" w:cs="Times New Roman"/>
          <w:sz w:val="24"/>
          <w:szCs w:val="24"/>
          <w:lang w:eastAsia="pl-PL"/>
        </w:rPr>
        <w:t xml:space="preserve">        </w:t>
      </w:r>
      <w:r w:rsidRPr="004D7AC3">
        <w:rPr>
          <w:rFonts w:ascii="Times New Roman" w:eastAsia="Times New Roman" w:hAnsi="Times New Roman" w:cs="Times New Roman"/>
          <w:sz w:val="24"/>
          <w:szCs w:val="24"/>
          <w:lang w:eastAsia="pl-PL"/>
        </w:rPr>
        <w:t xml:space="preserve">z dnia 16 lutego 2007 r. o ochronie konkurencji i konsumentów albo informacji </w:t>
      </w:r>
      <w:r>
        <w:rPr>
          <w:rFonts w:ascii="Times New Roman" w:eastAsia="Times New Roman" w:hAnsi="Times New Roman" w:cs="Times New Roman"/>
          <w:sz w:val="24"/>
          <w:szCs w:val="24"/>
          <w:lang w:eastAsia="pl-PL"/>
        </w:rPr>
        <w:t xml:space="preserve">          </w:t>
      </w:r>
      <w:r w:rsidRPr="004D7AC3">
        <w:rPr>
          <w:rFonts w:ascii="Times New Roman" w:eastAsia="Times New Roman" w:hAnsi="Times New Roman" w:cs="Times New Roman"/>
          <w:sz w:val="24"/>
          <w:szCs w:val="24"/>
          <w:lang w:eastAsia="pl-PL"/>
        </w:rPr>
        <w:t>o tym, że nie należy do grupy kapitałowej;</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III.6) INNE DOKUMENTY</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Inne dokumenty niewymienione w </w:t>
      </w:r>
      <w:proofErr w:type="spellStart"/>
      <w:r w:rsidRPr="004D7AC3">
        <w:rPr>
          <w:rFonts w:ascii="Times New Roman" w:eastAsia="Times New Roman" w:hAnsi="Times New Roman" w:cs="Times New Roman"/>
          <w:sz w:val="24"/>
          <w:szCs w:val="24"/>
          <w:lang w:eastAsia="pl-PL"/>
        </w:rPr>
        <w:t>pkt</w:t>
      </w:r>
      <w:proofErr w:type="spellEnd"/>
      <w:r w:rsidRPr="004D7AC3">
        <w:rPr>
          <w:rFonts w:ascii="Times New Roman" w:eastAsia="Times New Roman" w:hAnsi="Times New Roman" w:cs="Times New Roman"/>
          <w:sz w:val="24"/>
          <w:szCs w:val="24"/>
          <w:lang w:eastAsia="pl-PL"/>
        </w:rPr>
        <w:t xml:space="preserve"> III.4) albo w </w:t>
      </w:r>
      <w:proofErr w:type="spellStart"/>
      <w:r w:rsidRPr="004D7AC3">
        <w:rPr>
          <w:rFonts w:ascii="Times New Roman" w:eastAsia="Times New Roman" w:hAnsi="Times New Roman" w:cs="Times New Roman"/>
          <w:sz w:val="24"/>
          <w:szCs w:val="24"/>
          <w:lang w:eastAsia="pl-PL"/>
        </w:rPr>
        <w:t>pkt</w:t>
      </w:r>
      <w:proofErr w:type="spellEnd"/>
      <w:r w:rsidRPr="004D7AC3">
        <w:rPr>
          <w:rFonts w:ascii="Times New Roman" w:eastAsia="Times New Roman" w:hAnsi="Times New Roman" w:cs="Times New Roman"/>
          <w:sz w:val="24"/>
          <w:szCs w:val="24"/>
          <w:lang w:eastAsia="pl-PL"/>
        </w:rPr>
        <w:t xml:space="preserve"> III.5)</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1. Formularz oferty. 2. Kosztorys ofertowy sporządzony na podstawie przedmiaru robót (etap I - branża drogowa, etap I - branża teletechniczna, etap IV - branża drogowa, etap IV - branża teletechniczna). 3. Harmonogram rzeczowo - finansowy. 4. Oświadczenie kierownika budowy o przyjęciu obowiązków na niniejsze zadanie i posiadaniu pięcioletniego doświadczenia w zakresie robót drogowych, w tym nie mniej niż trzy lata w charakterze kierownika robót. 5. Oświadczenie kierownika robót budowlanych w specjalności telekomunikacyjnej o przyjęciu obowiązków na niniejsze zadanie. 6. Wykaz części zamówienia, której wykonanie wykonawca zamierza powierzyć podwykonawcom (jeżeli dotyczy). 7. Zobowiązanie do oddania do dyspozycji niezbędnych zasobów na potrzeby wykonania zamówienia (jeżeli dotyczy).</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SEKCJA IV: PROCEDURA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IV.1) TRYB UDZIELENIA ZAMÓWIENIA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IV.1.1) Tryb udzielenia zamówienia:</w:t>
      </w:r>
      <w:r w:rsidRPr="004D7AC3">
        <w:rPr>
          <w:rFonts w:ascii="Times New Roman" w:eastAsia="Times New Roman" w:hAnsi="Times New Roman" w:cs="Times New Roman"/>
          <w:sz w:val="24"/>
          <w:szCs w:val="24"/>
          <w:lang w:eastAsia="pl-PL"/>
        </w:rPr>
        <w:t xml:space="preserve"> przetarg nieograniczony.</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IV.2) KRYTERIA OCENY OFERT</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 xml:space="preserve">IV.2.1) Kryteria oceny ofert: </w:t>
      </w:r>
      <w:r w:rsidRPr="004D7AC3">
        <w:rPr>
          <w:rFonts w:ascii="Times New Roman" w:eastAsia="Times New Roman" w:hAnsi="Times New Roman" w:cs="Times New Roman"/>
          <w:sz w:val="24"/>
          <w:szCs w:val="24"/>
          <w:lang w:eastAsia="pl-PL"/>
        </w:rPr>
        <w:t>cena oraz inne kryteria związane z przedmiotem zamówienia:</w:t>
      </w:r>
    </w:p>
    <w:p w:rsidR="004D7AC3" w:rsidRPr="004D7AC3" w:rsidRDefault="004D7AC3" w:rsidP="004D7AC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1 - Cena - 94</w:t>
      </w:r>
    </w:p>
    <w:p w:rsidR="004D7AC3" w:rsidRDefault="004D7AC3" w:rsidP="004D7AC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 xml:space="preserve">2 - Okres gwarancji i rękojmi </w:t>
      </w:r>
      <w:r>
        <w:rPr>
          <w:rFonts w:ascii="Times New Roman" w:eastAsia="Times New Roman" w:hAnsi="Times New Roman" w:cs="Times New Roman"/>
          <w:sz w:val="24"/>
          <w:szCs w:val="24"/>
          <w:lang w:eastAsia="pl-PL"/>
        </w:rPr>
        <w:t>–</w:t>
      </w:r>
      <w:r w:rsidRPr="004D7AC3">
        <w:rPr>
          <w:rFonts w:ascii="Times New Roman" w:eastAsia="Times New Roman" w:hAnsi="Times New Roman" w:cs="Times New Roman"/>
          <w:sz w:val="24"/>
          <w:szCs w:val="24"/>
          <w:lang w:eastAsia="pl-PL"/>
        </w:rPr>
        <w:t xml:space="preserve"> 6</w:t>
      </w:r>
    </w:p>
    <w:p w:rsid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lastRenderedPageBreak/>
        <w:t>IV.3) ZMIANA UMOWY</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Dopuszczalne zmiany postanowień umowy oraz określenie warunków zmian</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sz w:val="24"/>
          <w:szCs w:val="24"/>
          <w:lang w:eastAsia="pl-PL"/>
        </w:rPr>
        <w:t>1. Zamawiający dopuszcza możliwość zmian umowy w następującym zakresie i na określonych poniżej warunkach: a) z powodu wystąpienia robót dodatkowych, a niemożliwych do przewidzenia przed zawarciem umowy; b) z powodu działań osób trzecich uniemożliwiających wykonanie prac, które to działania nie są konsekwencją winy którejkolwiek ze stron. 2. W wyniku zaistnienia w/w okoliczności dopuszcza się zmianę terminu Wykonania umowy o czas niezbędny do zrealizowania zadania.</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IV.4) INFORMACJE ADMINISTRACYJNE</w:t>
      </w:r>
    </w:p>
    <w:p w:rsidR="004D7AC3" w:rsidRPr="004D7AC3" w:rsidRDefault="004D7AC3" w:rsidP="004D7AC3">
      <w:pPr>
        <w:spacing w:before="100" w:beforeAutospacing="1" w:after="100" w:afterAutospacing="1" w:line="240" w:lineRule="auto"/>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IV.4.1)</w:t>
      </w:r>
      <w:r w:rsidRPr="004D7AC3">
        <w:rPr>
          <w:rFonts w:ascii="Times New Roman" w:eastAsia="Times New Roman" w:hAnsi="Times New Roman" w:cs="Times New Roman"/>
          <w:sz w:val="24"/>
          <w:szCs w:val="24"/>
          <w:lang w:eastAsia="pl-PL"/>
        </w:rPr>
        <w:t> </w:t>
      </w:r>
      <w:r w:rsidRPr="004D7AC3">
        <w:rPr>
          <w:rFonts w:ascii="Times New Roman" w:eastAsia="Times New Roman" w:hAnsi="Times New Roman" w:cs="Times New Roman"/>
          <w:b/>
          <w:bCs/>
          <w:sz w:val="24"/>
          <w:szCs w:val="24"/>
          <w:lang w:eastAsia="pl-PL"/>
        </w:rPr>
        <w:t>Adres strony internetowej, na której jest dostępna specyfikacja istotnych warunków zamówienia:</w:t>
      </w:r>
      <w:r w:rsidRPr="004D7AC3">
        <w:rPr>
          <w:rFonts w:ascii="Times New Roman" w:eastAsia="Times New Roman" w:hAnsi="Times New Roman" w:cs="Times New Roman"/>
          <w:sz w:val="24"/>
          <w:szCs w:val="24"/>
          <w:lang w:eastAsia="pl-PL"/>
        </w:rPr>
        <w:t xml:space="preserve"> www.spolecko.bip.doc.pl</w:t>
      </w:r>
      <w:r w:rsidRPr="004D7AC3">
        <w:rPr>
          <w:rFonts w:ascii="Times New Roman" w:eastAsia="Times New Roman" w:hAnsi="Times New Roman" w:cs="Times New Roman"/>
          <w:sz w:val="24"/>
          <w:szCs w:val="24"/>
          <w:lang w:eastAsia="pl-PL"/>
        </w:rPr>
        <w:br/>
      </w:r>
      <w:r w:rsidRPr="004D7AC3">
        <w:rPr>
          <w:rFonts w:ascii="Times New Roman" w:eastAsia="Times New Roman" w:hAnsi="Times New Roman" w:cs="Times New Roman"/>
          <w:b/>
          <w:bCs/>
          <w:sz w:val="24"/>
          <w:szCs w:val="24"/>
          <w:lang w:eastAsia="pl-PL"/>
        </w:rPr>
        <w:t>Specyfikację istotnych warunków zamówienia można uzyskać pod adresem:</w:t>
      </w:r>
      <w:r w:rsidRPr="004D7AC3">
        <w:rPr>
          <w:rFonts w:ascii="Times New Roman" w:eastAsia="Times New Roman" w:hAnsi="Times New Roman" w:cs="Times New Roman"/>
          <w:sz w:val="24"/>
          <w:szCs w:val="24"/>
          <w:lang w:eastAsia="pl-PL"/>
        </w:rPr>
        <w:t xml:space="preserve"> Powiatowy Zarząd Dróg w Olecku ul. Wojska Polskiego 12 19-400 Olecko.</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IV.4.4) Termin składania wniosków o dopuszczenie do udziału w postępowaniu lub ofert:</w:t>
      </w:r>
      <w:r w:rsidRPr="004D7AC3">
        <w:rPr>
          <w:rFonts w:ascii="Times New Roman" w:eastAsia="Times New Roman" w:hAnsi="Times New Roman" w:cs="Times New Roman"/>
          <w:sz w:val="24"/>
          <w:szCs w:val="24"/>
          <w:lang w:eastAsia="pl-PL"/>
        </w:rPr>
        <w:t xml:space="preserve"> 02.03.2015 godzina 10:00, miejsce: Powiatowy Zarząd Dróg w Olecku ul. Wojska Polskiego 12 19-400 Olecko.</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IV.4.5) Termin związania ofertą:</w:t>
      </w:r>
      <w:r w:rsidRPr="004D7AC3">
        <w:rPr>
          <w:rFonts w:ascii="Times New Roman" w:eastAsia="Times New Roman" w:hAnsi="Times New Roman" w:cs="Times New Roman"/>
          <w:sz w:val="24"/>
          <w:szCs w:val="24"/>
          <w:lang w:eastAsia="pl-PL"/>
        </w:rPr>
        <w:t xml:space="preserve"> okres w dniach: 30 (od ostatecznego terminu składania ofert).</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4D7AC3">
        <w:rPr>
          <w:rFonts w:ascii="Times New Roman" w:eastAsia="Times New Roman" w:hAnsi="Times New Roman" w:cs="Times New Roman"/>
          <w:sz w:val="24"/>
          <w:szCs w:val="24"/>
          <w:lang w:eastAsia="pl-PL"/>
        </w:rPr>
        <w:t xml:space="preserve"> Projekt współfinansowany ze środków Narodowego Programu Przebudowy Dróg Lokalnych - Etap II Bezpieczeństwo - Dostępność - Rozwój.</w:t>
      </w:r>
    </w:p>
    <w:p w:rsidR="004D7AC3" w:rsidRPr="004D7AC3" w:rsidRDefault="004D7AC3" w:rsidP="004D7AC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D7AC3">
        <w:rPr>
          <w:rFonts w:ascii="Times New Roman" w:eastAsia="Times New Roman" w:hAnsi="Times New Roman" w:cs="Times New Roman"/>
          <w:b/>
          <w:bCs/>
          <w:sz w:val="24"/>
          <w:szCs w:val="24"/>
          <w:lang w:eastAsia="pl-PL"/>
        </w:rPr>
        <w:t xml:space="preserve">IV.4.17) Czy przewiduje się unieważnienie postępowania o udzielenie zamówienia, </w:t>
      </w:r>
      <w:r>
        <w:rPr>
          <w:rFonts w:ascii="Times New Roman" w:eastAsia="Times New Roman" w:hAnsi="Times New Roman" w:cs="Times New Roman"/>
          <w:b/>
          <w:bCs/>
          <w:sz w:val="24"/>
          <w:szCs w:val="24"/>
          <w:lang w:eastAsia="pl-PL"/>
        </w:rPr>
        <w:t xml:space="preserve">               </w:t>
      </w:r>
      <w:r w:rsidRPr="004D7AC3">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D7AC3">
        <w:rPr>
          <w:rFonts w:ascii="Times New Roman" w:eastAsia="Times New Roman" w:hAnsi="Times New Roman" w:cs="Times New Roman"/>
          <w:sz w:val="24"/>
          <w:szCs w:val="24"/>
          <w:lang w:eastAsia="pl-PL"/>
        </w:rPr>
        <w:t>nie</w:t>
      </w:r>
    </w:p>
    <w:p w:rsidR="00162EDC" w:rsidRDefault="00162EDC"/>
    <w:p w:rsidR="004D7AC3" w:rsidRDefault="004D7AC3"/>
    <w:p w:rsidR="004D7AC3" w:rsidRDefault="004D7AC3">
      <w:pPr>
        <w:rPr>
          <w:rFonts w:ascii="Times New Roman" w:hAnsi="Times New Roman" w:cs="Times New Roman"/>
          <w:sz w:val="24"/>
          <w:szCs w:val="24"/>
        </w:rPr>
      </w:pPr>
    </w:p>
    <w:p w:rsidR="004D7AC3" w:rsidRDefault="004D7AC3">
      <w:pPr>
        <w:rPr>
          <w:rFonts w:ascii="Times New Roman" w:hAnsi="Times New Roman" w:cs="Times New Roman"/>
          <w:sz w:val="24"/>
          <w:szCs w:val="24"/>
        </w:rPr>
      </w:pPr>
    </w:p>
    <w:p w:rsidR="004D7AC3" w:rsidRPr="004D7AC3" w:rsidRDefault="004D7AC3">
      <w:pPr>
        <w:rPr>
          <w:rFonts w:ascii="Times New Roman" w:hAnsi="Times New Roman" w:cs="Times New Roman"/>
          <w:sz w:val="24"/>
          <w:szCs w:val="24"/>
        </w:rPr>
      </w:pPr>
      <w:r w:rsidRPr="004D7AC3">
        <w:rPr>
          <w:rFonts w:ascii="Times New Roman" w:hAnsi="Times New Roman" w:cs="Times New Roman"/>
          <w:sz w:val="24"/>
          <w:szCs w:val="24"/>
        </w:rPr>
        <w:t>Olecko, dnia 12.02.2015</w:t>
      </w:r>
      <w:r>
        <w:rPr>
          <w:rFonts w:ascii="Times New Roman" w:hAnsi="Times New Roman" w:cs="Times New Roman"/>
          <w:sz w:val="24"/>
          <w:szCs w:val="24"/>
        </w:rPr>
        <w:t xml:space="preserve"> </w:t>
      </w:r>
      <w:r w:rsidRPr="004D7AC3">
        <w:rPr>
          <w:rFonts w:ascii="Times New Roman" w:hAnsi="Times New Roman" w:cs="Times New Roman"/>
          <w:sz w:val="24"/>
          <w:szCs w:val="24"/>
        </w:rPr>
        <w:t>r.</w:t>
      </w:r>
    </w:p>
    <w:sectPr w:rsidR="004D7AC3" w:rsidRPr="004D7AC3" w:rsidSect="00162ED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FC0" w:rsidRDefault="00316FC0" w:rsidP="004D7AC3">
      <w:pPr>
        <w:spacing w:after="0" w:line="240" w:lineRule="auto"/>
      </w:pPr>
      <w:r>
        <w:separator/>
      </w:r>
    </w:p>
  </w:endnote>
  <w:endnote w:type="continuationSeparator" w:id="0">
    <w:p w:rsidR="00316FC0" w:rsidRDefault="00316FC0" w:rsidP="004D7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3219"/>
      <w:docPartObj>
        <w:docPartGallery w:val="Page Numbers (Bottom of Page)"/>
        <w:docPartUnique/>
      </w:docPartObj>
    </w:sdtPr>
    <w:sdtContent>
      <w:p w:rsidR="004D7AC3" w:rsidRDefault="004D7AC3">
        <w:pPr>
          <w:pStyle w:val="Stopka"/>
          <w:jc w:val="right"/>
        </w:pPr>
        <w:fldSimple w:instr=" PAGE   \* MERGEFORMAT ">
          <w:r>
            <w:rPr>
              <w:noProof/>
            </w:rPr>
            <w:t>7</w:t>
          </w:r>
        </w:fldSimple>
      </w:p>
    </w:sdtContent>
  </w:sdt>
  <w:p w:rsidR="004D7AC3" w:rsidRDefault="004D7AC3" w:rsidP="004D7AC3">
    <w:pPr>
      <w:pStyle w:val="Stopka"/>
      <w:jc w:val="center"/>
      <w:rPr>
        <w:b/>
        <w:sz w:val="20"/>
        <w:szCs w:val="20"/>
      </w:rPr>
    </w:pPr>
    <w:r w:rsidRPr="003B0505">
      <w:rPr>
        <w:b/>
        <w:sz w:val="20"/>
        <w:szCs w:val="20"/>
      </w:rPr>
      <w:t>Narodowy Program Przebudowy Dróg Lokalnych – Etap II</w:t>
    </w:r>
  </w:p>
  <w:p w:rsidR="004D7AC3" w:rsidRPr="004D7AC3" w:rsidRDefault="004D7AC3" w:rsidP="004D7AC3">
    <w:pPr>
      <w:pStyle w:val="Stopka"/>
      <w:jc w:val="center"/>
      <w:rPr>
        <w:b/>
        <w:sz w:val="20"/>
        <w:szCs w:val="20"/>
      </w:rPr>
    </w:pPr>
    <w:r w:rsidRPr="003B0505">
      <w:rPr>
        <w:b/>
        <w:sz w:val="20"/>
        <w:szCs w:val="20"/>
      </w:rPr>
      <w:t xml:space="preserve"> Bezpieczeństwo – Dostępność - Rozwój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FC0" w:rsidRDefault="00316FC0" w:rsidP="004D7AC3">
      <w:pPr>
        <w:spacing w:after="0" w:line="240" w:lineRule="auto"/>
      </w:pPr>
      <w:r>
        <w:separator/>
      </w:r>
    </w:p>
  </w:footnote>
  <w:footnote w:type="continuationSeparator" w:id="0">
    <w:p w:rsidR="00316FC0" w:rsidRDefault="00316FC0" w:rsidP="004D7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C3" w:rsidRDefault="004D7AC3" w:rsidP="004D7AC3">
    <w:pPr>
      <w:pStyle w:val="Nagwek"/>
      <w:jc w:val="right"/>
    </w:pPr>
    <w:r w:rsidRPr="004D7AC3">
      <w:drawing>
        <wp:inline distT="0" distB="0" distL="0" distR="0">
          <wp:extent cx="1466850" cy="771525"/>
          <wp:effectExtent l="19050" t="0" r="0" b="0"/>
          <wp:docPr id="1" name="Obraz 1" descr="nppdl_et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pdl_etap2"/>
                  <pic:cNvPicPr>
                    <a:picLocks noChangeAspect="1" noChangeArrowheads="1"/>
                  </pic:cNvPicPr>
                </pic:nvPicPr>
                <pic:blipFill>
                  <a:blip r:embed="rId1"/>
                  <a:srcRect/>
                  <a:stretch>
                    <a:fillRect/>
                  </a:stretch>
                </pic:blipFill>
                <pic:spPr bwMode="auto">
                  <a:xfrm>
                    <a:off x="0" y="0"/>
                    <a:ext cx="1466850" cy="771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47B17"/>
    <w:multiLevelType w:val="multilevel"/>
    <w:tmpl w:val="0232A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36CCE"/>
    <w:multiLevelType w:val="multilevel"/>
    <w:tmpl w:val="B11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3184F"/>
    <w:multiLevelType w:val="multilevel"/>
    <w:tmpl w:val="929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901C1F"/>
    <w:multiLevelType w:val="multilevel"/>
    <w:tmpl w:val="152E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607F42"/>
    <w:multiLevelType w:val="multilevel"/>
    <w:tmpl w:val="DAE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545B0B"/>
    <w:multiLevelType w:val="multilevel"/>
    <w:tmpl w:val="E8AE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D7AC3"/>
    <w:rsid w:val="00162EDC"/>
    <w:rsid w:val="00316FC0"/>
    <w:rsid w:val="004D7A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E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7A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D7A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D7A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D7A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4D7AC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D7AC3"/>
  </w:style>
  <w:style w:type="paragraph" w:styleId="Stopka">
    <w:name w:val="footer"/>
    <w:basedOn w:val="Normalny"/>
    <w:link w:val="StopkaZnak"/>
    <w:unhideWhenUsed/>
    <w:rsid w:val="004D7AC3"/>
    <w:pPr>
      <w:tabs>
        <w:tab w:val="center" w:pos="4536"/>
        <w:tab w:val="right" w:pos="9072"/>
      </w:tabs>
      <w:spacing w:after="0" w:line="240" w:lineRule="auto"/>
    </w:pPr>
  </w:style>
  <w:style w:type="character" w:customStyle="1" w:styleId="StopkaZnak">
    <w:name w:val="Stopka Znak"/>
    <w:basedOn w:val="Domylnaczcionkaakapitu"/>
    <w:link w:val="Stopka"/>
    <w:rsid w:val="004D7AC3"/>
  </w:style>
  <w:style w:type="paragraph" w:styleId="Tekstdymka">
    <w:name w:val="Balloon Text"/>
    <w:basedOn w:val="Normalny"/>
    <w:link w:val="TekstdymkaZnak"/>
    <w:uiPriority w:val="99"/>
    <w:semiHidden/>
    <w:unhideWhenUsed/>
    <w:rsid w:val="004D7A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7AC3"/>
    <w:rPr>
      <w:rFonts w:ascii="Tahoma" w:hAnsi="Tahoma" w:cs="Tahoma"/>
      <w:sz w:val="16"/>
      <w:szCs w:val="16"/>
    </w:rPr>
  </w:style>
  <w:style w:type="paragraph" w:styleId="Akapitzlist">
    <w:name w:val="List Paragraph"/>
    <w:basedOn w:val="Normalny"/>
    <w:uiPriority w:val="34"/>
    <w:qFormat/>
    <w:rsid w:val="004D7AC3"/>
    <w:pPr>
      <w:ind w:left="720"/>
      <w:contextualSpacing/>
    </w:pPr>
  </w:style>
</w:styles>
</file>

<file path=word/webSettings.xml><?xml version="1.0" encoding="utf-8"?>
<w:webSettings xmlns:r="http://schemas.openxmlformats.org/officeDocument/2006/relationships" xmlns:w="http://schemas.openxmlformats.org/wordprocessingml/2006/main">
  <w:divs>
    <w:div w:id="1203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2460</Words>
  <Characters>14763</Characters>
  <Application>Microsoft Office Word</Application>
  <DocSecurity>0</DocSecurity>
  <Lines>123</Lines>
  <Paragraphs>34</Paragraphs>
  <ScaleCrop>false</ScaleCrop>
  <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2015-02-12T09:56:00Z</dcterms:created>
  <dcterms:modified xsi:type="dcterms:W3CDTF">2015-02-12T10:02:00Z</dcterms:modified>
</cp:coreProperties>
</file>