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B174A9" w:rsidP="00CB6204">
      <w:pPr>
        <w:pStyle w:val="Nagwek4"/>
        <w:rPr>
          <w:b/>
          <w:i w:val="0"/>
        </w:rPr>
      </w:pPr>
      <w:r w:rsidRPr="00B174A9">
        <w:rPr>
          <w:noProof/>
        </w:rPr>
        <w:pict>
          <v:roundrect id="_x0000_s1026" style="position:absolute;left:0;text-align:left;margin-left:-24.1pt;margin-top:-35.75pt;width:181.95pt;height:96.1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7B1DA4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055BEF" w:rsidRPr="00055BEF">
        <w:rPr>
          <w:b/>
          <w:sz w:val="24"/>
        </w:rPr>
        <w:t>PZD.III.342/2/17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C606B9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7D36CE" w:rsidRDefault="00C606B9" w:rsidP="00C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przynależności / braku przynależności do tej samej </w:t>
      </w:r>
      <w:r w:rsidR="00775E2B">
        <w:rPr>
          <w:b/>
          <w:sz w:val="28"/>
          <w:szCs w:val="28"/>
        </w:rPr>
        <w:t>grupy kapitałowej</w:t>
      </w:r>
    </w:p>
    <w:p w:rsidR="00C606B9" w:rsidRDefault="00C606B9" w:rsidP="00C606B9">
      <w:pPr>
        <w:jc w:val="center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055BEF" w:rsidRPr="00055BEF">
        <w:rPr>
          <w:b/>
        </w:rPr>
        <w:t>przetarg nieograniczony</w:t>
      </w:r>
      <w:r w:rsidR="00753DC1">
        <w:t xml:space="preserve"> na:</w:t>
      </w:r>
    </w:p>
    <w:p w:rsidR="0000184A" w:rsidRDefault="00055BEF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055BEF">
        <w:rPr>
          <w:b/>
          <w:sz w:val="24"/>
          <w:szCs w:val="24"/>
        </w:rPr>
        <w:t xml:space="preserve">Przebudowa drogi powiatowej Nr 1911N </w:t>
      </w:r>
      <w:proofErr w:type="spellStart"/>
      <w:r w:rsidRPr="00055BEF">
        <w:rPr>
          <w:b/>
          <w:sz w:val="24"/>
          <w:szCs w:val="24"/>
        </w:rPr>
        <w:t>dr</w:t>
      </w:r>
      <w:proofErr w:type="spellEnd"/>
      <w:r w:rsidRPr="00055BEF">
        <w:rPr>
          <w:b/>
          <w:sz w:val="24"/>
          <w:szCs w:val="24"/>
        </w:rPr>
        <w:t>. woj. Nr 655 - Szeszki oraz drogi powiatowej Nr 1913N Wojnasy - Cimochy - Dorsze - Kalinowo przez wieś Szeszki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C606B9">
        <w:rPr>
          <w:sz w:val="24"/>
          <w:szCs w:val="24"/>
        </w:rPr>
        <w:t xml:space="preserve"> art. 24 ust. 11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055BEF" w:rsidRPr="00055BEF">
        <w:rPr>
          <w:sz w:val="24"/>
          <w:szCs w:val="24"/>
        </w:rPr>
        <w:t xml:space="preserve">(Dz. U. z 2015 r. poz. 2164 z </w:t>
      </w:r>
      <w:proofErr w:type="spellStart"/>
      <w:r w:rsidR="00055BEF" w:rsidRPr="00055BEF">
        <w:rPr>
          <w:sz w:val="24"/>
          <w:szCs w:val="24"/>
        </w:rPr>
        <w:t>późn</w:t>
      </w:r>
      <w:proofErr w:type="spellEnd"/>
      <w:r w:rsidR="00055BEF" w:rsidRPr="00055BE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6D68D8" w:rsidRDefault="006D68D8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6D68D8" w:rsidRPr="006D68D8" w:rsidRDefault="006D68D8" w:rsidP="006D68D8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Pr="0000184A" w:rsidRDefault="00697D36" w:rsidP="00312A4F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6D68D8">
        <w:rPr>
          <w:sz w:val="24"/>
          <w:szCs w:val="24"/>
          <w:u w:val="single"/>
        </w:rPr>
        <w:t xml:space="preserve">o  braku przynależności </w:t>
      </w:r>
      <w:r w:rsidR="006D68D8" w:rsidRPr="006D68D8">
        <w:rPr>
          <w:sz w:val="24"/>
          <w:szCs w:val="24"/>
        </w:rPr>
        <w:t xml:space="preserve">do </w:t>
      </w:r>
      <w:r w:rsidR="00753DC1" w:rsidRPr="006D68D8">
        <w:rPr>
          <w:sz w:val="24"/>
          <w:szCs w:val="24"/>
        </w:rPr>
        <w:t>tej</w:t>
      </w:r>
      <w:r w:rsidR="00753DC1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00184A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>art. 24 ust. 1 pkt. 23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055BEF" w:rsidRPr="00055BEF">
        <w:rPr>
          <w:sz w:val="24"/>
          <w:szCs w:val="24"/>
        </w:rPr>
        <w:t xml:space="preserve">(Dz. U. z 2015 r. poz. 2164 z </w:t>
      </w:r>
      <w:proofErr w:type="spellStart"/>
      <w:r w:rsidR="00055BEF" w:rsidRPr="00055BEF">
        <w:rPr>
          <w:sz w:val="24"/>
          <w:szCs w:val="24"/>
        </w:rPr>
        <w:t>późn</w:t>
      </w:r>
      <w:proofErr w:type="spellEnd"/>
      <w:r w:rsidR="00055BEF" w:rsidRPr="00055BEF">
        <w:rPr>
          <w:sz w:val="24"/>
          <w:szCs w:val="24"/>
        </w:rPr>
        <w:t>. zm.)</w:t>
      </w:r>
      <w:r w:rsidR="00D74F94">
        <w:rPr>
          <w:sz w:val="24"/>
          <w:szCs w:val="24"/>
        </w:rPr>
        <w:t>:</w:t>
      </w:r>
    </w:p>
    <w:p w:rsidR="0000184A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312A4F">
        <w:rPr>
          <w:sz w:val="24"/>
          <w:szCs w:val="24"/>
          <w:u w:val="single"/>
        </w:rPr>
        <w:t>o</w:t>
      </w:r>
      <w:r w:rsidR="006D68D8">
        <w:rPr>
          <w:sz w:val="24"/>
          <w:szCs w:val="24"/>
          <w:u w:val="single"/>
        </w:rPr>
        <w:t xml:space="preserve"> przynależności</w:t>
      </w:r>
      <w:r w:rsidR="00312A4F">
        <w:rPr>
          <w:rStyle w:val="Odwoanieprzypisudolnego"/>
          <w:sz w:val="24"/>
          <w:szCs w:val="24"/>
          <w:u w:val="single"/>
        </w:rPr>
        <w:footnoteReference w:id="2"/>
      </w:r>
      <w:r w:rsidR="006D68D8">
        <w:rPr>
          <w:sz w:val="24"/>
          <w:szCs w:val="24"/>
          <w:u w:val="single"/>
        </w:rPr>
        <w:t xml:space="preserve"> </w:t>
      </w:r>
      <w:r w:rsidR="006D68D8" w:rsidRPr="006D68D8">
        <w:rPr>
          <w:sz w:val="24"/>
          <w:szCs w:val="24"/>
        </w:rPr>
        <w:t>do tej</w:t>
      </w:r>
      <w:r w:rsidR="006D68D8" w:rsidRPr="00753DC1">
        <w:rPr>
          <w:sz w:val="24"/>
          <w:szCs w:val="24"/>
        </w:rPr>
        <w:t xml:space="preserve"> samej grupy</w:t>
      </w:r>
      <w:r w:rsidR="006D68D8">
        <w:rPr>
          <w:sz w:val="24"/>
          <w:szCs w:val="24"/>
        </w:rPr>
        <w:t xml:space="preserve"> kapitałowej, o której mowa w</w:t>
      </w:r>
      <w:r w:rsidR="006D68D8" w:rsidRPr="0000184A">
        <w:rPr>
          <w:sz w:val="24"/>
          <w:szCs w:val="24"/>
        </w:rPr>
        <w:t xml:space="preserve"> </w:t>
      </w:r>
      <w:r w:rsidR="006D68D8">
        <w:rPr>
          <w:sz w:val="24"/>
          <w:szCs w:val="24"/>
        </w:rPr>
        <w:t xml:space="preserve">art. 24 ust. 1 pkt. 23 </w:t>
      </w:r>
      <w:r w:rsidR="006D68D8" w:rsidRPr="0000184A">
        <w:rPr>
          <w:sz w:val="24"/>
          <w:szCs w:val="24"/>
        </w:rPr>
        <w:t>ustawy z dnia 29 stycznia 2004 roku</w:t>
      </w:r>
      <w:r w:rsidR="003E5D20" w:rsidRPr="0000184A">
        <w:rPr>
          <w:sz w:val="24"/>
          <w:szCs w:val="24"/>
        </w:rPr>
        <w:t xml:space="preserve"> - Prawo zamówień publicznych </w:t>
      </w:r>
      <w:r w:rsidR="00055BEF" w:rsidRPr="00055BEF">
        <w:rPr>
          <w:sz w:val="24"/>
          <w:szCs w:val="24"/>
        </w:rPr>
        <w:t xml:space="preserve">(Dz. U. z 2015 r. poz. 2164 z </w:t>
      </w:r>
      <w:proofErr w:type="spellStart"/>
      <w:r w:rsidR="00055BEF" w:rsidRPr="00055BEF">
        <w:rPr>
          <w:sz w:val="24"/>
          <w:szCs w:val="24"/>
        </w:rPr>
        <w:t>późn</w:t>
      </w:r>
      <w:proofErr w:type="spellEnd"/>
      <w:r w:rsidR="00055BEF" w:rsidRPr="00055BEF">
        <w:rPr>
          <w:sz w:val="24"/>
          <w:szCs w:val="24"/>
        </w:rPr>
        <w:t>. zm.)</w:t>
      </w:r>
      <w:r w:rsidR="00952336">
        <w:rPr>
          <w:sz w:val="24"/>
          <w:szCs w:val="24"/>
        </w:rPr>
        <w:t>.</w:t>
      </w:r>
    </w:p>
    <w:p w:rsidR="00312A4F" w:rsidRPr="003E5D20" w:rsidRDefault="00312A4F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12A4F" w:rsidRPr="0000184A" w:rsidTr="00C527C7">
        <w:tc>
          <w:tcPr>
            <w:tcW w:w="54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312A4F" w:rsidRPr="0000184A" w:rsidRDefault="00312A4F" w:rsidP="00C527C7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EA" w:rsidRDefault="00DE7EEA">
      <w:r>
        <w:separator/>
      </w:r>
    </w:p>
  </w:endnote>
  <w:endnote w:type="continuationSeparator" w:id="0">
    <w:p w:rsidR="00DE7EEA" w:rsidRDefault="00D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B174A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B174A9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B174A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B174A9">
      <w:rPr>
        <w:rStyle w:val="Numerstrony"/>
        <w:rFonts w:ascii="Arial" w:hAnsi="Arial"/>
        <w:sz w:val="18"/>
        <w:szCs w:val="18"/>
      </w:rPr>
      <w:fldChar w:fldCharType="separate"/>
    </w:r>
    <w:r w:rsidR="007B1DA4">
      <w:rPr>
        <w:rStyle w:val="Numerstrony"/>
        <w:rFonts w:ascii="Arial" w:hAnsi="Arial"/>
        <w:noProof/>
        <w:sz w:val="18"/>
        <w:szCs w:val="18"/>
      </w:rPr>
      <w:t>1</w:t>
    </w:r>
    <w:r w:rsidR="00B174A9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B174A9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B174A9">
      <w:rPr>
        <w:rStyle w:val="Numerstrony"/>
        <w:rFonts w:ascii="Arial" w:hAnsi="Arial"/>
        <w:sz w:val="18"/>
        <w:szCs w:val="18"/>
      </w:rPr>
      <w:fldChar w:fldCharType="separate"/>
    </w:r>
    <w:r w:rsidR="007B1DA4">
      <w:rPr>
        <w:rStyle w:val="Numerstrony"/>
        <w:rFonts w:ascii="Arial" w:hAnsi="Arial"/>
        <w:noProof/>
        <w:sz w:val="18"/>
        <w:szCs w:val="18"/>
      </w:rPr>
      <w:t>1</w:t>
    </w:r>
    <w:r w:rsidR="00B174A9">
      <w:rPr>
        <w:rStyle w:val="Numerstron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EA" w:rsidRDefault="00DE7EEA">
      <w:r>
        <w:separator/>
      </w:r>
    </w:p>
  </w:footnote>
  <w:footnote w:type="continuationSeparator" w:id="0">
    <w:p w:rsidR="00DE7EEA" w:rsidRDefault="00DE7EEA">
      <w:r>
        <w:continuationSeparator/>
      </w:r>
    </w:p>
  </w:footnote>
  <w:footnote w:id="1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:rsidR="00312A4F" w:rsidRDefault="00312A4F" w:rsidP="00312A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EF" w:rsidRDefault="00346DB5" w:rsidP="00346DB5">
    <w:pPr>
      <w:pStyle w:val="Nagwek"/>
      <w:jc w:val="right"/>
    </w:pPr>
    <w:r w:rsidRPr="00346DB5">
      <w:rPr>
        <w:noProof/>
      </w:rPr>
      <w:drawing>
        <wp:inline distT="0" distB="0" distL="0" distR="0">
          <wp:extent cx="1228725" cy="657225"/>
          <wp:effectExtent l="19050" t="0" r="9525" b="0"/>
          <wp:docPr id="1" name="Obraz 1" descr="Program rozwoju gminnej i powiatowej infrastruktury drogowej na lata 201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 rozwoju gminnej i powiatowej infrastruktury drogowej na lata 2016-2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5BEF"/>
    <w:rsid w:val="0000184A"/>
    <w:rsid w:val="00001BBD"/>
    <w:rsid w:val="00012997"/>
    <w:rsid w:val="00055BEF"/>
    <w:rsid w:val="000621A2"/>
    <w:rsid w:val="00075CEC"/>
    <w:rsid w:val="00106AC7"/>
    <w:rsid w:val="00111985"/>
    <w:rsid w:val="00147532"/>
    <w:rsid w:val="001614BA"/>
    <w:rsid w:val="001D4139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46DB5"/>
    <w:rsid w:val="00360CC5"/>
    <w:rsid w:val="003E02A0"/>
    <w:rsid w:val="003E5D20"/>
    <w:rsid w:val="003F6927"/>
    <w:rsid w:val="00415097"/>
    <w:rsid w:val="00422381"/>
    <w:rsid w:val="004315A2"/>
    <w:rsid w:val="00460820"/>
    <w:rsid w:val="004704CB"/>
    <w:rsid w:val="004C55DE"/>
    <w:rsid w:val="004D5C77"/>
    <w:rsid w:val="00517CA6"/>
    <w:rsid w:val="00533E9F"/>
    <w:rsid w:val="0056132E"/>
    <w:rsid w:val="005A5013"/>
    <w:rsid w:val="005C3627"/>
    <w:rsid w:val="00641063"/>
    <w:rsid w:val="0065307A"/>
    <w:rsid w:val="00664D2F"/>
    <w:rsid w:val="00697D36"/>
    <w:rsid w:val="006B51E7"/>
    <w:rsid w:val="006C140C"/>
    <w:rsid w:val="006D68D8"/>
    <w:rsid w:val="0070113A"/>
    <w:rsid w:val="00736B31"/>
    <w:rsid w:val="00747C6F"/>
    <w:rsid w:val="00753DC1"/>
    <w:rsid w:val="00775E2B"/>
    <w:rsid w:val="007823E9"/>
    <w:rsid w:val="007951AD"/>
    <w:rsid w:val="007B1DA4"/>
    <w:rsid w:val="007B4F18"/>
    <w:rsid w:val="007D36CE"/>
    <w:rsid w:val="008032C1"/>
    <w:rsid w:val="008460DE"/>
    <w:rsid w:val="00882E9F"/>
    <w:rsid w:val="008843C0"/>
    <w:rsid w:val="008A0D67"/>
    <w:rsid w:val="008B15D2"/>
    <w:rsid w:val="008B3C7B"/>
    <w:rsid w:val="008D4CAF"/>
    <w:rsid w:val="008E370F"/>
    <w:rsid w:val="009254B6"/>
    <w:rsid w:val="00952336"/>
    <w:rsid w:val="009A21D7"/>
    <w:rsid w:val="009A4A2C"/>
    <w:rsid w:val="00A24942"/>
    <w:rsid w:val="00A311C9"/>
    <w:rsid w:val="00A46EFE"/>
    <w:rsid w:val="00A65EF5"/>
    <w:rsid w:val="00A807A7"/>
    <w:rsid w:val="00AB6C06"/>
    <w:rsid w:val="00AB7377"/>
    <w:rsid w:val="00AD329C"/>
    <w:rsid w:val="00B174A9"/>
    <w:rsid w:val="00B26102"/>
    <w:rsid w:val="00B45ED4"/>
    <w:rsid w:val="00B54FB4"/>
    <w:rsid w:val="00BE6092"/>
    <w:rsid w:val="00C322BD"/>
    <w:rsid w:val="00C33407"/>
    <w:rsid w:val="00C527C7"/>
    <w:rsid w:val="00C606B9"/>
    <w:rsid w:val="00CB6204"/>
    <w:rsid w:val="00CC527A"/>
    <w:rsid w:val="00D4646C"/>
    <w:rsid w:val="00D74F94"/>
    <w:rsid w:val="00DD0625"/>
    <w:rsid w:val="00DD482A"/>
    <w:rsid w:val="00DE0396"/>
    <w:rsid w:val="00DE0405"/>
    <w:rsid w:val="00DE252B"/>
    <w:rsid w:val="00DE7EEA"/>
    <w:rsid w:val="00E37A20"/>
    <w:rsid w:val="00EB5766"/>
    <w:rsid w:val="00EC667E"/>
    <w:rsid w:val="00EF5F08"/>
    <w:rsid w:val="00F46593"/>
    <w:rsid w:val="00F568D6"/>
    <w:rsid w:val="00F65C3D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paragraph" w:styleId="Tekstdymka">
    <w:name w:val="Balloon Text"/>
    <w:basedOn w:val="Normalny"/>
    <w:link w:val="TekstdymkaZnak"/>
    <w:rsid w:val="00346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6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3DBC-E526-42EA-888A-8C7B45E2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13</cp:revision>
  <cp:lastPrinted>2017-02-07T06:33:00Z</cp:lastPrinted>
  <dcterms:created xsi:type="dcterms:W3CDTF">2017-01-30T19:49:00Z</dcterms:created>
  <dcterms:modified xsi:type="dcterms:W3CDTF">2017-02-07T10:36:00Z</dcterms:modified>
</cp:coreProperties>
</file>