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035D7" w14:textId="77777777" w:rsidR="005B3109" w:rsidRPr="00ED16AB" w:rsidRDefault="005B3109" w:rsidP="00ED16AB">
      <w:pPr>
        <w:keepNext/>
        <w:widowControl w:val="0"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UMOWA NR …………………….</w:t>
      </w:r>
    </w:p>
    <w:p w14:paraId="3BCE24A4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BFA9307" w14:textId="48557EB1" w:rsidR="00DA7830" w:rsidRPr="009970DF" w:rsidRDefault="005B3109" w:rsidP="00DA7830">
      <w:pPr>
        <w:widowControl w:val="0"/>
        <w:spacing w:after="0" w:line="276" w:lineRule="auto"/>
        <w:ind w:left="-142" w:hanging="142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 w:rsidRPr="00ED16AB">
        <w:rPr>
          <w:rFonts w:ascii="Arial" w:eastAsia="Times New Roman" w:hAnsi="Arial" w:cs="Arial"/>
          <w:sz w:val="24"/>
          <w:szCs w:val="24"/>
          <w:lang w:eastAsia="pl-PL"/>
        </w:rPr>
        <w:t>zawarta w dniu …………..….. 2021 roku w Olecku pomiędzy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Powiatem Oleckim  </w:t>
      </w:r>
      <w:r w:rsidR="00DA7830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 xml:space="preserve">                           </w:t>
      </w:r>
      <w:r w:rsidR="00DA7830" w:rsidRPr="009970DF">
        <w:rPr>
          <w:rFonts w:ascii="Arial" w:eastAsia="Times New Roman" w:hAnsi="Arial" w:cs="Arial"/>
          <w:bCs/>
          <w:kern w:val="28"/>
          <w:sz w:val="24"/>
          <w:szCs w:val="24"/>
          <w:lang w:eastAsia="pl-PL"/>
        </w:rPr>
        <w:t>z siedzibą w Olecku, ul. Kolejowa 32, 19-400 Olecko, NIP Powiatu 847-15-15-765, Powiatowy Zarząd Dróg w Olecku, ul. Wojska Polskiego 12, 19-400 Olecko, reprezentowanym przez:</w:t>
      </w:r>
    </w:p>
    <w:p w14:paraId="36E75134" w14:textId="77777777" w:rsidR="00DA7830" w:rsidRPr="009970DF" w:rsidRDefault="00DA7830" w:rsidP="00DA7830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1. Pana inż. Dariusza Kozłowskiego – Dyrektora Powiatowego Zarządu Dróg                           w Olecku, działającego na podstawie pełnomocnictwa Zarządu Powiatu w Olecku                nr OR.0027.63.2016  z dnia 20.12.2016 r. przy kontrasygnacie:</w:t>
      </w:r>
    </w:p>
    <w:p w14:paraId="632313AD" w14:textId="77777777" w:rsidR="00DA7830" w:rsidRPr="009970DF" w:rsidRDefault="00DA7830" w:rsidP="00DA7830">
      <w:pPr>
        <w:overflowPunct w:val="0"/>
        <w:autoSpaceDE w:val="0"/>
        <w:autoSpaceDN w:val="0"/>
        <w:adjustRightInd w:val="0"/>
        <w:spacing w:after="0" w:line="276" w:lineRule="auto"/>
        <w:ind w:left="6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2. Pani Magdaleny </w:t>
      </w:r>
      <w:proofErr w:type="spellStart"/>
      <w:r w:rsidRPr="009970DF">
        <w:rPr>
          <w:rFonts w:ascii="Arial" w:eastAsia="Times New Roman" w:hAnsi="Arial" w:cs="Arial"/>
          <w:sz w:val="24"/>
          <w:szCs w:val="24"/>
          <w:lang w:eastAsia="pl-PL"/>
        </w:rPr>
        <w:t>Omilian</w:t>
      </w:r>
      <w:proofErr w:type="spellEnd"/>
      <w:r w:rsidRPr="009970DF">
        <w:rPr>
          <w:rFonts w:ascii="Arial" w:eastAsia="Times New Roman" w:hAnsi="Arial" w:cs="Arial"/>
          <w:sz w:val="24"/>
          <w:szCs w:val="24"/>
          <w:lang w:eastAsia="pl-PL"/>
        </w:rPr>
        <w:t xml:space="preserve"> - Głównej Księgowej Powiatowego Zarządu Dróg                                w Olecku,</w:t>
      </w:r>
    </w:p>
    <w:p w14:paraId="3A2D5CE8" w14:textId="268109C6" w:rsidR="005B3109" w:rsidRPr="00DA7830" w:rsidRDefault="00DA7830" w:rsidP="00DA7830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before="80" w:after="60" w:line="276" w:lineRule="auto"/>
        <w:ind w:right="-568"/>
        <w:outlineLvl w:val="6"/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</w:pPr>
      <w:r w:rsidRPr="009970DF">
        <w:rPr>
          <w:rFonts w:ascii="Arial" w:eastAsia="Times New Roman" w:hAnsi="Arial" w:cs="Arial"/>
          <w:sz w:val="24"/>
          <w:szCs w:val="24"/>
          <w:lang w:eastAsia="pl-PL"/>
        </w:rPr>
        <w:t>zwanym dalej</w:t>
      </w:r>
      <w:r w:rsidRPr="009970DF">
        <w:rPr>
          <w:rFonts w:ascii="Arial" w:eastAsia="Times New Roman" w:hAnsi="Arial" w:cs="Arial"/>
          <w:kern w:val="28"/>
          <w:sz w:val="24"/>
          <w:szCs w:val="24"/>
          <w:lang w:eastAsia="pl-PL"/>
        </w:rPr>
        <w:t xml:space="preserve">  </w:t>
      </w:r>
      <w:r w:rsidRPr="009970DF">
        <w:rPr>
          <w:rFonts w:ascii="Arial" w:eastAsia="Times New Roman" w:hAnsi="Arial" w:cs="Arial"/>
          <w:b/>
          <w:kern w:val="28"/>
          <w:sz w:val="24"/>
          <w:szCs w:val="24"/>
          <w:lang w:eastAsia="pl-PL"/>
        </w:rPr>
        <w:t>Zamawiającym</w:t>
      </w:r>
      <w:r w:rsidR="005B3109"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,</w:t>
      </w:r>
    </w:p>
    <w:p w14:paraId="7951F271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a</w:t>
      </w:r>
    </w:p>
    <w:p w14:paraId="57CEC1CD" w14:textId="1659443F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.................................................................... z siedzibą w ............................................, reprezentowanym przez:</w:t>
      </w:r>
    </w:p>
    <w:p w14:paraId="31EDACEA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................................................. - ..............................................,</w:t>
      </w:r>
    </w:p>
    <w:p w14:paraId="060F65E0" w14:textId="77777777" w:rsidR="005B3109" w:rsidRPr="00ED16AB" w:rsidRDefault="005B3109" w:rsidP="00ED16AB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zwanym dalej </w:t>
      </w:r>
      <w:r w:rsidRPr="00ED16AB">
        <w:rPr>
          <w:rFonts w:ascii="Arial" w:eastAsia="Times New Roman" w:hAnsi="Arial" w:cs="Arial"/>
          <w:b/>
          <w:sz w:val="24"/>
          <w:szCs w:val="24"/>
          <w:lang w:eastAsia="x-none"/>
        </w:rPr>
        <w:t>Wykonawcą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,</w:t>
      </w:r>
    </w:p>
    <w:p w14:paraId="514C6517" w14:textId="25EAF959" w:rsidR="00F76763" w:rsidRPr="00DA7830" w:rsidRDefault="00F76763" w:rsidP="00ED16AB">
      <w:p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wyniku dokonania przez Zamawiającego wyboru oferty Wykonawcy w trakcie postępowania o zamówienie publiczne na</w:t>
      </w:r>
      <w:r w:rsidR="00351790">
        <w:rPr>
          <w:rFonts w:ascii="Arial" w:eastAsia="Times New Roman" w:hAnsi="Arial" w:cs="Arial"/>
          <w:sz w:val="24"/>
          <w:szCs w:val="24"/>
          <w:lang w:eastAsia="pl-PL"/>
        </w:rPr>
        <w:t xml:space="preserve"> zadanie </w:t>
      </w:r>
      <w:proofErr w:type="spellStart"/>
      <w:r w:rsidR="00351790">
        <w:rPr>
          <w:rFonts w:ascii="Arial" w:eastAsia="Times New Roman" w:hAnsi="Arial" w:cs="Arial"/>
          <w:sz w:val="24"/>
          <w:szCs w:val="24"/>
          <w:lang w:eastAsia="pl-PL"/>
        </w:rPr>
        <w:t>pn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: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Remont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drogi powiatowej 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n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r 1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901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N </w:t>
      </w:r>
      <w:proofErr w:type="spellStart"/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Giże</w:t>
      </w:r>
      <w:proofErr w:type="spellEnd"/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– Dudki – Gąski w m. Kukówko od km 5+610 do km 6+024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prowadzonego w trybie podstawowym na podstawie art. 275 pkt 1 ustawy z dnia 11 września 2019 roku Prawo zamówień publicznych (Dz. U. z 2019 r. poz. 2019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zm.), Strony oświadczają co następuje:</w:t>
      </w:r>
    </w:p>
    <w:p w14:paraId="562E21AC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CEB334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14:paraId="36D8FCF6" w14:textId="69B89AB9" w:rsidR="00DA7830" w:rsidRPr="00DA7830" w:rsidRDefault="00F76763" w:rsidP="00DA783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hAnsi="Arial" w:cs="Arial"/>
          <w:sz w:val="24"/>
          <w:szCs w:val="24"/>
        </w:rPr>
        <w:t xml:space="preserve">Wykonawca zobowiązuje się do wykonania na rzecz Zamawiającego 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remontu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 drogi powiatowej 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n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>r 1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901</w:t>
      </w:r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val="x-none" w:eastAsia="x-none"/>
        </w:rPr>
        <w:t xml:space="preserve">N </w:t>
      </w:r>
      <w:proofErr w:type="spellStart"/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>Giże</w:t>
      </w:r>
      <w:proofErr w:type="spellEnd"/>
      <w:r w:rsidR="00DA7830" w:rsidRPr="00DA7830">
        <w:rPr>
          <w:rFonts w:ascii="Arial" w:eastAsia="Times New Roman" w:hAnsi="Arial" w:cs="Arial"/>
          <w:b/>
          <w:bCs/>
          <w:color w:val="000000"/>
          <w:sz w:val="24"/>
          <w:szCs w:val="24"/>
          <w:lang w:eastAsia="x-none"/>
        </w:rPr>
        <w:t xml:space="preserve"> – Dudki – Gąski w m. Kukówko od km 5+610 do km 6+024 </w:t>
      </w:r>
    </w:p>
    <w:p w14:paraId="34527D06" w14:textId="4DBB26F2" w:rsidR="00AF147A" w:rsidRPr="00AF147A" w:rsidRDefault="00AF147A" w:rsidP="00AF147A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AF147A">
        <w:rPr>
          <w:rFonts w:ascii="Arial" w:hAnsi="Arial" w:cs="Arial"/>
          <w:iCs/>
          <w:color w:val="000000"/>
          <w:sz w:val="24"/>
          <w:szCs w:val="24"/>
        </w:rPr>
        <w:t>Przedmiot zamówienia finansowany jest ze</w:t>
      </w:r>
      <w:r w:rsidRPr="00AF147A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Pr="00AF147A">
        <w:rPr>
          <w:rFonts w:ascii="Arial" w:hAnsi="Arial" w:cs="Arial"/>
          <w:iCs/>
          <w:color w:val="000000"/>
          <w:sz w:val="24"/>
          <w:szCs w:val="24"/>
        </w:rPr>
        <w:t>środków</w:t>
      </w:r>
      <w:r w:rsidRPr="00AF147A">
        <w:rPr>
          <w:rFonts w:ascii="Arial" w:hAnsi="Arial" w:cs="Arial"/>
          <w:sz w:val="24"/>
          <w:szCs w:val="24"/>
        </w:rPr>
        <w:t xml:space="preserve"> </w:t>
      </w:r>
      <w:r w:rsidRPr="00AF147A">
        <w:rPr>
          <w:rFonts w:ascii="Arial" w:hAnsi="Arial" w:cs="Arial"/>
          <w:b/>
          <w:bCs/>
          <w:sz w:val="24"/>
          <w:szCs w:val="24"/>
        </w:rPr>
        <w:t xml:space="preserve">Rządowego Funduszu </w:t>
      </w:r>
      <w:r w:rsidR="00DA7830">
        <w:rPr>
          <w:rFonts w:ascii="Arial" w:hAnsi="Arial" w:cs="Arial"/>
          <w:b/>
          <w:bCs/>
          <w:sz w:val="24"/>
          <w:szCs w:val="24"/>
        </w:rPr>
        <w:t>Rozwoju Dróg</w:t>
      </w:r>
      <w:r w:rsidRPr="00AF147A">
        <w:rPr>
          <w:rFonts w:ascii="Arial" w:hAnsi="Arial" w:cs="Arial"/>
          <w:b/>
          <w:bCs/>
          <w:sz w:val="24"/>
          <w:szCs w:val="24"/>
        </w:rPr>
        <w:t>.</w:t>
      </w:r>
    </w:p>
    <w:p w14:paraId="694D433B" w14:textId="77777777" w:rsidR="00DA7830" w:rsidRPr="00DA7830" w:rsidRDefault="00DA7830" w:rsidP="00DA783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DA7830">
        <w:rPr>
          <w:rFonts w:ascii="Arial" w:hAnsi="Arial" w:cs="Arial"/>
          <w:sz w:val="24"/>
          <w:szCs w:val="24"/>
        </w:rPr>
        <w:t xml:space="preserve">Zakres prac obejmuje:    </w:t>
      </w:r>
    </w:p>
    <w:p w14:paraId="54190B0B" w14:textId="77777777" w:rsidR="00DA7830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 w:rsidRPr="009970DF">
        <w:rPr>
          <w:rFonts w:ascii="Arial" w:hAnsi="Arial" w:cs="Arial"/>
          <w:b w:val="0"/>
          <w:bCs/>
        </w:rPr>
        <w:t>1)</w:t>
      </w:r>
      <w:r>
        <w:rPr>
          <w:rFonts w:ascii="Arial" w:hAnsi="Arial" w:cs="Arial"/>
        </w:rPr>
        <w:t xml:space="preserve"> </w:t>
      </w:r>
      <w:r w:rsidRPr="009970DF">
        <w:rPr>
          <w:rFonts w:ascii="Arial" w:hAnsi="Arial" w:cs="Arial"/>
          <w:b w:val="0"/>
          <w:bCs/>
        </w:rPr>
        <w:t>Roboty przygotowawcze.</w:t>
      </w:r>
    </w:p>
    <w:p w14:paraId="5FC99251" w14:textId="77777777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2) </w:t>
      </w:r>
      <w:r w:rsidRPr="009970DF">
        <w:rPr>
          <w:rFonts w:ascii="Arial" w:hAnsi="Arial" w:cs="Arial"/>
          <w:b w:val="0"/>
          <w:bCs/>
        </w:rPr>
        <w:t xml:space="preserve"> Roboty ziemne.</w:t>
      </w:r>
    </w:p>
    <w:p w14:paraId="52FF07CA" w14:textId="77777777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3) </w:t>
      </w:r>
      <w:r w:rsidRPr="009970DF">
        <w:rPr>
          <w:rFonts w:ascii="Arial" w:hAnsi="Arial" w:cs="Arial"/>
          <w:b w:val="0"/>
          <w:bCs/>
        </w:rPr>
        <w:t>Odwodnienie dróg.</w:t>
      </w:r>
    </w:p>
    <w:p w14:paraId="1CDAAC79" w14:textId="77777777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4) </w:t>
      </w:r>
      <w:r w:rsidRPr="009970DF">
        <w:rPr>
          <w:rFonts w:ascii="Arial" w:hAnsi="Arial" w:cs="Arial"/>
          <w:b w:val="0"/>
          <w:bCs/>
        </w:rPr>
        <w:t>Podbudowa.</w:t>
      </w:r>
    </w:p>
    <w:p w14:paraId="0C175A81" w14:textId="77777777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5) </w:t>
      </w:r>
      <w:r w:rsidRPr="009970DF">
        <w:rPr>
          <w:rFonts w:ascii="Arial" w:hAnsi="Arial" w:cs="Arial"/>
          <w:b w:val="0"/>
          <w:bCs/>
        </w:rPr>
        <w:t>Nawierzchnia.</w:t>
      </w:r>
    </w:p>
    <w:p w14:paraId="76F7B158" w14:textId="426C80C2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6) </w:t>
      </w:r>
      <w:r w:rsidRPr="009970DF">
        <w:rPr>
          <w:rFonts w:ascii="Arial" w:hAnsi="Arial" w:cs="Arial"/>
          <w:b w:val="0"/>
          <w:bCs/>
        </w:rPr>
        <w:t>Roboty wykończeniowe</w:t>
      </w:r>
      <w:r w:rsidR="00B6209F">
        <w:rPr>
          <w:rFonts w:ascii="Arial" w:hAnsi="Arial" w:cs="Arial"/>
          <w:b w:val="0"/>
          <w:bCs/>
        </w:rPr>
        <w:t>.</w:t>
      </w:r>
    </w:p>
    <w:p w14:paraId="175B7CCD" w14:textId="49E3CA8D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7) </w:t>
      </w:r>
      <w:r w:rsidRPr="009970DF">
        <w:rPr>
          <w:rFonts w:ascii="Arial" w:hAnsi="Arial" w:cs="Arial"/>
          <w:b w:val="0"/>
          <w:bCs/>
        </w:rPr>
        <w:t xml:space="preserve">Oznakowanie dróg i </w:t>
      </w:r>
      <w:r>
        <w:rPr>
          <w:rFonts w:ascii="Arial" w:hAnsi="Arial" w:cs="Arial"/>
          <w:b w:val="0"/>
          <w:bCs/>
        </w:rPr>
        <w:t>urządzenia</w:t>
      </w:r>
      <w:r w:rsidRPr="009970DF">
        <w:rPr>
          <w:rFonts w:ascii="Arial" w:hAnsi="Arial" w:cs="Arial"/>
          <w:b w:val="0"/>
          <w:bCs/>
        </w:rPr>
        <w:t xml:space="preserve"> bezpieczeństwa.</w:t>
      </w:r>
    </w:p>
    <w:p w14:paraId="2BCF7374" w14:textId="57945982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</w:rPr>
      </w:pPr>
      <w:r>
        <w:rPr>
          <w:rFonts w:ascii="Arial" w:hAnsi="Arial" w:cs="Arial"/>
          <w:b w:val="0"/>
          <w:bCs/>
        </w:rPr>
        <w:t xml:space="preserve">8) </w:t>
      </w:r>
      <w:r w:rsidRPr="009970DF">
        <w:rPr>
          <w:rFonts w:ascii="Arial" w:hAnsi="Arial" w:cs="Arial"/>
          <w:b w:val="0"/>
          <w:bCs/>
        </w:rPr>
        <w:t>Elementy ulic</w:t>
      </w:r>
      <w:r w:rsidR="00B6209F">
        <w:rPr>
          <w:rFonts w:ascii="Arial" w:hAnsi="Arial" w:cs="Arial"/>
          <w:b w:val="0"/>
          <w:bCs/>
        </w:rPr>
        <w:t>.</w:t>
      </w:r>
    </w:p>
    <w:p w14:paraId="508CFEB5" w14:textId="713AB18E" w:rsidR="00DA7830" w:rsidRPr="009970DF" w:rsidRDefault="00DA7830" w:rsidP="00DA7830">
      <w:pPr>
        <w:pStyle w:val="Tekstpodstawowy"/>
        <w:spacing w:line="276" w:lineRule="auto"/>
        <w:ind w:left="0" w:firstLine="0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</w:rPr>
        <w:t xml:space="preserve">9) </w:t>
      </w:r>
      <w:r w:rsidRPr="009970DF">
        <w:rPr>
          <w:rFonts w:ascii="Arial" w:hAnsi="Arial" w:cs="Arial"/>
          <w:b w:val="0"/>
          <w:bCs/>
        </w:rPr>
        <w:t>Tablice informacyjne</w:t>
      </w:r>
      <w:r w:rsidR="00B6209F">
        <w:rPr>
          <w:rFonts w:ascii="Arial" w:hAnsi="Arial" w:cs="Arial"/>
          <w:b w:val="0"/>
          <w:bCs/>
        </w:rPr>
        <w:t>.</w:t>
      </w:r>
    </w:p>
    <w:p w14:paraId="300B8212" w14:textId="578700EC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Szczegółowy zakres przedmiotu Umowy określa dokumentacja projektowa załączona do specyfikacji warunków zamówienia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i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traktowana jako załącznik do Umowy</w:t>
      </w:r>
      <w:r w:rsidR="00F76763" w:rsidRPr="00ED16AB">
        <w:rPr>
          <w:rFonts w:ascii="Arial" w:eastAsia="Times New Roman" w:hAnsi="Arial" w:cs="Arial"/>
          <w:sz w:val="24"/>
          <w:szCs w:val="24"/>
          <w:lang w:eastAsia="x-none"/>
        </w:rPr>
        <w:t>.</w:t>
      </w:r>
    </w:p>
    <w:p w14:paraId="4489AACE" w14:textId="1B16DF08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lastRenderedPageBreak/>
        <w:t>Wykonawca wykona przedmiot Umowy zgodnie z harmonogramem rzeczowo-finansowym robót stanowiącym załącznik do Umowy.</w:t>
      </w:r>
    </w:p>
    <w:p w14:paraId="706A7880" w14:textId="77777777" w:rsidR="005B3109" w:rsidRPr="00ED16AB" w:rsidRDefault="005B3109" w:rsidP="00ED16AB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Roboty muszą być wykonane zgodnie z zasadami współczesnej wiedzy technicznej, obowiązującymi przepisami, normami, aprobatami technicznymi oraz na ustalonych Umową warunkach.</w:t>
      </w:r>
    </w:p>
    <w:p w14:paraId="201998F4" w14:textId="0AAB4032" w:rsidR="005B3109" w:rsidRPr="00DA7830" w:rsidRDefault="005B3109" w:rsidP="00DA7830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eastAsia="x-none"/>
        </w:rPr>
        <w:t>Wszystkie zastosowane podczas realizacji przedmiotu Umowy materiały muszą mieć atest dopuszczający do stosowania w budownictwie.</w:t>
      </w:r>
    </w:p>
    <w:p w14:paraId="7FF8B803" w14:textId="77777777" w:rsidR="005B3109" w:rsidRPr="00ED16AB" w:rsidRDefault="005B3109" w:rsidP="00ED16AB">
      <w:p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</w:p>
    <w:p w14:paraId="2D8C4154" w14:textId="7E13E5BE" w:rsidR="008F587F" w:rsidRPr="00ED16AB" w:rsidRDefault="005B3109" w:rsidP="003A5D02">
      <w:pPr>
        <w:spacing w:after="0" w:line="276" w:lineRule="auto"/>
        <w:ind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2</w:t>
      </w:r>
    </w:p>
    <w:p w14:paraId="29F603C8" w14:textId="107FD138" w:rsidR="00F8748F" w:rsidRPr="00F8748F" w:rsidRDefault="00F76763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 xml:space="preserve">Zamówienie zostanie zrealizowane w terminie: </w:t>
      </w:r>
      <w:r w:rsidR="00BC03CA">
        <w:rPr>
          <w:rFonts w:ascii="Arial" w:hAnsi="Arial" w:cs="Arial"/>
          <w:b/>
          <w:bCs/>
          <w:sz w:val="24"/>
          <w:szCs w:val="24"/>
        </w:rPr>
        <w:t>100 dni</w:t>
      </w:r>
      <w:r w:rsidRPr="00ED16AB">
        <w:rPr>
          <w:rFonts w:ascii="Arial" w:hAnsi="Arial" w:cs="Arial"/>
          <w:sz w:val="24"/>
          <w:szCs w:val="24"/>
        </w:rPr>
        <w:t xml:space="preserve"> od daty udzielenia zamówienia</w:t>
      </w:r>
      <w:r w:rsidR="00F8748F">
        <w:rPr>
          <w:rFonts w:ascii="Arial" w:hAnsi="Arial" w:cs="Arial"/>
          <w:sz w:val="24"/>
          <w:szCs w:val="24"/>
        </w:rPr>
        <w:t xml:space="preserve">, </w:t>
      </w:r>
      <w:r w:rsidR="00F8748F" w:rsidRPr="00F8748F">
        <w:rPr>
          <w:rFonts w:ascii="Arial" w:hAnsi="Arial" w:cs="Arial"/>
          <w:sz w:val="24"/>
          <w:szCs w:val="24"/>
        </w:rPr>
        <w:t xml:space="preserve">tj. do dnia </w:t>
      </w:r>
      <w:r w:rsidR="00F8748F" w:rsidRPr="00F8748F">
        <w:rPr>
          <w:rFonts w:ascii="Arial" w:hAnsi="Arial" w:cs="Arial"/>
          <w:b/>
          <w:bCs/>
          <w:sz w:val="24"/>
          <w:szCs w:val="24"/>
        </w:rPr>
        <w:t xml:space="preserve">…………….... </w:t>
      </w:r>
    </w:p>
    <w:p w14:paraId="65A08EE8" w14:textId="660C0465" w:rsidR="005B3109" w:rsidRPr="00ED16AB" w:rsidRDefault="005B3109" w:rsidP="00F8748F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Strony ustalają, że przekazanie placu budowy nastąpi </w:t>
      </w:r>
      <w:r w:rsidR="00F8748F" w:rsidRPr="00F8748F">
        <w:rPr>
          <w:rFonts w:ascii="Arial" w:hAnsi="Arial" w:cs="Arial"/>
          <w:sz w:val="24"/>
          <w:szCs w:val="24"/>
        </w:rPr>
        <w:t>najpóźniej w terminie 3 dni</w:t>
      </w:r>
      <w:r w:rsidR="00F8748F"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licząc od dnia podpisania Umowy.</w:t>
      </w:r>
    </w:p>
    <w:p w14:paraId="52FC57D4" w14:textId="1211034E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Przed zgłoszeniem gotowości do odbioru końcowego robót Wykonawca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ma obowiązek wykonania prób i sprawdzeń, skompletowania i dostarczenia Zamawiającemu dokumentów niezbędnych do oceny prawidłowego wykonania przedmiotu Umowy wynikających z przepisów ustawy z dnia 7 lipca 1994 r. Prawo budowlane (Dz. U. z 2020 r. poz. 1333 z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zm.).</w:t>
      </w:r>
    </w:p>
    <w:p w14:paraId="35C24997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przystąpi do odbioru końcowego robót w terminie 7 dni licząc od dnia zgłoszenia w formie pisemnej przez Wykonawcę gotowości do odbioru końcowego robót.</w:t>
      </w:r>
    </w:p>
    <w:p w14:paraId="798DFD12" w14:textId="77777777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Odbioru końcowego robót dokona Komisja w składzie wyznaczonym przez Zamawiającego.</w:t>
      </w:r>
    </w:p>
    <w:p w14:paraId="573285DC" w14:textId="0D441A70" w:rsidR="005B3109" w:rsidRPr="00ED16AB" w:rsidRDefault="005B3109" w:rsidP="00ED16AB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Zamawiający uzna przedmiot Umowy za należycie wykonany po odbiorze przedmiotu Umowy, stwierdzonym podpisami protokołu odbioru końcowego robót przez osoby wchodzące w skład Komisji.</w:t>
      </w:r>
    </w:p>
    <w:p w14:paraId="4F933277" w14:textId="77777777" w:rsid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stwierdzenia podczas odbioru końcowego robót, że przedmiot Umowy nie został wykonany w całości lub posiada inne wady, Komisja sporządzi notatkę </w:t>
      </w:r>
      <w:r w:rsidR="001D2E1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przeprowadzonych czynności odbioru końcowego robót, w której wskaże Wykonawcy niewykonane roboty lub wady do usunięcia oraz wyznaczy termin na ich usunięcie.</w:t>
      </w:r>
    </w:p>
    <w:p w14:paraId="6632FD7E" w14:textId="49DA1CE4" w:rsidR="00D2192E" w:rsidRPr="00D2192E" w:rsidRDefault="00D2192E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hAnsi="Arial" w:cs="Arial"/>
          <w:sz w:val="24"/>
          <w:szCs w:val="24"/>
        </w:rPr>
        <w:t>Po upływie wyznaczonego terminu, Komisja w terminie 7 dni ponownie dokona odbioru końcowego robót. W przypadku stwierdzenia podczas ponownego odbioru końcowego robót nieusunięcia wad lub niewykonania przedmiotu Umowy w całości, Zamawiający może wedle swojego wyboru:</w:t>
      </w:r>
    </w:p>
    <w:p w14:paraId="4D33BC37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odstąpić od Umowy, jeżeli wady są istotne i uniemożliwiają użytkowanie przedmiotu Umowy,</w:t>
      </w:r>
    </w:p>
    <w:p w14:paraId="54C863F8" w14:textId="12EB30C9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 xml:space="preserve">żądać obniżenia wynagrodzenia w odpowiednim stosunku, jeżeli wady nie </w:t>
      </w:r>
      <w:r w:rsidR="00B6209F">
        <w:rPr>
          <w:rFonts w:ascii="Arial" w:hAnsi="Arial" w:cs="Arial"/>
          <w:sz w:val="24"/>
          <w:szCs w:val="24"/>
        </w:rPr>
        <w:t xml:space="preserve">                </w:t>
      </w:r>
      <w:r w:rsidRPr="00D2192E">
        <w:rPr>
          <w:rFonts w:ascii="Arial" w:hAnsi="Arial" w:cs="Arial"/>
          <w:sz w:val="24"/>
          <w:szCs w:val="24"/>
        </w:rPr>
        <w:t>są istotne i nie uniemożliwiają użytkowania przedmiotu Umowy,</w:t>
      </w:r>
    </w:p>
    <w:p w14:paraId="26B000B4" w14:textId="77777777" w:rsidR="00D2192E" w:rsidRPr="00D2192E" w:rsidRDefault="00D2192E" w:rsidP="00D2192E">
      <w:pPr>
        <w:numPr>
          <w:ilvl w:val="0"/>
          <w:numId w:val="24"/>
        </w:numPr>
        <w:spacing w:after="0" w:line="276" w:lineRule="auto"/>
        <w:ind w:left="681" w:hanging="284"/>
        <w:jc w:val="both"/>
        <w:rPr>
          <w:rFonts w:ascii="Arial" w:hAnsi="Arial" w:cs="Arial"/>
          <w:sz w:val="24"/>
          <w:szCs w:val="24"/>
        </w:rPr>
      </w:pPr>
      <w:r w:rsidRPr="00D2192E">
        <w:rPr>
          <w:rFonts w:ascii="Arial" w:hAnsi="Arial" w:cs="Arial"/>
          <w:sz w:val="24"/>
          <w:szCs w:val="24"/>
        </w:rPr>
        <w:t>żądać obniżenia wynagrodzenia w odpowiednim stosunku, jeżeli przedmiot Umowy nie został wykonany w całości.</w:t>
      </w:r>
    </w:p>
    <w:p w14:paraId="04ABA4FF" w14:textId="77777777" w:rsidR="005B3109" w:rsidRPr="00D2192E" w:rsidRDefault="005B3109" w:rsidP="00D2192E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2192E">
        <w:rPr>
          <w:rFonts w:ascii="Arial" w:eastAsia="Times New Roman" w:hAnsi="Arial" w:cs="Arial"/>
          <w:sz w:val="24"/>
          <w:szCs w:val="24"/>
          <w:lang w:eastAsia="pl-PL"/>
        </w:rPr>
        <w:t>Odbiory częściowe oraz odbiory robót zanikających dokonywane będą przez Zamawiającego na podstawie pisemnego zgłoszenia w dzienniku budowy w ciągu 7 dni licząc od dnia zgłoszenia.</w:t>
      </w:r>
    </w:p>
    <w:p w14:paraId="047B328F" w14:textId="4E59523D" w:rsidR="003A5D02" w:rsidRDefault="003A5D02" w:rsidP="00DA783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06E96E0" w14:textId="1E42D1E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14:paraId="6DF61C5D" w14:textId="054F4ECD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zamierzający zawrzeć umowę o podwykonawstwo, której przedmiotem są roboty budowlane, zobowiązany jest przed jej zawarciem do przedłożenia Zamawiającemu projektu tej umowy wraz z częścią dokumentacji dotyczącą wykonania robót określonych w umowie o podwykonawstwo. W przypadku zamierzenia wprowadzenia zmian w zawartej umowie o podwykonawstwo, Wykonawca uprzednio przedstawi Zamawiającemu projekt zmian tej umowy wraz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częścią dokumentacji dotyczącą proponowanych zmian.</w:t>
      </w:r>
    </w:p>
    <w:p w14:paraId="15AB09B5" w14:textId="00D9AE1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Niezgłoszenie przez Zamawiającego w terminie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dni licząc od dnia otrzymania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 Wykonawcy projektu umowy lub projektu zmiany umowy o podwykonawstwo, której przedmiotem są roboty budowlane, pisemnych zastrzeżeń lub sprzeciwu, dotyczących w szczególności niespełniania przez projekt umowy lub projekt zmian umowy wymagań określonych w dokumentach zamówienia, </w:t>
      </w:r>
      <w:r w:rsidR="003504C5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określonych w SWZ,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wymagań związanych z terminem zapłaty wynagrodzenia lub wymagań określonych w art. 463 ustawy Prawo zamówień publicznych, uważa się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za akceptację projektu umowy lub projektu jej zmiany przez Zamawiającego.</w:t>
      </w:r>
    </w:p>
    <w:p w14:paraId="5DA02A36" w14:textId="77777777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zobowiązany jest przedłożyć Zamawiającemu w terminie 7 dni licząc od dnia zawarcia umowy o podwykonawstwo lub dokonania zmian w takiej umowie, poświadczoną za zgodność z oryginałem kopię zawartej umowy lub kopię dokonanej zmiany umowy o podwykonawstwo, której przedmiotem są roboty budowlane.</w:t>
      </w:r>
    </w:p>
    <w:p w14:paraId="64804211" w14:textId="76E7BC3A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zobowiązany jest przedłożyć Zamawiającemu w terminie 7 dni licząc od dnia zawarcia umowy o podwykonawstwo poświadczonej za zgodność </w:t>
      </w:r>
      <w:r w:rsidR="003A5D02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oryginałem kopii zawartej umowy, której przedmiotem są dostawy lub usługi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oraz jej zmian.</w:t>
      </w:r>
    </w:p>
    <w:p w14:paraId="277367F6" w14:textId="53B3DB09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przypadku, kiedy termin zapłaty wynagrodzenia podwykonawcy przewidziany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umowie o podwykonawstwo będzie dłuższy niż 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 xml:space="preserve">30 dni,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Zamawiający wezwie Wykonawcę do zmiany tej umowy w powyższym zakresie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terminie 7 dni licząc </w:t>
      </w:r>
      <w:r w:rsidR="00B620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od dnia przekazania wezwania pod rygorem naliczenia kary umownej określonej </w:t>
      </w:r>
      <w:r w:rsidR="00B6209F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sym w:font="Times New Roman" w:char="00A7"/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8 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1 </w:t>
      </w:r>
      <w:proofErr w:type="spellStart"/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p</w:t>
      </w:r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pkt</w:t>
      </w:r>
      <w:proofErr w:type="spellEnd"/>
      <w:r w:rsidR="0030325C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 lit. h.</w:t>
      </w:r>
    </w:p>
    <w:p w14:paraId="1167FD6B" w14:textId="5A140048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stosuje się odpowiednio do umów zawartych pomiędzy podwykonawcą a dalszymi podwykonawcami, przy czym w przypadku określonym 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podwykonawca lub dalszy podwykonawca jest zobowiązany dołączyć zgodę Wykonawcy na zawarcie umowy o podwykonawstwo o treści zgodnej z projektem umowy.</w:t>
      </w:r>
    </w:p>
    <w:p w14:paraId="5D71BC6C" w14:textId="67AA7DD4" w:rsidR="005B3109" w:rsidRPr="00ED16AB" w:rsidRDefault="005B3109" w:rsidP="00ED16AB">
      <w:pPr>
        <w:numPr>
          <w:ilvl w:val="0"/>
          <w:numId w:val="15"/>
        </w:numPr>
        <w:tabs>
          <w:tab w:val="clear" w:pos="360"/>
        </w:tabs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Powierzenie wykonania części robót podwykonawcy lub dalszym podwykonawcom nie zmienia zobowiązań Wykonawcy wobec Zamawiającego za wykonanie tej części Umowy. Wykonawca jest odpowiedzialny za działania, uchybienia </w:t>
      </w:r>
      <w:r w:rsidR="00DE56BE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zaniedbania podwykonawców i ich pracowników w takim samym stopniu, jakby to były działania Wykonawcy.</w:t>
      </w:r>
    </w:p>
    <w:p w14:paraId="724C8B59" w14:textId="77777777" w:rsidR="00B6209F" w:rsidRDefault="00B6209F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009B324" w14:textId="77777777" w:rsidR="00B6209F" w:rsidRDefault="00B6209F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6B4786B" w14:textId="77777777" w:rsidR="00B6209F" w:rsidRDefault="00B6209F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9CC4D79" w14:textId="1F2A596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4</w:t>
      </w:r>
    </w:p>
    <w:p w14:paraId="0DC4FDB7" w14:textId="77777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ramach wynagrodzenia określonego Umową Wykonawca zobowiązuje się do:</w:t>
      </w:r>
    </w:p>
    <w:p w14:paraId="71229608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urządzenia i utrzymania terenu budowy,</w:t>
      </w:r>
    </w:p>
    <w:p w14:paraId="50E25A3B" w14:textId="495A2DF6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wykonania zabezpieczenia placu budowy,</w:t>
      </w:r>
    </w:p>
    <w:p w14:paraId="571BF122" w14:textId="0388CBF8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utrzymania w należytym porządku dróg dojazdowych do placu budowy ze szczególnym uwzględnieniem utrzymania czystości na odcinkach związanych </w:t>
      </w:r>
      <w:r w:rsidR="00E34E0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transportem sprzętu budowlanego i zaopatrzeniem budowy w niezbędne materiały,</w:t>
      </w:r>
    </w:p>
    <w:p w14:paraId="65FE8E19" w14:textId="620E507F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usuwania na bieżąco zbędnych materiałów, odpadów i śmieci,</w:t>
      </w:r>
    </w:p>
    <w:p w14:paraId="719E52BC" w14:textId="47AE138A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naprawienia i doprowadzenia do stanu poprzedniego robót bądź urządzeń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przypadku ich zniszczenia lub uszkodzenia w toku realizacji Umowy,</w:t>
      </w:r>
    </w:p>
    <w:p w14:paraId="61D8E796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zapewnienia dozoru, a także właściwych warunków bezpieczeństwa i higieny pracy,</w:t>
      </w:r>
    </w:p>
    <w:p w14:paraId="07EE4723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zorganizowania i przeprowadzenia niezbędnych prób, badań, odbiorów oraz ewentualnego uzupełnienia dokumentacji odbiorowej dla zakresu robót objętych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Umową, jak również do dokonania odkrywek, w przypadku niezgłoszenia do odbioru robót ulegających zakryciu lub zanikających,</w:t>
      </w:r>
    </w:p>
    <w:p w14:paraId="5B2BB3C0" w14:textId="77777777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uporządkowania terenu budowy po zakończeniu robót i przekazania Zamawiającemu najpóźniej do dnia odbioru końcowego,</w:t>
      </w:r>
    </w:p>
    <w:p w14:paraId="3B9E7A35" w14:textId="008FB02D" w:rsidR="005B3109" w:rsidRPr="00ED16AB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wykonania innych czynności związanych z wykonaniem przedmiotu Umowy </w:t>
      </w:r>
      <w:r w:rsidR="0057427E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                            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w celu przekazania go Zamawiającemu</w:t>
      </w:r>
      <w:r w:rsidR="00555EF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 </w:t>
      </w:r>
    </w:p>
    <w:p w14:paraId="49C32928" w14:textId="76D4877C" w:rsidR="005B3109" w:rsidRPr="00E06229" w:rsidRDefault="005B3109" w:rsidP="00ED16AB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530993543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ujęcia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transportu,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 xml:space="preserve">ubezpieczenia,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wszelki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prac przygotowawcz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ych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>, koszt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ów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utrzymania zaplecza prac oraz wszelkich innych kosztów niezbędnych do zrealizowania</w:t>
      </w:r>
      <w:r w:rsidRPr="00ED16AB">
        <w:rPr>
          <w:rFonts w:ascii="Arial" w:eastAsia="Times New Roman" w:hAnsi="Arial" w:cs="Arial"/>
          <w:color w:val="000000"/>
          <w:sz w:val="24"/>
          <w:szCs w:val="24"/>
          <w:lang w:val="x-none" w:eastAsia="x-none"/>
        </w:rPr>
        <w:t xml:space="preserve"> przedmiotu </w:t>
      </w:r>
      <w:bookmarkEnd w:id="0"/>
      <w:r w:rsidRPr="00ED16AB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Umowy</w:t>
      </w:r>
      <w:r w:rsidR="00E06229"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,</w:t>
      </w:r>
    </w:p>
    <w:p w14:paraId="525EA100" w14:textId="0C2C8AD8" w:rsidR="00E06229" w:rsidRPr="00E06229" w:rsidRDefault="00E06229" w:rsidP="00E06229">
      <w:pPr>
        <w:numPr>
          <w:ilvl w:val="0"/>
          <w:numId w:val="5"/>
        </w:numPr>
        <w:spacing w:after="0" w:line="276" w:lineRule="auto"/>
        <w:ind w:left="482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x-none"/>
        </w:rPr>
        <w:t>zapewnienie dojazdu do nieruchomości w obrębie prowadzonych robót.</w:t>
      </w:r>
    </w:p>
    <w:p w14:paraId="6A70A3D6" w14:textId="7E4A3503" w:rsidR="00155893" w:rsidRDefault="00155893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19EF">
        <w:rPr>
          <w:rFonts w:ascii="Arial" w:hAnsi="Arial" w:cs="Arial"/>
          <w:sz w:val="24"/>
          <w:szCs w:val="24"/>
        </w:rPr>
        <w:t xml:space="preserve">Wykonawca bez dodatkowego wynagrodzenia zobowiązuje się do: w przypadku zniszczenia lub uszkodzenia robót, ich części bądź urządzeń w toku realizacji – naprawienia ich i doprowadzenia do stanu pierwotnego, demontażu, napraw, montażu ogrodzeń posesji oraz innych uszkodzeń obiektów istniejących </w:t>
      </w: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9F19EF">
        <w:rPr>
          <w:rFonts w:ascii="Arial" w:hAnsi="Arial" w:cs="Arial"/>
          <w:sz w:val="24"/>
          <w:szCs w:val="24"/>
        </w:rPr>
        <w:t>i elementów zagospodarowania terenu.</w:t>
      </w:r>
    </w:p>
    <w:p w14:paraId="5F0EBE91" w14:textId="75FF9E81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odpowiedzialny jest za bezpieczeństwo wszelkich działań na terenie budowy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związanych z realizacją przedmiotu Umowy.</w:t>
      </w:r>
    </w:p>
    <w:p w14:paraId="53B1B51D" w14:textId="07B70777" w:rsidR="005B3109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standard wbudowywanych, dostarczanych i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montowa</w:t>
      </w:r>
      <w:r w:rsidR="0057427E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nych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przez niego materiałów i urządzeń zgodny będzie z dokumentacją projektową, przepisami prawa oraz z wymaganiami Zamawiającego.</w:t>
      </w:r>
    </w:p>
    <w:p w14:paraId="5DE9CDE6" w14:textId="2FABE492" w:rsidR="00F65DEF" w:rsidRPr="00ED16AB" w:rsidRDefault="005B3109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jest zobowiązany do stosowania materiałów i urządzeń posiadających ważne potwierdzenia przydatności do stosowania w budownictwie oraz zgodności z wymaganiami (CE, certyfikaty, oznaczenia, deklaracje zgodności, aprobaty, atesty, itp.) oraz okazywania tych potwierdzeń na żądanie Zamawiającego</w:t>
      </w:r>
      <w:r w:rsidR="00555EFB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i Inspektora Nadzoru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przed zastosowaniem materiałów i urządzeń. </w:t>
      </w:r>
    </w:p>
    <w:p w14:paraId="1243D337" w14:textId="4840181C" w:rsidR="00F65DEF" w:rsidRPr="00ED16AB" w:rsidRDefault="00F65DEF" w:rsidP="00ED16AB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Do obowiązku Wykonawcy należy zawarcie umowy ubezpieczenia od odpowiedzialności cywilnej z tytułu szkód, które mogą zaistnieć na placu budowy                w związku z określonymi zdarzeniami losowymi.</w:t>
      </w:r>
    </w:p>
    <w:p w14:paraId="05EC7727" w14:textId="77777777" w:rsidR="00DE56BE" w:rsidRPr="00ED16AB" w:rsidRDefault="00DE56BE" w:rsidP="00E34E0B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D093889" w14:textId="6D16273E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5</w:t>
      </w:r>
    </w:p>
    <w:p w14:paraId="187331BA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Wartość robót określona jest na kwotę w wysokości: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………………….zł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(słownie: …………..…………………………………………………………..). Powyższa kwota jest ceną brutto i zawiera należny podatek VAT 23% w wys.  …………………zł  (słownie:  …………………………………………………………..).</w:t>
      </w:r>
    </w:p>
    <w:p w14:paraId="16475FAD" w14:textId="77777777" w:rsidR="00F65DEF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Podstawę do określenia wyżej wymienionej ceny stanowi Dokumentacja Projektowa i Kosztorys Ofertowy stanowiący załącznik do Umowy.</w:t>
      </w:r>
    </w:p>
    <w:p w14:paraId="3747DB0C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Kwota określona w ust.1 zawiera wszelkie koszty związane z realizacją zadania. Ceny robót nie będą podlegały rewaloryzacji ze względu na inflację.</w:t>
      </w:r>
    </w:p>
    <w:p w14:paraId="479FD49A" w14:textId="77777777" w:rsidR="00491DCB" w:rsidRPr="00ED16AB" w:rsidRDefault="00024F3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F65DEF" w:rsidRPr="00ED16AB">
        <w:rPr>
          <w:rFonts w:ascii="Arial" w:eastAsia="Times New Roman" w:hAnsi="Arial" w:cs="Arial"/>
          <w:sz w:val="24"/>
          <w:szCs w:val="24"/>
          <w:lang w:eastAsia="pl-PL"/>
        </w:rPr>
        <w:t>ozliczenie przedmiotu umowy nastąpi na podstawie faktycznie wykonanego zakresu robót oraz zweryfikowanego przez Inspektora Nadzoru kosztorysu powykonawczego.</w:t>
      </w:r>
    </w:p>
    <w:p w14:paraId="58F770C9" w14:textId="0C14199D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Wszelkie roboty nie objęte niniejszą umową, tzn., nie przewidziane w dokumentacji technicznej, których nie można było przewidzieć, a których wykonanie jest niezbędne do zrealizowania przedmiotu umowy, Wykonawca zobowiązany jest wykonać na podstawie protokołu konieczności potwierdzonego przez Inspektora Nadzoru i zaakceptowanego przez Zamawiającego. Roboty te rozliczane będą na podstawie kosztorysów powykonawczych przygotowanych przez Wykonawcę                    i zatwierdzonych przez Inspektora Nadzoru i Zamawiającego. </w:t>
      </w:r>
    </w:p>
    <w:p w14:paraId="0C03F6E5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Bez uprzedniej zgody Zamawiającego wykonywane mogą być jedynie prace niezbędne ze względu na niebezpieczeństwo lub konieczność zapobieżenia awarii.</w:t>
      </w:r>
    </w:p>
    <w:p w14:paraId="403FBD48" w14:textId="77777777" w:rsidR="00491DCB" w:rsidRPr="00ED16AB" w:rsidRDefault="00F65DEF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Kosztorysy na roboty dodatkowe będą opracowywane w oparciu o następujące założenia: stawki robocizny, koszty ogólne, koszty zakupu i zysk, tak jak określone zostały w ofercie, ceny materiałów i ceny sprzętu zostaną przyjęte z "Informatorów SEKOCENBUD" (wartości średnie). Dla materia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ów będą przyjmowane ceny                      z miesiąca, w którym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y zakupione, dla sprzętu będą przyjmowane ceny                       z miesiąca, w którym sprzęt by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sym w:font="Times New Roman" w:char="0142"/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używany. Podstawą do ustalania kosztorysowych nakładów rzeczowych będą odpowiednie KNR-y.</w:t>
      </w:r>
    </w:p>
    <w:p w14:paraId="01539C4C" w14:textId="02DA9C53" w:rsidR="00491DCB" w:rsidRPr="00ED16AB" w:rsidRDefault="005B3109" w:rsidP="0030325C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024F3F" w:rsidRPr="00ED16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zostanie wystawiona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po odebraniu przez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Zamawiającego 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Inspektora Nadzoru robót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oraz </w:t>
      </w:r>
      <w:r w:rsidR="0030325C" w:rsidRPr="0030325C">
        <w:rPr>
          <w:rFonts w:ascii="Arial" w:hAnsi="Arial" w:cs="Arial"/>
          <w:sz w:val="24"/>
          <w:szCs w:val="24"/>
        </w:rPr>
        <w:t>podpisanego protokołu odbioru końcowego robót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raz 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fakturą Wykonawca zobowiązany jest do przedłożenia Zamawiającemu oświadczeń podwykonawców, że ich roszczenia z tytułu wynagrodzenia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wykonane roboty budowlane, dostawy lub usługi w ramach przedłożonej przez Wykonawcę faktury zostały zaspokojone w całości, oraz potwierdzenia przez podwykonawcę, którego wierzytelność jest częścią składową wystawionej faktury, o dokonaniu zapłaty na rzecz tego podwykonawcy. </w:t>
      </w:r>
    </w:p>
    <w:p w14:paraId="7E2F6995" w14:textId="168BD7C4" w:rsidR="00C02041" w:rsidRPr="00C02041" w:rsidRDefault="005B3109" w:rsidP="00C02041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Faktur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a zostanie u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regulowan</w:t>
      </w:r>
      <w:r w:rsidR="00F901D2" w:rsidRPr="00ED16AB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terminie 30 dni liczonym od dnia dostarczenia Zamawiającemu wraz z załączon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ym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odbioru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końcowego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robót budowlanych. Termin zapłaty wynagrodzenia podwykonawcy lub dalszemu podwykonawcy przewidziany w umowie o podwykonawstwo nie może być dłuższy niż 30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dni licząc od dnia doręczenia Wykonawcy, podwykonawcy lub dalszemu podwykonawcy faktury lub rachunku, potwierdzających wykonanie zleconej podwykonawcy lub dalszemu podwykonawcy dostawy, usługi lub roboty budowlanej.</w:t>
      </w:r>
      <w:r w:rsidR="00C0204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02041" w:rsidRPr="00C02041">
        <w:rPr>
          <w:rFonts w:ascii="Arial" w:hAnsi="Arial" w:cs="Arial"/>
          <w:sz w:val="24"/>
          <w:szCs w:val="24"/>
        </w:rPr>
        <w:t>Potwierdzenie musi zawierać zestawienie kwot, które były należne podwykonawcy z tej faktury oraz kopię dokonanego przelewu należności na rzecz podwykonawcy.</w:t>
      </w:r>
    </w:p>
    <w:p w14:paraId="0C170BF3" w14:textId="4876ECBA" w:rsidR="00491DCB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przypadku niedostarczenia przez Wykonawcę dokumentów, o których mowa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. 8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Zamawiający zatrzyma z należności Wykonawcy kwotę w wysokości równej należności podwykonawcy, do czasu otrzymania tego potwierdzenia.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zakresie kwoty, co do której nie przedłożono potwierdzenia podwykonawcy, termin zapłaty nie rozpoczyna biegu do czasu przedłożenia stosownego potwierdzenia.</w:t>
      </w:r>
    </w:p>
    <w:p w14:paraId="6A59052F" w14:textId="5654C9CB" w:rsidR="00491DCB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uchylenia się od obowiązku zapłaty odpowiednio przez Wykonawcę, podwykonawcę lub dalszego podwykonawcę zamówienia, na zasadach określonych w art. 465 ust 2 – 7 ustawy Prawo zamówień publicznych.</w:t>
      </w:r>
    </w:p>
    <w:p w14:paraId="1EDA769B" w14:textId="1ADC3194" w:rsidR="005B3109" w:rsidRPr="00ED16AB" w:rsidRDefault="005B3109" w:rsidP="00ED16AB">
      <w:pPr>
        <w:numPr>
          <w:ilvl w:val="0"/>
          <w:numId w:val="20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Zasady określone w ust. 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8</w:t>
      </w:r>
      <w:r w:rsidR="00550D61" w:rsidRPr="00ED16AB">
        <w:rPr>
          <w:rFonts w:ascii="Arial" w:eastAsia="Times New Roman" w:hAnsi="Arial" w:cs="Arial"/>
          <w:sz w:val="24"/>
          <w:szCs w:val="24"/>
          <w:lang w:eastAsia="pl-PL"/>
        </w:rPr>
        <w:t>-1</w:t>
      </w:r>
      <w:r w:rsidR="0030325C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="00550D61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stosuje się odpowiednio w przypadku zapłaty wynagrodzenia należnego dalszym podwykonawcom.</w:t>
      </w:r>
    </w:p>
    <w:p w14:paraId="5AB6FC6C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FE9466" w14:textId="77777777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6</w:t>
      </w:r>
    </w:p>
    <w:p w14:paraId="1DB3E8B3" w14:textId="0DCE6005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Zamawiający powierza funkcję Inspektora Nadzoru w osobie …………...…….…, adres: …………………………………………. działającego w granicach umocowania określonego przepisami ustawy z dn</w:t>
      </w:r>
      <w:r w:rsidRPr="00ED16AB">
        <w:rPr>
          <w:rFonts w:ascii="Arial" w:hAnsi="Arial" w:cs="Arial"/>
          <w:color w:val="000000"/>
          <w:sz w:val="24"/>
          <w:szCs w:val="24"/>
        </w:rPr>
        <w:t>ia</w:t>
      </w:r>
      <w:r w:rsidRPr="00ED16AB">
        <w:rPr>
          <w:rFonts w:ascii="Arial" w:hAnsi="Arial" w:cs="Arial"/>
          <w:color w:val="FF0000"/>
          <w:sz w:val="24"/>
          <w:szCs w:val="24"/>
        </w:rPr>
        <w:t xml:space="preserve"> </w:t>
      </w:r>
      <w:r w:rsidRPr="00ED16AB">
        <w:rPr>
          <w:rFonts w:ascii="Arial" w:hAnsi="Arial" w:cs="Arial"/>
          <w:sz w:val="24"/>
          <w:szCs w:val="24"/>
        </w:rPr>
        <w:t xml:space="preserve">7 lipca 1994r. Prawo Budowlane (tekst jednolity Dz. U. z 2020 r. poz. 1333  z </w:t>
      </w:r>
      <w:proofErr w:type="spellStart"/>
      <w:r w:rsidRPr="00ED16AB">
        <w:rPr>
          <w:rFonts w:ascii="Arial" w:hAnsi="Arial" w:cs="Arial"/>
          <w:sz w:val="24"/>
          <w:szCs w:val="24"/>
        </w:rPr>
        <w:t>późn</w:t>
      </w:r>
      <w:proofErr w:type="spellEnd"/>
      <w:r w:rsidRPr="00ED16AB">
        <w:rPr>
          <w:rFonts w:ascii="Arial" w:hAnsi="Arial" w:cs="Arial"/>
          <w:sz w:val="24"/>
          <w:szCs w:val="24"/>
        </w:rPr>
        <w:t>. zm.).</w:t>
      </w:r>
    </w:p>
    <w:p w14:paraId="700EDDC1" w14:textId="32BDD0F0" w:rsidR="00491DCB" w:rsidRPr="00ED16AB" w:rsidRDefault="00024F3F" w:rsidP="00ED16AB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hAnsi="Arial" w:cs="Arial"/>
          <w:sz w:val="24"/>
          <w:szCs w:val="24"/>
        </w:rPr>
        <w:t>Wykonawca ustanawia Kierownika Budowy w osobie:  ………..…………………………………………, adres: ………………</w:t>
      </w:r>
      <w:r w:rsidR="00550D61" w:rsidRPr="00ED16AB">
        <w:rPr>
          <w:rFonts w:ascii="Arial" w:hAnsi="Arial" w:cs="Arial"/>
          <w:sz w:val="24"/>
          <w:szCs w:val="24"/>
        </w:rPr>
        <w:t>……….</w:t>
      </w:r>
      <w:r w:rsidRPr="00ED16AB">
        <w:rPr>
          <w:rFonts w:ascii="Arial" w:hAnsi="Arial" w:cs="Arial"/>
          <w:sz w:val="24"/>
          <w:szCs w:val="24"/>
        </w:rPr>
        <w:t>……</w:t>
      </w:r>
      <w:r w:rsidR="00491DCB" w:rsidRPr="00ED16AB">
        <w:rPr>
          <w:rFonts w:ascii="Arial" w:hAnsi="Arial" w:cs="Arial"/>
          <w:sz w:val="24"/>
          <w:szCs w:val="24"/>
        </w:rPr>
        <w:t>…….</w:t>
      </w:r>
    </w:p>
    <w:p w14:paraId="61AD151C" w14:textId="2B969C81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Stosownie do </w:t>
      </w:r>
      <w:r w:rsidRPr="00112D6A">
        <w:rPr>
          <w:rFonts w:ascii="Arial" w:hAnsi="Arial" w:cs="Arial"/>
          <w:bCs/>
          <w:sz w:val="24"/>
          <w:szCs w:val="24"/>
        </w:rPr>
        <w:t xml:space="preserve">postanowień art. 95 ust. 1 </w:t>
      </w:r>
      <w:proofErr w:type="spellStart"/>
      <w:r w:rsidRPr="00112D6A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112D6A">
        <w:rPr>
          <w:rFonts w:ascii="Arial" w:hAnsi="Arial" w:cs="Arial"/>
          <w:bCs/>
          <w:sz w:val="24"/>
          <w:szCs w:val="24"/>
        </w:rPr>
        <w:t xml:space="preserve"> Zamawiający wymaga, aby osoby wykonujące wszystkie czynności składające się na dokumentacje projektową                           w zakresie realizacji zamówienia były zatrudnione przez Wykonawcę </w:t>
      </w:r>
      <w:r w:rsidR="00B6209F">
        <w:rPr>
          <w:rFonts w:ascii="Arial" w:hAnsi="Arial" w:cs="Arial"/>
          <w:bCs/>
          <w:sz w:val="24"/>
          <w:szCs w:val="24"/>
        </w:rPr>
        <w:t xml:space="preserve">                                </w:t>
      </w:r>
      <w:r w:rsidRPr="00112D6A">
        <w:rPr>
          <w:rFonts w:ascii="Arial" w:hAnsi="Arial" w:cs="Arial"/>
          <w:bCs/>
          <w:sz w:val="24"/>
          <w:szCs w:val="24"/>
        </w:rPr>
        <w:t>lub Podwykonawcę na podstawie stosunku pracy,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jeżeli wykonanie tych czynności polega na wykonywaniu pracy w sposób określony w art. 22 § 1 ustawy z dnia </w:t>
      </w:r>
      <w:r w:rsidR="00B6209F">
        <w:rPr>
          <w:rFonts w:ascii="Arial" w:hAnsi="Arial" w:cs="Arial"/>
          <w:bCs/>
          <w:sz w:val="24"/>
          <w:szCs w:val="24"/>
          <w:lang w:eastAsia="x-none"/>
        </w:rPr>
        <w:t xml:space="preserve">                   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26 czerwca 1974 r. - Kodeks pracy (Dz. U. z 20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r. poz. </w:t>
      </w:r>
      <w:r w:rsidRPr="00112D6A">
        <w:rPr>
          <w:rFonts w:ascii="Arial" w:hAnsi="Arial" w:cs="Arial"/>
          <w:bCs/>
          <w:sz w:val="24"/>
          <w:szCs w:val="24"/>
          <w:lang w:eastAsia="x-none"/>
        </w:rPr>
        <w:t>1320</w:t>
      </w:r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 xml:space="preserve"> z </w:t>
      </w:r>
      <w:proofErr w:type="spellStart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późn</w:t>
      </w:r>
      <w:proofErr w:type="spellEnd"/>
      <w:r w:rsidRPr="00112D6A">
        <w:rPr>
          <w:rFonts w:ascii="Arial" w:hAnsi="Arial" w:cs="Arial"/>
          <w:bCs/>
          <w:sz w:val="24"/>
          <w:szCs w:val="24"/>
          <w:lang w:val="x-none" w:eastAsia="x-none"/>
        </w:rPr>
        <w:t>. zm.).</w:t>
      </w:r>
    </w:p>
    <w:p w14:paraId="1C4CE603" w14:textId="77DEC9FE" w:rsidR="00563819" w:rsidRPr="00112D6A" w:rsidRDefault="00563819" w:rsidP="00112D6A">
      <w:pPr>
        <w:numPr>
          <w:ilvl w:val="0"/>
          <w:numId w:val="6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12D6A">
        <w:rPr>
          <w:rFonts w:ascii="Arial" w:hAnsi="Arial" w:cs="Arial"/>
          <w:bCs/>
          <w:sz w:val="24"/>
          <w:szCs w:val="24"/>
          <w:lang w:eastAsia="x-none"/>
        </w:rPr>
        <w:t xml:space="preserve">W trakcie realizacji Umowy </w:t>
      </w:r>
      <w:r w:rsidRPr="00112D6A">
        <w:rPr>
          <w:rFonts w:ascii="Arial" w:hAnsi="Arial" w:cs="Arial"/>
          <w:bCs/>
          <w:sz w:val="24"/>
          <w:szCs w:val="24"/>
        </w:rPr>
        <w:t xml:space="preserve">Zamawiający uprawniony jest do wykonywania czynności kontrolnych </w:t>
      </w:r>
      <w:r w:rsidRPr="00112D6A">
        <w:rPr>
          <w:rFonts w:ascii="Arial" w:hAnsi="Arial" w:cs="Arial"/>
          <w:bCs/>
          <w:color w:val="000000"/>
          <w:sz w:val="24"/>
          <w:szCs w:val="24"/>
        </w:rPr>
        <w:t>wobec Wykonawcy odnośnie</w:t>
      </w:r>
      <w:r w:rsidRPr="00112D6A">
        <w:rPr>
          <w:rFonts w:ascii="Arial" w:hAnsi="Arial" w:cs="Arial"/>
          <w:bCs/>
          <w:sz w:val="24"/>
          <w:szCs w:val="24"/>
        </w:rPr>
        <w:t xml:space="preserve"> spełniania przez Wykonawcę lub </w:t>
      </w:r>
      <w:r w:rsidR="001F6879">
        <w:rPr>
          <w:rFonts w:ascii="Arial" w:hAnsi="Arial" w:cs="Arial"/>
          <w:bCs/>
          <w:sz w:val="24"/>
          <w:szCs w:val="24"/>
        </w:rPr>
        <w:t>P</w:t>
      </w:r>
      <w:r w:rsidRPr="00112D6A">
        <w:rPr>
          <w:rFonts w:ascii="Arial" w:hAnsi="Arial" w:cs="Arial"/>
          <w:bCs/>
          <w:sz w:val="24"/>
          <w:szCs w:val="24"/>
        </w:rPr>
        <w:t xml:space="preserve">odwykonawcę wymogu zatrudnienia na podstawie stosunku pracy osób wykonujących wskazane w pkt. </w:t>
      </w:r>
      <w:r w:rsidR="00DA7830">
        <w:rPr>
          <w:rFonts w:ascii="Arial" w:hAnsi="Arial" w:cs="Arial"/>
          <w:bCs/>
          <w:sz w:val="24"/>
          <w:szCs w:val="24"/>
        </w:rPr>
        <w:t>3</w:t>
      </w:r>
      <w:r w:rsidRPr="00112D6A">
        <w:rPr>
          <w:rFonts w:ascii="Arial" w:hAnsi="Arial" w:cs="Arial"/>
          <w:bCs/>
          <w:sz w:val="24"/>
          <w:szCs w:val="24"/>
        </w:rPr>
        <w:t xml:space="preserve"> czynności. Zamawiający uprawniony jest </w:t>
      </w:r>
      <w:r w:rsidR="00112D6A">
        <w:rPr>
          <w:rFonts w:ascii="Arial" w:hAnsi="Arial" w:cs="Arial"/>
          <w:bCs/>
          <w:sz w:val="24"/>
          <w:szCs w:val="24"/>
        </w:rPr>
        <w:t xml:space="preserve">                            </w:t>
      </w:r>
      <w:r w:rsidRPr="00112D6A">
        <w:rPr>
          <w:rFonts w:ascii="Arial" w:hAnsi="Arial" w:cs="Arial"/>
          <w:bCs/>
          <w:sz w:val="24"/>
          <w:szCs w:val="24"/>
        </w:rPr>
        <w:t>w szczególności do:</w:t>
      </w:r>
    </w:p>
    <w:p w14:paraId="7946B1C2" w14:textId="2A149F36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bookmarkStart w:id="1" w:name="_Hlk67639126"/>
      <w:bookmarkStart w:id="2" w:name="_Hlk67551776"/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żądania dokumentów wymienionych w </w:t>
      </w:r>
      <w:r w:rsidR="001D1794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pkt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. </w:t>
      </w:r>
      <w:r w:rsidR="00F801FB"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7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 w zakresie potwierdzenia spełniania w/w wymogów i dokonywania ich oceny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281E6154" w14:textId="77777777" w:rsidR="005B3109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żądania wyjaśnień w przypadku wątpliwości w zakresie potwierdzenia spełniania w/w wymogów</w:t>
      </w:r>
      <w:r w:rsidRPr="00112D6A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,</w:t>
      </w:r>
    </w:p>
    <w:p w14:paraId="3E0E5CF9" w14:textId="5BB7313E" w:rsidR="00112D6A" w:rsidRPr="00112D6A" w:rsidRDefault="005B3109" w:rsidP="00112D6A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 xml:space="preserve">przeprowadzania kontroli na miejscu 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>wykonywania czynności w zakresie realizacji Umowy</w:t>
      </w:r>
      <w:r w:rsidRPr="00ED16AB">
        <w:rPr>
          <w:rFonts w:ascii="Arial" w:eastAsia="Times New Roman" w:hAnsi="Arial" w:cs="Arial"/>
          <w:snapToGrid w:val="0"/>
          <w:color w:val="000000"/>
          <w:sz w:val="24"/>
          <w:szCs w:val="24"/>
          <w:lang w:val="cs-CZ" w:eastAsia="pl-PL"/>
        </w:rPr>
        <w:t>.</w:t>
      </w:r>
      <w:bookmarkEnd w:id="1"/>
    </w:p>
    <w:p w14:paraId="05331BF6" w14:textId="201D7DEA" w:rsidR="005B3109" w:rsidRPr="00112D6A" w:rsidRDefault="00112D6A" w:rsidP="00112D6A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  <w:t xml:space="preserve">7.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Na żądanie Zamawiającego, w terminie 3 dni roboczych, Wykonawca zobowiązany jest do przedłożenia Zamawiającemu następującego dokumentu/dokumentów potwierdzających spełnienie wymogu, o którym mowa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, tj.:</w:t>
      </w:r>
    </w:p>
    <w:p w14:paraId="14C4585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oświadczenia zatrudnionego pracownika,</w:t>
      </w:r>
    </w:p>
    <w:p w14:paraId="4B7E4013" w14:textId="3532116B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oświadczenia Wykonawcy lub </w:t>
      </w:r>
      <w:r w:rsidR="00F801FB"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odwykonawcy o zatrudnieniu pracownika </w:t>
      </w:r>
      <w:r w:rsidR="00B6209F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na podstawie umowy o pracę,</w:t>
      </w:r>
    </w:p>
    <w:p w14:paraId="456CE867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poświadczonej za zgodność z oryginałem kopii umowy o pracę zatrudnionego pracownika,</w:t>
      </w:r>
    </w:p>
    <w:p w14:paraId="7E1C868A" w14:textId="77777777" w:rsidR="005B3109" w:rsidRPr="00ED16AB" w:rsidRDefault="005B3109" w:rsidP="00ED16AB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jc w:val="both"/>
        <w:rPr>
          <w:rFonts w:ascii="Arial" w:eastAsia="Times New Roman" w:hAnsi="Arial" w:cs="Arial"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innych dokumentów</w:t>
      </w:r>
    </w:p>
    <w:p w14:paraId="27625525" w14:textId="38E08753" w:rsidR="005B3109" w:rsidRPr="00ED16AB" w:rsidRDefault="005B3109" w:rsidP="00ED16AB">
      <w:pPr>
        <w:widowControl w:val="0"/>
        <w:spacing w:after="0" w:line="276" w:lineRule="auto"/>
        <w:ind w:left="397" w:hanging="255"/>
        <w:jc w:val="both"/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− zawierających informacje, w tym dane osobowe, niezbędne do weryfikacji zatrudnienia na podstawie umowy o pracę, w szczególności imię i nazwisko zatrudnionego pracownika, datę zawarcia umowy o pracę, rodzaj umowy o pracę </w:t>
      </w:r>
      <w:r w:rsidR="001D1794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 xml:space="preserve">     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val="cs-CZ" w:eastAsia="pl-PL"/>
        </w:rPr>
        <w:t>i zakres obowiązków pracownika</w:t>
      </w:r>
      <w:r w:rsidRPr="00ED16AB">
        <w:rPr>
          <w:rFonts w:ascii="Arial" w:eastAsia="Times New Roman" w:hAnsi="Arial" w:cs="Arial"/>
          <w:bCs/>
          <w:snapToGrid w:val="0"/>
          <w:color w:val="000000"/>
          <w:sz w:val="24"/>
          <w:szCs w:val="24"/>
          <w:lang w:eastAsia="pl-PL"/>
        </w:rPr>
        <w:t>.</w:t>
      </w:r>
    </w:p>
    <w:p w14:paraId="41AE518C" w14:textId="55127C69" w:rsidR="00112D6A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3" w:name="_Hlk10390799"/>
      <w:r>
        <w:rPr>
          <w:rFonts w:ascii="Arial" w:eastAsia="Times New Roman" w:hAnsi="Arial" w:cs="Arial"/>
          <w:sz w:val="24"/>
          <w:szCs w:val="24"/>
          <w:lang w:eastAsia="pl-PL"/>
        </w:rPr>
        <w:t xml:space="preserve">8.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Za niedopełnienie wymogu zatrudnienia przez Wykonawcę lub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odwykonawcę osób na podstawie 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stosunku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prac</w:t>
      </w:r>
      <w:r w:rsidR="00BB1B5E" w:rsidRPr="00112D6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wykonujących czynności wymienione w </w:t>
      </w:r>
      <w:r w:rsidR="001D1794" w:rsidRPr="00112D6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, Wykonawca zapłaci karę umowną w wysokości kwoty minimalnego wynagrodzenia za pracę w skali jednego miesiąca, ustalonego na podstawie przepisów </w:t>
      </w:r>
      <w:r w:rsidR="00F801FB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o minimalnym wynagrodzeniu za pracę obowiązujących w chwili stwierdzenia przez Zamawiającego niedopełnienia przedmiotowego wymogu, </w:t>
      </w:r>
      <w:bookmarkEnd w:id="3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wyliczonej </w:t>
      </w:r>
      <w:proofErr w:type="spellStart"/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proporcjonal</w:t>
      </w:r>
      <w:proofErr w:type="spellEnd"/>
      <w:r w:rsidR="001F6879">
        <w:rPr>
          <w:rFonts w:ascii="Arial" w:eastAsia="Times New Roman" w:hAnsi="Arial" w:cs="Arial"/>
          <w:sz w:val="24"/>
          <w:szCs w:val="24"/>
          <w:lang w:eastAsia="pl-PL"/>
        </w:rPr>
        <w:t>-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 xml:space="preserve">nie do terminu obowiązywania Umowy oraz pomnożonej przez liczbę osób,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</w:t>
      </w:r>
      <w:r w:rsidR="005B3109" w:rsidRPr="00112D6A">
        <w:rPr>
          <w:rFonts w:ascii="Arial" w:eastAsia="Times New Roman" w:hAnsi="Arial" w:cs="Arial"/>
          <w:sz w:val="24"/>
          <w:szCs w:val="24"/>
          <w:lang w:eastAsia="pl-PL"/>
        </w:rPr>
        <w:t>w odniesieniu do których wymóg zatrudnienia był niedopełniony.</w:t>
      </w:r>
      <w:bookmarkEnd w:id="2"/>
    </w:p>
    <w:p w14:paraId="4F311D28" w14:textId="407DC119" w:rsidR="005B3109" w:rsidRPr="00ED16AB" w:rsidRDefault="00112D6A" w:rsidP="00112D6A">
      <w:p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9.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oświadcza, iż wypełnił obowiązek informacyjny przewidziany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art. 13 lub 14 rozporządzenia Parlamentu Europejskiego i Rady (UE) 2016/679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dnia 27 kwietnia 2016 r. w sprawie ochrony osób fizycznych w związku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>z przetwarzaniem danych osobowych i w sprawie swobodnego przepływu takich danych oraz uchylenia dyrektywy 95/46/WE (ogólne rozporządzenie o ochronie danych) (Dz. Urz. UE L 119 z 04.05.2016, str. 1) wobec osób fizycznych, których dane osobowe bezpośrednio lub pośrednio wykorzystane zostaną podczas realizacji przedmiotu Umowy, w szczególności poinformował te osoby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</w:t>
      </w:r>
      <w:r w:rsidR="005B3109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o udostępnieniu danych osobowych Zamawiającemu.</w:t>
      </w:r>
    </w:p>
    <w:p w14:paraId="5CBF55E9" w14:textId="77777777" w:rsidR="00B6209F" w:rsidRDefault="00B6209F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2A38603F" w14:textId="3365A031" w:rsidR="005B3109" w:rsidRPr="00ED16AB" w:rsidRDefault="005B3109" w:rsidP="00ED16AB">
      <w:pPr>
        <w:spacing w:after="0" w:line="276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7</w:t>
      </w:r>
    </w:p>
    <w:p w14:paraId="4FD12D1F" w14:textId="46D6EC16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gwarancji </w:t>
      </w:r>
      <w:r w:rsidR="00AE0D1C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 rękojmi</w:t>
      </w:r>
      <w:r w:rsidR="00AE0D1C"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wykonane roboty budowlane na okres 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</w:t>
      </w:r>
      <w:r w:rsidR="002C2B59"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……..</w:t>
      </w:r>
      <w:r w:rsidRPr="00ED16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B36B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miesięcy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licząc od dnia podpisa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>nia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protokołu odbioru końcowego robót, </w:t>
      </w:r>
      <w:r w:rsidR="00D2192E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a w przypadku stwierdzenia wad lub niewykonania przedmiotu Umowy w całości, od dnia podpisania protokołu odbioru końcowego robót zawierającego potwierdzenie usunięcia wad lub wykonania całości przedmiotu Umowy.</w:t>
      </w:r>
    </w:p>
    <w:p w14:paraId="26BCEF1B" w14:textId="347840A9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Wykonawca udziela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na urządzenia zamontowane i dostarczone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ramach realizacji przedmiotu Umowy na okres odpowiadający okresowi gwarancji określonemu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którego bieg terminu rozpoczyna się od dnia podpisania protokołu odbioru końcowego robót zawierającego potwierdzenie usunięcia wad lub wykonania całości przedmiotu Umowy.</w:t>
      </w:r>
    </w:p>
    <w:p w14:paraId="392DA76A" w14:textId="18C69D34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może dochodzić roszczeń z tytułu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po upływie terminu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jeżeli dokonał zgłoszenia wady przed upływem tego terminu.</w:t>
      </w:r>
    </w:p>
    <w:p w14:paraId="277C67B9" w14:textId="25853472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Okres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 i 2 ulega każdorazowemu przedłużeniu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 czas wystąpienia wady, czyli o czas liczony od dnia zgłoszenia wady przez Zamawiającego do dnia usunięcia wady.</w:t>
      </w:r>
    </w:p>
    <w:p w14:paraId="6AA3F25B" w14:textId="05744050" w:rsidR="005B3109" w:rsidRPr="00ED16AB" w:rsidRDefault="005B3109" w:rsidP="00ED16AB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stwierdzenia wad w okresie gwarancji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 i rękojmi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Zamawiający:</w:t>
      </w:r>
    </w:p>
    <w:p w14:paraId="2E957835" w14:textId="77777777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może żądać wykonania przedmiotu Umowy po raz drugi wyznaczając Wykonawcy odpowiedni termin</w:t>
      </w:r>
      <w:r w:rsidRPr="00ED16AB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– dotyczy wad uniemożliwiających użytkowanie przedmiotu Umowy zgodnie z jego przeznaczeniem,</w:t>
      </w:r>
    </w:p>
    <w:p w14:paraId="3731595A" w14:textId="4347DE7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żądać od Wykonawcy usunięcia ich w terminie, o którym mowa w </w:t>
      </w:r>
      <w:r w:rsidR="001D1794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6, na koszt Wykonawcy – dotyczy wad nadających się do usunięcia,</w:t>
      </w:r>
    </w:p>
    <w:p w14:paraId="7B3DB233" w14:textId="1AA9C0B1" w:rsidR="005B3109" w:rsidRPr="00ED16AB" w:rsidRDefault="005B3109" w:rsidP="00ED16AB">
      <w:pPr>
        <w:numPr>
          <w:ilvl w:val="1"/>
          <w:numId w:val="7"/>
        </w:numPr>
        <w:spacing w:after="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może powierzyć wykonanie przedmiotu Umowy po raz drugi lub usunięcie wad innemu podmiotowi na koszt Wykonawcy – jeżeli wady nie zostaną usunięte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wyznaczonym terminie przez Wykonawcę lub Wykonawca nie wykona przedmiotu Umowy w terminie określonym w ramach postanowień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§ 7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pkt.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1.</w:t>
      </w:r>
    </w:p>
    <w:p w14:paraId="7D893763" w14:textId="77777777" w:rsidR="00155893" w:rsidRDefault="005B3109" w:rsidP="00155893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sytuacji wystąpienia wady w przedmiocie Umowy w okresie gwarancji </w:t>
      </w:r>
      <w:r w:rsidR="001F6879">
        <w:rPr>
          <w:rFonts w:ascii="Arial" w:eastAsia="Times New Roman" w:hAnsi="Arial" w:cs="Arial"/>
          <w:sz w:val="24"/>
          <w:szCs w:val="24"/>
          <w:lang w:eastAsia="pl-PL"/>
        </w:rPr>
        <w:t xml:space="preserve">i rękojmi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poinformuje Wykonawcę pisemnie lub drogą elektroniczną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wystąpieniu wady, a Wykonawca przystąpi do jej usunięcia niezwłocznie, jednak nie później niż w ciągu 7 dni licząc od dnia jej zgłoszenia przez Zamawiającego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i usunie ją w terminie określonym przez Zamawiającego, ale nie krótszym niż 14 dni licząc od dnia zgłoszenia. Przez przystąpienie Wykonawcy do usunięcia wady należy rozumieć przybycie przedstawicieli Wykonawcy na miejsce wystąpienia wady i przystąpienie do jej usuwania polegające na fizycznym rozpoczęciu naprawy bądź wymiany uszkodzonego elementu</w:t>
      </w:r>
      <w:r w:rsidR="00155893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410FAA7" w14:textId="42F2F40C" w:rsidR="00155893" w:rsidRPr="00155893" w:rsidRDefault="00155893" w:rsidP="00155893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bookmarkStart w:id="4" w:name="_Hlk71031557"/>
      <w:r w:rsidRPr="00155893">
        <w:rPr>
          <w:rFonts w:ascii="Arial" w:eastAsia="Times New Roman" w:hAnsi="Arial" w:cs="Arial"/>
          <w:sz w:val="24"/>
          <w:szCs w:val="24"/>
          <w:lang w:eastAsia="pl-PL"/>
        </w:rPr>
        <w:t>Warunki gwarancji, które powinny znaleźć się w karcie gwarancyjnej:</w:t>
      </w:r>
    </w:p>
    <w:p w14:paraId="7A6CB653" w14:textId="241BAC6B" w:rsidR="00155893" w:rsidRPr="00155893" w:rsidRDefault="00155893" w:rsidP="0015589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Okres gwarancji wynosi: …….…….miesięcy</w:t>
      </w:r>
      <w:r w:rsidRPr="0015589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Pr="0015589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79B904E" w14:textId="77777777" w:rsidR="00155893" w:rsidRPr="00155893" w:rsidRDefault="00155893" w:rsidP="0015589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Czas trwania gwarancji liczony jest od daty podpisania przez Zamawiającego protokołu odbioru końcowego robót.</w:t>
      </w:r>
    </w:p>
    <w:p w14:paraId="65FBC771" w14:textId="404FD62D" w:rsidR="00155893" w:rsidRPr="00155893" w:rsidRDefault="00155893" w:rsidP="0015589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Wykonawca gwarantuje zachowanie geometrii elementów drogi w stanie niezmienionym przez okres trwania gwarancji (m.in. poboczy, skarp, rowów, jezdni, chodników).</w:t>
      </w:r>
    </w:p>
    <w:p w14:paraId="071F225B" w14:textId="77777777" w:rsidR="00155893" w:rsidRPr="00155893" w:rsidRDefault="00155893" w:rsidP="00155893">
      <w:pPr>
        <w:numPr>
          <w:ilvl w:val="0"/>
          <w:numId w:val="28"/>
        </w:num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Wykonawca jest odpowiedzialny względem Zamawiającego:</w:t>
      </w:r>
    </w:p>
    <w:p w14:paraId="5075AA8A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ma wady zmniejszające jego wartość lub</w:t>
      </w:r>
    </w:p>
    <w:p w14:paraId="4D1C53C9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użyteczność ze względu na cel określony w umowie i specyfikacji technicznej</w:t>
      </w:r>
    </w:p>
    <w:p w14:paraId="52C73630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warunków wykonania i odbioru robót;</w:t>
      </w:r>
    </w:p>
    <w:p w14:paraId="3F76A60E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- jeżeli wykonany przedmiot umowy nie ma właściwości, które zgodnie ze</w:t>
      </w:r>
    </w:p>
    <w:p w14:paraId="45CD4007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specyfikacją techniczną warunków wykonania i odbioru robót posiadać powinien;</w:t>
      </w:r>
    </w:p>
    <w:p w14:paraId="6E1E1752" w14:textId="77777777" w:rsidR="00155893" w:rsidRPr="00155893" w:rsidRDefault="00155893" w:rsidP="00155893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55893">
        <w:rPr>
          <w:rFonts w:ascii="Arial" w:eastAsia="Times New Roman" w:hAnsi="Arial" w:cs="Arial"/>
          <w:sz w:val="24"/>
          <w:szCs w:val="24"/>
          <w:lang w:eastAsia="pl-PL"/>
        </w:rPr>
        <w:t>-  jeżeli wykonany przedmiot umowy  został wydany w stanie niezupełnym.</w:t>
      </w:r>
    </w:p>
    <w:bookmarkEnd w:id="4"/>
    <w:p w14:paraId="1F9630C9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DA5F31" w14:textId="77777777" w:rsidR="005B3109" w:rsidRPr="00ED16AB" w:rsidRDefault="005B3109" w:rsidP="00ED16AB">
      <w:pPr>
        <w:spacing w:after="0" w:line="276" w:lineRule="auto"/>
        <w:ind w:left="180" w:hanging="426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8</w:t>
      </w:r>
    </w:p>
    <w:p w14:paraId="5782C247" w14:textId="77777777" w:rsidR="005B3109" w:rsidRPr="00ED16AB" w:rsidRDefault="005B3109" w:rsidP="00ED16AB">
      <w:pPr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ustalają kary umowne z następujących tytułów:</w:t>
      </w:r>
    </w:p>
    <w:p w14:paraId="4E63F1B6" w14:textId="7D0B5DD7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zapłaci karę umowną Wykonawcy za odstąpienie od Umowy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 przyczyn leżących po stronie Zamawiającego w wysokości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.000,00 złotych,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zastrzeżeniem okoliczności, o których mowa w art. 456 ust. 1 pkt 1 i 2 ustawy Prawo zamówień publicznych,</w:t>
      </w:r>
    </w:p>
    <w:p w14:paraId="6B3CBDBD" w14:textId="77777777" w:rsidR="005B3109" w:rsidRPr="00ED16AB" w:rsidRDefault="005B3109" w:rsidP="00ED16AB">
      <w:pPr>
        <w:numPr>
          <w:ilvl w:val="0"/>
          <w:numId w:val="8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zapłaci karę umowną Zamawiającemu:</w:t>
      </w:r>
    </w:p>
    <w:p w14:paraId="1447E7B6" w14:textId="21D32ED5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 odstąpienie od Umowy z przyczyn leżących po stronie Wykonawcy –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DA7830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.000,00 złotych,</w:t>
      </w:r>
    </w:p>
    <w:p w14:paraId="2590E1E6" w14:textId="511E5872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niedotrzymania terminu wykonania przedmiotu Umowy określonego w § 2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236F18C" w14:textId="6A94943C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="00820FE3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usunięciu wad lub dokończeniu wykonania przedmiotu Umowy, stwierdzonych podczas odbioru końcowego robót w stosunku do terminu, o którym mowa w § 2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7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łącznie, niż wysokość kary umownej za odstąpienie od Umowy,</w:t>
      </w:r>
    </w:p>
    <w:p w14:paraId="50DD5C27" w14:textId="544DDF9C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odpowiednio nieprzystąpienia do usunięcia wad lub nieusunięcia wad w terminach, o których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6 Umowy lub wykonania po raz drugi Umowy w terminie, o którym mowa w § 7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5 </w:t>
      </w:r>
      <w:proofErr w:type="spellStart"/>
      <w:r w:rsidRPr="00ED16AB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kt</w:t>
      </w:r>
      <w:proofErr w:type="spellEnd"/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nie więcej jednak łącznie, niż wysokość kary umownej za odstąpienie od Umowy,</w:t>
      </w:r>
    </w:p>
    <w:p w14:paraId="57252B45" w14:textId="79F4F36D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0,00 złotych za każdy dzień zwłoki – z tytułu zwłoki w zapłacie wynagrodzenia należnego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lub dalszym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odwykonawcom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stosunku do terminu, o którym mowa w § 5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250B38">
        <w:rPr>
          <w:rFonts w:ascii="Arial" w:eastAsia="Times New Roman" w:hAnsi="Arial" w:cs="Arial"/>
          <w:sz w:val="24"/>
          <w:szCs w:val="24"/>
          <w:lang w:eastAsia="pl-PL"/>
        </w:rPr>
        <w:t>9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nie więcej jednak łącznie, niż wysokość kary umownej za odstąpienie od Umowy,</w:t>
      </w:r>
    </w:p>
    <w:p w14:paraId="47F9CD82" w14:textId="5FCF91A1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wysokości </w:t>
      </w:r>
      <w:r w:rsidR="0010086A">
        <w:rPr>
          <w:rFonts w:ascii="Arial" w:eastAsia="Times New Roman" w:hAnsi="Arial" w:cs="Arial"/>
          <w:bCs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.</w:t>
      </w:r>
      <w:r w:rsidR="00563819">
        <w:rPr>
          <w:rFonts w:ascii="Arial" w:eastAsia="Times New Roman" w:hAnsi="Arial" w:cs="Arial"/>
          <w:bCs/>
          <w:sz w:val="24"/>
          <w:szCs w:val="24"/>
          <w:lang w:eastAsia="pl-PL"/>
        </w:rPr>
        <w:t>0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– z tytułu nieprzedłożenia Zamawiającemu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do zaakceptowania projektu umowy o podwykonawstwo, której przedmiotem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są roboty budowlane, lub projektu jej zmian,</w:t>
      </w:r>
    </w:p>
    <w:p w14:paraId="554DCD17" w14:textId="3501C217" w:rsidR="005B3109" w:rsidRPr="00ED16AB" w:rsidRDefault="005B3109" w:rsidP="00ED16AB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2</w:t>
      </w:r>
      <w:r w:rsidR="0010086A">
        <w:rPr>
          <w:rFonts w:ascii="Arial" w:eastAsia="Times New Roman" w:hAnsi="Arial" w:cs="Arial"/>
          <w:sz w:val="24"/>
          <w:szCs w:val="24"/>
          <w:lang w:eastAsia="pl-PL"/>
        </w:rPr>
        <w:t>00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,00 złotych za każdy dzień zwłoki – z tytułu zwłoki w przedłożeniu Zamawiającemu poświadczonej za zgodność z oryginałem kopii umowy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o podwykonawstwo lub jej zmiany w stosunku do terminów, o których mowa odpowiednio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3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4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0DFED7B7" w14:textId="03704303" w:rsidR="0036641F" w:rsidRDefault="005B3109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w wysokości </w:t>
      </w:r>
      <w:r w:rsidR="00A132CF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00,00 złotych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za każdy dzień zwłoki – z tytułu zwłoki w dokonaniu w umowie o podwykonawstwo zmiany odnośnie terminu zapłaty przekraczającego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>30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terminu określonego w § 3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EE4478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Umowy, nie więcej jednak łącznie niż wysokość kary umownej za odstąpienie od Umowy,</w:t>
      </w:r>
    </w:p>
    <w:p w14:paraId="54DF6552" w14:textId="3DDC572C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w wysokości </w:t>
      </w:r>
      <w:r w:rsidR="00563819">
        <w:rPr>
          <w:rFonts w:ascii="Arial" w:hAnsi="Arial" w:cs="Arial"/>
          <w:sz w:val="24"/>
          <w:szCs w:val="24"/>
        </w:rPr>
        <w:t>7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</w:t>
      </w:r>
      <w:r w:rsidR="00563819">
        <w:rPr>
          <w:rFonts w:ascii="Arial" w:hAnsi="Arial" w:cs="Arial"/>
          <w:sz w:val="24"/>
          <w:szCs w:val="24"/>
        </w:rPr>
        <w:t xml:space="preserve">              </w:t>
      </w:r>
      <w:r w:rsidRPr="0036641F">
        <w:rPr>
          <w:rFonts w:ascii="Arial" w:hAnsi="Arial" w:cs="Arial"/>
          <w:sz w:val="24"/>
          <w:szCs w:val="24"/>
        </w:rPr>
        <w:t xml:space="preserve">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2 Umowy,</w:t>
      </w:r>
    </w:p>
    <w:p w14:paraId="38128B7F" w14:textId="4908FE36" w:rsidR="0036641F" w:rsidRPr="0036641F" w:rsidRDefault="0036641F" w:rsidP="0036641F">
      <w:pPr>
        <w:numPr>
          <w:ilvl w:val="1"/>
          <w:numId w:val="8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6641F">
        <w:rPr>
          <w:rFonts w:ascii="Arial" w:hAnsi="Arial" w:cs="Arial"/>
          <w:sz w:val="24"/>
          <w:szCs w:val="24"/>
        </w:rPr>
        <w:t xml:space="preserve"> w wysokości </w:t>
      </w:r>
      <w:r w:rsidR="00563819">
        <w:rPr>
          <w:rFonts w:ascii="Arial" w:hAnsi="Arial" w:cs="Arial"/>
          <w:sz w:val="24"/>
          <w:szCs w:val="24"/>
        </w:rPr>
        <w:t>7</w:t>
      </w:r>
      <w:r w:rsidRPr="0036641F">
        <w:rPr>
          <w:rFonts w:ascii="Arial" w:hAnsi="Arial" w:cs="Arial"/>
          <w:sz w:val="24"/>
          <w:szCs w:val="24"/>
        </w:rPr>
        <w:t xml:space="preserve">.000,00 złotych – z tytułu zaistnienia okoliczności, o której mowa w § 2 pkt. 8 </w:t>
      </w:r>
      <w:proofErr w:type="spellStart"/>
      <w:r w:rsidR="0010086A">
        <w:rPr>
          <w:rFonts w:ascii="Arial" w:hAnsi="Arial" w:cs="Arial"/>
          <w:sz w:val="24"/>
          <w:szCs w:val="24"/>
        </w:rPr>
        <w:t>p</w:t>
      </w:r>
      <w:r w:rsidRPr="0036641F">
        <w:rPr>
          <w:rFonts w:ascii="Arial" w:hAnsi="Arial" w:cs="Arial"/>
          <w:sz w:val="24"/>
          <w:szCs w:val="24"/>
        </w:rPr>
        <w:t>pkt</w:t>
      </w:r>
      <w:proofErr w:type="spellEnd"/>
      <w:r w:rsidRPr="0036641F">
        <w:rPr>
          <w:rFonts w:ascii="Arial" w:hAnsi="Arial" w:cs="Arial"/>
          <w:sz w:val="24"/>
          <w:szCs w:val="24"/>
        </w:rPr>
        <w:t xml:space="preserve"> 3 Umowy.</w:t>
      </w:r>
    </w:p>
    <w:p w14:paraId="300909BF" w14:textId="45C39BFC" w:rsidR="005B3109" w:rsidRPr="0036641F" w:rsidRDefault="005B3109" w:rsidP="0036641F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 zastrzegają sobie prawo dochodzenia odszkodowania uzupełniającego przewyższającego wysokość zastrzeżonych kar umownych.</w:t>
      </w:r>
    </w:p>
    <w:p w14:paraId="65C7A8CB" w14:textId="77777777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każdym przypadku, gdy Zamawiający ma prawo do naliczenia kar umownych, może je potrącić z każdych sum należnych Wykonawcy.</w:t>
      </w:r>
    </w:p>
    <w:p w14:paraId="13B56DB0" w14:textId="11CC7463" w:rsidR="005B3109" w:rsidRPr="00ED16AB" w:rsidRDefault="005B3109" w:rsidP="00ED16AB">
      <w:pPr>
        <w:numPr>
          <w:ilvl w:val="2"/>
          <w:numId w:val="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wyraża zgodę na potrącenie kar umownych z sum należnych Wykonawcy.</w:t>
      </w:r>
    </w:p>
    <w:p w14:paraId="1CDDA55A" w14:textId="77777777" w:rsidR="00B6209F" w:rsidRDefault="00B6209F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323DA8BE" w14:textId="3912AF58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9</w:t>
      </w:r>
    </w:p>
    <w:p w14:paraId="027F5685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Stronom przysługuje prawo odstąpienia od Umowy w następujących sytuacjach:</w:t>
      </w:r>
    </w:p>
    <w:p w14:paraId="6A26E975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Zamawiającemu przysługuje prawo odstąpienia od Umowy, gdy:</w:t>
      </w:r>
    </w:p>
    <w:p w14:paraId="71D70FBC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wystąpią okoliczności, o których mowa w art. 456 ust. 1 pkt 1 i 2 ustawy Prawo zamówień publicznych,</w:t>
      </w:r>
    </w:p>
    <w:p w14:paraId="62839528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zostanie wydany nakaz zajęcia mienia Wykonawcy,</w:t>
      </w:r>
    </w:p>
    <w:p w14:paraId="6CFE1517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bez uzasadnionych przyczyn nie rozpoczął prac w terminie określonym Umową oraz nie podjął ich pomimo wezwania Zamawiającego złożonego na piśmie,</w:t>
      </w:r>
    </w:p>
    <w:p w14:paraId="6A7C1355" w14:textId="5EF8CBDF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Wykonawca z przyczyn leżących po jego stronie przerwał realizację prac </w:t>
      </w:r>
      <w:r w:rsidR="000F6319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i przerwa ta trwa dłużej niż 14 dni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</w:t>
      </w:r>
    </w:p>
    <w:p w14:paraId="34FE8703" w14:textId="77777777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wykonuje prace niezgodnie ze sztuką budowlaną, zasadami wiedzy technicznej, przepisami bezpieczeństwa pracy lub postanowieniami Umowy,</w:t>
      </w:r>
    </w:p>
    <w:p w14:paraId="238E3D7B" w14:textId="2514DCD3" w:rsidR="005B3109" w:rsidRPr="00ED16AB" w:rsidRDefault="005B3109" w:rsidP="00ED16AB">
      <w:pPr>
        <w:numPr>
          <w:ilvl w:val="2"/>
          <w:numId w:val="10"/>
        </w:numPr>
        <w:spacing w:after="0" w:line="276" w:lineRule="auto"/>
        <w:ind w:left="511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stosownie do postanowień art. 465 ust. 7 ustawy Prawo zamówień publicznych</w:t>
      </w:r>
      <w:r w:rsidR="00A132C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22D964C9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Wykonawcy przysługuje prawo do odstąpienia od Umowy, gdy Zamawiający odmawia bez uzasadnionej przyczyny odbioru prac lub podpisania protokołu odbioru.</w:t>
      </w:r>
    </w:p>
    <w:p w14:paraId="08FC4957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Odstąpienie od Umowy nastąpi w terminie 30 dni licząc od dnia zaistnienia bądź stwierdzenia podstawy do odstąpienia, w formie pisemnej pod rygorem nieważności takiego oświadczenia i będzie zawierało uzasadnienie.</w:t>
      </w:r>
    </w:p>
    <w:p w14:paraId="51964BAC" w14:textId="77777777" w:rsidR="005B3109" w:rsidRPr="00ED16AB" w:rsidRDefault="005B3109" w:rsidP="00ED16AB">
      <w:pPr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przypadku odstąpienia od Umowy Wykonawcę i Zamawiającego obciążają następujące obowiązki szczegółowe:</w:t>
      </w:r>
    </w:p>
    <w:p w14:paraId="0DE1E0C0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terminie 7 dni, licząc od dnia odstąpienia od Umowy Wykonawca przy udziale Zamawiającego sporządzi szczegółowy protokół inwentaryzacji robót w toku według stanu na dzień odstąpienia,</w:t>
      </w:r>
    </w:p>
    <w:p w14:paraId="2D77E25E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zabezpieczy przerwane roboty w zakresie obustronnie uzgodnionym na koszt tej Strony, po której leży przyczyna odstąpienia od Umowy,</w:t>
      </w:r>
    </w:p>
    <w:p w14:paraId="6B3407F6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sporządzi wykaz tych materiałów, konstrukcji lub urządzeń, które nie mogą być wykorzystane przez Wykonawcę do realizacji innych robót nieobjętych Umową, jeżeli odstąpienie od Umowy nastąpiło z przyczyn niezależnych od niego,</w:t>
      </w:r>
    </w:p>
    <w:p w14:paraId="46226413" w14:textId="77777777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niezwłocznie usunie z terenu budowy urządzenia zaplecza przez niego dostarczone lub wzniesione,</w:t>
      </w:r>
    </w:p>
    <w:p w14:paraId="4744F42D" w14:textId="40ECE69B" w:rsidR="005B3109" w:rsidRPr="00ED16AB" w:rsidRDefault="005B3109" w:rsidP="00ED16AB">
      <w:pPr>
        <w:numPr>
          <w:ilvl w:val="1"/>
          <w:numId w:val="10"/>
        </w:numPr>
        <w:spacing w:after="0" w:line="276" w:lineRule="auto"/>
        <w:ind w:left="397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Zamawiający dokona odbioru robót przerwanych, zapłaci wynagrodzenie za roboty wykonane do dnia odstąpienia oraz przejmie od Wykonawcy pod swój dozór teren budowy, jeżeli odstąpienie od Umowy nastąpiło z przyczyn niezależnych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od Wykonawcy.</w:t>
      </w:r>
    </w:p>
    <w:p w14:paraId="3285B4D4" w14:textId="09B21743" w:rsidR="005B3109" w:rsidRPr="00ED16AB" w:rsidRDefault="005B3109" w:rsidP="000F6319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10</w:t>
      </w:r>
    </w:p>
    <w:p w14:paraId="43F7FCC9" w14:textId="77777777" w:rsidR="005B3109" w:rsidRPr="00ED16AB" w:rsidRDefault="005B3109" w:rsidP="00ED16AB">
      <w:pPr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Wykonawca zobowiązuje się wykonać roboty z materiałów własnych, posiadających dopuszczenie do obrotu i stosowania w budownictwie, określonych w art. 10 ustawy Prawo Budowlane.</w:t>
      </w:r>
    </w:p>
    <w:p w14:paraId="1BA98C81" w14:textId="79755DA9" w:rsidR="005B3109" w:rsidRPr="00ED16AB" w:rsidRDefault="005B3109" w:rsidP="00ED16AB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Na każde żądanie Zamawiającego, </w:t>
      </w:r>
      <w:r w:rsidRPr="00ED16AB">
        <w:rPr>
          <w:rFonts w:ascii="Arial" w:eastAsia="Times New Roman" w:hAnsi="Arial" w:cs="Arial"/>
          <w:iCs/>
          <w:sz w:val="24"/>
          <w:szCs w:val="24"/>
          <w:lang w:eastAsia="pl-PL"/>
        </w:rPr>
        <w:t>w terminie 3 dni roboczych,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 Wykonawca obowiązany jest okazać w stosunku do użytych materiałów certyfikat zgodności </w:t>
      </w:r>
      <w:r w:rsidR="000F6319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z Polską Normą lub aprobatę techniczną.</w:t>
      </w:r>
    </w:p>
    <w:p w14:paraId="0617A1C1" w14:textId="129641E6" w:rsidR="00AE0D1C" w:rsidRPr="00ED16AB" w:rsidRDefault="00AE0D1C" w:rsidP="00ED16AB">
      <w:pPr>
        <w:pStyle w:val="Tekstpodstawowy22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D16AB">
        <w:rPr>
          <w:rFonts w:ascii="Arial" w:hAnsi="Arial" w:cs="Arial"/>
          <w:sz w:val="24"/>
          <w:szCs w:val="24"/>
        </w:rPr>
        <w:t xml:space="preserve">Materiały rozbiórkowe, które zdaniem Zamawiającego będą przydatne </w:t>
      </w:r>
      <w:r w:rsidR="00B6209F">
        <w:rPr>
          <w:rFonts w:ascii="Arial" w:hAnsi="Arial" w:cs="Arial"/>
          <w:sz w:val="24"/>
          <w:szCs w:val="24"/>
        </w:rPr>
        <w:t xml:space="preserve">                                 </w:t>
      </w:r>
      <w:r w:rsidRPr="00ED16AB">
        <w:rPr>
          <w:rFonts w:ascii="Arial" w:hAnsi="Arial" w:cs="Arial"/>
          <w:sz w:val="24"/>
          <w:szCs w:val="24"/>
        </w:rPr>
        <w:t>do wykorzystania przez Zamawiającego, winne być posegregowane i dostarczone na koszt Wykonawcy do siedziby Zamawiającego.</w:t>
      </w:r>
    </w:p>
    <w:p w14:paraId="527FF067" w14:textId="77777777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1367A76" w14:textId="7317E196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1</w:t>
      </w:r>
    </w:p>
    <w:p w14:paraId="7204A894" w14:textId="01070D24" w:rsidR="005B3109" w:rsidRPr="00ED16AB" w:rsidRDefault="005B3109" w:rsidP="00ED16AB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bookmarkStart w:id="5" w:name="_Hlk67557269"/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postanowień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mowy </w:t>
      </w:r>
      <w:r w:rsidR="004461FD" w:rsidRPr="00ED16AB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w stosunku do treści oferty Wykonawcy, które nie są zmianami istotnymi </w:t>
      </w:r>
      <w:r w:rsidR="000F6319">
        <w:rPr>
          <w:rFonts w:ascii="Arial" w:eastAsia="Times New Roman" w:hAnsi="Arial" w:cs="Arial"/>
          <w:sz w:val="24"/>
          <w:szCs w:val="24"/>
          <w:lang w:eastAsia="x-none"/>
        </w:rPr>
        <w:t xml:space="preserve">                                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>w rozumieniu art. 454 ust. 2 ustawy Prawo zamówień publicznych.</w:t>
      </w:r>
    </w:p>
    <w:p w14:paraId="37C419F2" w14:textId="77777777" w:rsidR="005B3109" w:rsidRPr="00ED16AB" w:rsidRDefault="005B3109" w:rsidP="00ED16AB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Zamawiający dopuszcza możliwość dokonania zmiany istotnych postanowień </w:t>
      </w:r>
      <w:r w:rsidRPr="00ED16AB">
        <w:rPr>
          <w:rFonts w:ascii="Arial" w:eastAsia="Times New Roman" w:hAnsi="Arial" w:cs="Arial"/>
          <w:sz w:val="24"/>
          <w:szCs w:val="24"/>
          <w:lang w:eastAsia="x-none"/>
        </w:rPr>
        <w:t>U</w:t>
      </w:r>
      <w:r w:rsidRPr="00ED16AB">
        <w:rPr>
          <w:rFonts w:ascii="Arial" w:eastAsia="Times New Roman" w:hAnsi="Arial" w:cs="Arial"/>
          <w:sz w:val="24"/>
          <w:szCs w:val="24"/>
          <w:lang w:val="x-none" w:eastAsia="x-none"/>
        </w:rPr>
        <w:t>mowy w stosunku do treści oferty Wykonawcy w następujących przypadkach:</w:t>
      </w:r>
    </w:p>
    <w:p w14:paraId="79242D35" w14:textId="39988548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robót dodatkowych – skutkujących uprawnieniem Stron do zmiany terminu wykonania przedmiotu Umowy, harmonogramu rzeczowo-finansowego robót</w:t>
      </w:r>
      <w:r w:rsidR="004461FD" w:rsidRPr="00ED16AB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7BE7315A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robót zamiennych – skutkujących uprawnieniem Stron do zmiany terminu wykonania przedmiotu Umowy, wysokości wynagrodzenia, zakresu przedmiotu Umowy, harmonogramu rzeczowo-finansowego robót,</w:t>
      </w:r>
    </w:p>
    <w:p w14:paraId="6F5D477F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rezygnacji z części robót budowlanych – skutkującej możliwością zmiany przez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Umowy,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harmonogramu rzeczowo-finansowego robót,</w:t>
      </w:r>
    </w:p>
    <w:p w14:paraId="7D7203E7" w14:textId="3D939981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konieczności zmiany technologii robót w stosunku do technologii przewidzianej </w:t>
      </w:r>
      <w:r w:rsidR="004461FD"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               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dokumentacji projektowej – skutkującej możliwością zmiany przez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Strony</w:t>
      </w:r>
      <w:r w:rsidRPr="00ED16AB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zakresu przedmiotu Umowy, wysokości wynagrodzenia, terminu wykonania przedmiotu Umowy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, harmonogramu rzeczowo-finansowego robót,</w:t>
      </w:r>
    </w:p>
    <w:p w14:paraId="1A0CA05E" w14:textId="7582FC91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pojawienia się nowych, korzystnych dla Zamawiającego rozwiązań technologicznych, możliwych do wdrożenia zamiennie w stosunku 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do przewidzianych Umową – skutkujących uprawnieniem Stron do zmiany zakresu przedmiotu Umowy, terminu wykonania przedmiotu Umowy, harmonogramu rzeczowo-finansowego robót,</w:t>
      </w:r>
    </w:p>
    <w:p w14:paraId="7170FBE7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okoliczności, których nie można było przewidzieć w chwili zawarcia Umowy, noszących znamiona siły wyższej – uprawniających Strony do zmiany Umowy w zakresie wymaganym do jej prawidłowej realizacji,</w:t>
      </w:r>
    </w:p>
    <w:p w14:paraId="167CD13F" w14:textId="068FD54E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zmiany materiałów gwarantujących realizację robót oraz zapewniających uzyskanie parametrów technicznych nie gorszych od założonych w dokumentacji projektowej – uprawniającej Strony do zmiany zakresu przedmiotu Umowy,</w:t>
      </w:r>
    </w:p>
    <w:p w14:paraId="4D7408F8" w14:textId="77777777" w:rsidR="005B3109" w:rsidRPr="00ED16AB" w:rsidRDefault="005B3109" w:rsidP="00ED16AB">
      <w:pPr>
        <w:numPr>
          <w:ilvl w:val="1"/>
          <w:numId w:val="14"/>
        </w:numPr>
        <w:spacing w:after="0" w:line="276" w:lineRule="auto"/>
        <w:ind w:left="39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obiektywnych czynników uniemożliwiających realizację Umowy zgodnie z pierwotnym terminem – uprawniających Strony do zmiany terminu wykonania Umowy, harmonogramu rzeczowo-finansowego robót,</w:t>
      </w:r>
    </w:p>
    <w:p w14:paraId="1520B503" w14:textId="149D1F94" w:rsidR="00EE009A" w:rsidRDefault="005B3109" w:rsidP="00EE009A">
      <w:pPr>
        <w:numPr>
          <w:ilvl w:val="1"/>
          <w:numId w:val="12"/>
        </w:numPr>
        <w:spacing w:after="0" w:line="276" w:lineRule="auto"/>
        <w:ind w:left="453" w:hanging="3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wystąpienia (ujawnienia) w trakcie realizacji Umowy okoliczności uzasadniających dokonanie uściśleń/uzupełnień/zmian postanowień umownych korzystnych dla Zamawiającego; w powyższej sytuacji wynagrodzenie Wykonawcy nie zostanie zwiększone</w:t>
      </w:r>
      <w:r w:rsidR="00CE304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bookmarkEnd w:id="5"/>
    <w:p w14:paraId="3A316739" w14:textId="5EC29AAD" w:rsidR="005B3109" w:rsidRDefault="005B3109" w:rsidP="00ED16AB">
      <w:pPr>
        <w:numPr>
          <w:ilvl w:val="0"/>
          <w:numId w:val="18"/>
        </w:numPr>
        <w:spacing w:after="0" w:line="276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 xml:space="preserve">Podstawą do dokonania zmian, o których mowa w </w:t>
      </w:r>
      <w:r w:rsidR="00E5068A">
        <w:rPr>
          <w:rFonts w:ascii="Arial" w:eastAsia="Times New Roman" w:hAnsi="Arial" w:cs="Arial"/>
          <w:sz w:val="24"/>
          <w:szCs w:val="24"/>
          <w:lang w:eastAsia="pl-PL"/>
        </w:rPr>
        <w:t>pkt</w:t>
      </w:r>
      <w:r w:rsidRPr="00ED16AB">
        <w:rPr>
          <w:rFonts w:ascii="Arial" w:eastAsia="Times New Roman" w:hAnsi="Arial" w:cs="Arial"/>
          <w:sz w:val="24"/>
          <w:szCs w:val="24"/>
          <w:lang w:eastAsia="pl-PL"/>
        </w:rPr>
        <w:t>. 1, jest złożenie przez jedną ze Stron wniosku i jego akceptacja przez Stronę drugą.</w:t>
      </w:r>
    </w:p>
    <w:p w14:paraId="1451BB05" w14:textId="1A237134" w:rsidR="005B3109" w:rsidRPr="00112D6A" w:rsidRDefault="00E5068A" w:rsidP="00ED16AB">
      <w:pPr>
        <w:numPr>
          <w:ilvl w:val="0"/>
          <w:numId w:val="18"/>
        </w:numPr>
        <w:spacing w:after="0" w:line="276" w:lineRule="auto"/>
        <w:ind w:left="340" w:hanging="340"/>
        <w:jc w:val="both"/>
        <w:rPr>
          <w:rFonts w:ascii="Arial" w:hAnsi="Arial" w:cs="Arial"/>
          <w:sz w:val="24"/>
          <w:szCs w:val="24"/>
        </w:rPr>
      </w:pPr>
      <w:r w:rsidRPr="00E5068A">
        <w:rPr>
          <w:rFonts w:ascii="Arial" w:hAnsi="Arial" w:cs="Arial"/>
          <w:sz w:val="24"/>
          <w:szCs w:val="24"/>
        </w:rPr>
        <w:t>Wszystkie istotne zmiany i uzupełnienia Umowy</w:t>
      </w:r>
      <w:r w:rsidRPr="00E5068A">
        <w:rPr>
          <w:rFonts w:ascii="Arial" w:eastAsia="Times New Roman" w:hAnsi="Arial" w:cs="Arial"/>
          <w:sz w:val="24"/>
          <w:szCs w:val="24"/>
          <w:lang w:eastAsia="pl-PL"/>
        </w:rPr>
        <w:t xml:space="preserve"> o których mowa w pkt. 2</w:t>
      </w:r>
      <w:r w:rsidRPr="00E5068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5068A">
        <w:rPr>
          <w:rFonts w:ascii="Arial" w:hAnsi="Arial" w:cs="Arial"/>
          <w:sz w:val="24"/>
          <w:szCs w:val="24"/>
        </w:rPr>
        <w:t>wymagają formy pisemnej pod rygorem nieważności w formie aneksu, podpisanego przez obie Strony.</w:t>
      </w:r>
    </w:p>
    <w:p w14:paraId="16834325" w14:textId="77777777" w:rsidR="00B6209F" w:rsidRDefault="00B6209F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E8062F8" w14:textId="3D202DA1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550D61"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2</w:t>
      </w:r>
    </w:p>
    <w:p w14:paraId="3E6187C1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W sprawach nieuregulowanych Umową mają zastosowanie przepisy ustawy Prawo zamówień publicznych i Kodeksu cywilnego.</w:t>
      </w:r>
    </w:p>
    <w:p w14:paraId="1EEB52F6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4DA76DE" w14:textId="3B79E371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3</w:t>
      </w:r>
    </w:p>
    <w:p w14:paraId="0C0EF1C7" w14:textId="77777777" w:rsidR="005B3109" w:rsidRPr="00ED16AB" w:rsidRDefault="005B3109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lang w:eastAsia="pl-PL"/>
        </w:rPr>
        <w:t>Spory mogące wyniknąć w związku z realizacją Umowy Strony poddają pod rozstrzygnięcie sądu powszechnego właściwego dla siedziby Zamawiającego.</w:t>
      </w:r>
    </w:p>
    <w:p w14:paraId="4FEFF59A" w14:textId="77777777" w:rsidR="00EE009A" w:rsidRDefault="00EE009A" w:rsidP="00FB7B00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16EEEDA8" w14:textId="5700ACBF" w:rsidR="005B3109" w:rsidRPr="00ED16AB" w:rsidRDefault="005B3109" w:rsidP="00ED16AB">
      <w:pPr>
        <w:spacing w:after="0" w:line="276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  <w:r w:rsidR="00E5068A">
        <w:rPr>
          <w:rFonts w:ascii="Arial" w:eastAsia="Times New Roman" w:hAnsi="Arial" w:cs="Arial"/>
          <w:b/>
          <w:sz w:val="24"/>
          <w:szCs w:val="24"/>
          <w:lang w:eastAsia="pl-PL"/>
        </w:rPr>
        <w:t>4</w:t>
      </w:r>
    </w:p>
    <w:p w14:paraId="526E6DFB" w14:textId="1CD3156F" w:rsidR="005B3109" w:rsidRPr="00ED16AB" w:rsidRDefault="00E5068A" w:rsidP="00ED16AB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5068A">
        <w:rPr>
          <w:rFonts w:ascii="Arial" w:eastAsia="Times New Roman" w:hAnsi="Arial" w:cs="Arial"/>
          <w:sz w:val="24"/>
          <w:szCs w:val="24"/>
          <w:lang w:eastAsia="pl-PL"/>
        </w:rPr>
        <w:t>Umowę niniejszą sporządza się w trzech egzemplarzach, w tym: dwa egzemplarze dla Zamawiającego, jeden egzemplarz dla Wykonawcy.</w:t>
      </w:r>
    </w:p>
    <w:p w14:paraId="59AEC7BA" w14:textId="77777777" w:rsidR="002C2B59" w:rsidRPr="00ED16AB" w:rsidRDefault="002C2B5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BB8A572" w14:textId="77777777" w:rsidR="00B6209F" w:rsidRDefault="00B6209F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</w:p>
    <w:p w14:paraId="717E211B" w14:textId="44B3AB1F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u w:val="single"/>
          <w:lang w:eastAsia="pl-PL"/>
        </w:rPr>
      </w:pPr>
      <w:r w:rsidRPr="00ED16AB">
        <w:rPr>
          <w:rFonts w:ascii="Arial" w:eastAsia="Times New Roman" w:hAnsi="Arial" w:cs="Arial"/>
          <w:sz w:val="24"/>
          <w:szCs w:val="24"/>
          <w:u w:val="single"/>
          <w:lang w:eastAsia="pl-PL"/>
        </w:rPr>
        <w:t>Załącznikami do Umowy są:</w:t>
      </w:r>
    </w:p>
    <w:p w14:paraId="10F461D4" w14:textId="35AFD072" w:rsid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okumentacja projektowa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ED4A89A" w14:textId="536985EF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Formularz Oferty</w:t>
      </w:r>
      <w:r w:rsidRPr="008A4582">
        <w:rPr>
          <w:rFonts w:ascii="Arial" w:eastAsia="Times New Roman" w:hAnsi="Arial" w:cs="Arial"/>
          <w:sz w:val="24"/>
          <w:szCs w:val="24"/>
          <w:lang w:eastAsia="pl-PL"/>
        </w:rPr>
        <w:t xml:space="preserve"> Wykonawcy.</w:t>
      </w:r>
    </w:p>
    <w:p w14:paraId="4C3397A9" w14:textId="34DC6A93" w:rsidR="008A4582" w:rsidRPr="008A4582" w:rsidRDefault="008A4582" w:rsidP="008A4582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A4582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="003027B7" w:rsidRPr="008A4582">
        <w:rPr>
          <w:rFonts w:ascii="Arial" w:eastAsia="Times New Roman" w:hAnsi="Arial" w:cs="Arial"/>
          <w:sz w:val="24"/>
          <w:szCs w:val="24"/>
          <w:lang w:eastAsia="pl-PL"/>
        </w:rPr>
        <w:t>osztorys ofertowy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771769B0" w14:textId="06F155FC" w:rsidR="005B3109" w:rsidRPr="008A4582" w:rsidRDefault="008A4582" w:rsidP="00ED16AB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H</w:t>
      </w:r>
      <w:r w:rsidR="005B3109" w:rsidRPr="008A4582">
        <w:rPr>
          <w:rFonts w:ascii="Arial" w:eastAsia="Times New Roman" w:hAnsi="Arial" w:cs="Arial"/>
          <w:sz w:val="24"/>
          <w:szCs w:val="24"/>
          <w:lang w:eastAsia="pl-PL"/>
        </w:rPr>
        <w:t>armonogram rzeczowo-finansowy robót</w:t>
      </w:r>
      <w:r w:rsidR="00B6209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E9569B5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5052AA7" w14:textId="77777777" w:rsidR="005B3109" w:rsidRPr="00ED16AB" w:rsidRDefault="005B3109" w:rsidP="00ED16AB">
      <w:pPr>
        <w:spacing w:after="0" w:line="276" w:lineRule="auto"/>
        <w:ind w:left="426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2424A11" w14:textId="77777777" w:rsidR="005B3109" w:rsidRPr="00ED16AB" w:rsidRDefault="005B3109" w:rsidP="00ED16AB">
      <w:pPr>
        <w:spacing w:after="0" w:line="276" w:lineRule="auto"/>
        <w:ind w:left="426" w:firstLine="283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Zamawiający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Wykonawca </w:t>
      </w:r>
      <w:r w:rsidRPr="00ED16AB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</w:p>
    <w:p w14:paraId="7BDDFAD9" w14:textId="77777777" w:rsidR="00BD14BE" w:rsidRPr="00ED16AB" w:rsidRDefault="00BD14BE" w:rsidP="00ED16AB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BD14BE" w:rsidRPr="00ED16AB" w:rsidSect="006E7D6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18" w:bottom="1418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CEE33" w14:textId="77777777" w:rsidR="00E12DC2" w:rsidRDefault="00E12DC2" w:rsidP="005B3109">
      <w:pPr>
        <w:spacing w:after="0" w:line="240" w:lineRule="auto"/>
      </w:pPr>
      <w:r>
        <w:separator/>
      </w:r>
    </w:p>
  </w:endnote>
  <w:endnote w:type="continuationSeparator" w:id="0">
    <w:p w14:paraId="20F1710D" w14:textId="77777777" w:rsidR="00E12DC2" w:rsidRDefault="00E12DC2" w:rsidP="005B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37E0" w14:textId="77777777" w:rsidR="0092522C" w:rsidRDefault="00A70E78" w:rsidP="00A171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0466A9" w14:textId="77777777" w:rsidR="0092522C" w:rsidRDefault="00E12DC2" w:rsidP="001F225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EE467" w14:textId="77777777" w:rsidR="0092522C" w:rsidRPr="00112D6A" w:rsidRDefault="00A70E78" w:rsidP="00A17111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112D6A">
      <w:rPr>
        <w:rStyle w:val="Numerstrony"/>
        <w:rFonts w:ascii="Arial" w:hAnsi="Arial" w:cs="Arial"/>
        <w:sz w:val="20"/>
        <w:szCs w:val="20"/>
      </w:rPr>
      <w:fldChar w:fldCharType="begin"/>
    </w:r>
    <w:r w:rsidRPr="00112D6A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112D6A">
      <w:rPr>
        <w:rStyle w:val="Numerstrony"/>
        <w:rFonts w:ascii="Arial" w:hAnsi="Arial" w:cs="Arial"/>
        <w:sz w:val="20"/>
        <w:szCs w:val="20"/>
      </w:rPr>
      <w:fldChar w:fldCharType="separate"/>
    </w:r>
    <w:r w:rsidRPr="00112D6A">
      <w:rPr>
        <w:rStyle w:val="Numerstrony"/>
        <w:rFonts w:ascii="Arial" w:hAnsi="Arial" w:cs="Arial"/>
        <w:noProof/>
        <w:sz w:val="20"/>
        <w:szCs w:val="20"/>
      </w:rPr>
      <w:t>11</w:t>
    </w:r>
    <w:r w:rsidRPr="00112D6A">
      <w:rPr>
        <w:rStyle w:val="Numerstrony"/>
        <w:rFonts w:ascii="Arial" w:hAnsi="Arial" w:cs="Arial"/>
        <w:sz w:val="20"/>
        <w:szCs w:val="20"/>
      </w:rPr>
      <w:fldChar w:fldCharType="end"/>
    </w:r>
  </w:p>
  <w:p w14:paraId="713D13E3" w14:textId="77777777" w:rsidR="0092522C" w:rsidRDefault="00E12DC2" w:rsidP="001F225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E8F9" w14:textId="77777777" w:rsidR="00E12DC2" w:rsidRDefault="00E12DC2" w:rsidP="005B3109">
      <w:pPr>
        <w:spacing w:after="0" w:line="240" w:lineRule="auto"/>
      </w:pPr>
      <w:r>
        <w:separator/>
      </w:r>
    </w:p>
  </w:footnote>
  <w:footnote w:type="continuationSeparator" w:id="0">
    <w:p w14:paraId="505C6203" w14:textId="77777777" w:rsidR="00E12DC2" w:rsidRDefault="00E12DC2" w:rsidP="005B3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E517" w14:textId="77777777" w:rsidR="0092522C" w:rsidRDefault="00A70E7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313F4D17" w14:textId="77777777" w:rsidR="0092522C" w:rsidRDefault="00E12DC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43554" w14:textId="23AB4AAA" w:rsidR="006E7D6A" w:rsidRDefault="00E12DC2" w:rsidP="006E7D6A">
    <w:pPr>
      <w:suppressAutoHyphens/>
      <w:spacing w:line="240" w:lineRule="auto"/>
      <w:jc w:val="center"/>
    </w:pPr>
  </w:p>
  <w:p w14:paraId="290E9B67" w14:textId="77777777" w:rsidR="006E7D6A" w:rsidRPr="006E7D6A" w:rsidRDefault="00E12DC2" w:rsidP="006E7D6A">
    <w:pPr>
      <w:pStyle w:val="Nagwek"/>
      <w:tabs>
        <w:tab w:val="clear" w:pos="4536"/>
        <w:tab w:val="center" w:pos="3828"/>
      </w:tabs>
      <w:spacing w:line="240" w:lineRule="auto"/>
      <w:rPr>
        <w:sz w:val="6"/>
        <w:szCs w:val="6"/>
      </w:rPr>
    </w:pPr>
  </w:p>
  <w:p w14:paraId="306C87A0" w14:textId="0290CB7F" w:rsidR="006E7D6A" w:rsidRDefault="00A70E78" w:rsidP="00CB61CB">
    <w:pPr>
      <w:pStyle w:val="Nagwek"/>
      <w:tabs>
        <w:tab w:val="clear" w:pos="4536"/>
        <w:tab w:val="center" w:pos="3828"/>
      </w:tabs>
      <w:ind w:left="0" w:firstLine="0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4E9BCA5C" w14:textId="77777777" w:rsidR="000C723A" w:rsidRPr="006E7D6A" w:rsidRDefault="00E12DC2" w:rsidP="006E7D6A">
    <w:pPr>
      <w:pStyle w:val="Nagwek"/>
      <w:spacing w:line="240" w:lineRule="auto"/>
      <w:ind w:left="0" w:firstLine="0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11F9C"/>
    <w:multiLevelType w:val="hybridMultilevel"/>
    <w:tmpl w:val="D86E76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976"/>
    <w:multiLevelType w:val="hybridMultilevel"/>
    <w:tmpl w:val="EA16E6C0"/>
    <w:lvl w:ilvl="0" w:tplc="153AAD4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63C0"/>
    <w:multiLevelType w:val="hybridMultilevel"/>
    <w:tmpl w:val="ED1E51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05427"/>
    <w:multiLevelType w:val="hybridMultilevel"/>
    <w:tmpl w:val="30465104"/>
    <w:lvl w:ilvl="0" w:tplc="FFFFFFFF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65D2282"/>
    <w:multiLevelType w:val="singleLevel"/>
    <w:tmpl w:val="824030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16EE5EC8"/>
    <w:multiLevelType w:val="hybridMultilevel"/>
    <w:tmpl w:val="E61A2500"/>
    <w:lvl w:ilvl="0" w:tplc="FFFFFFFF">
      <w:start w:val="1"/>
      <w:numFmt w:val="decimal"/>
      <w:lvlText w:val="%1."/>
      <w:lvlJc w:val="left"/>
      <w:pPr>
        <w:tabs>
          <w:tab w:val="num" w:pos="2167"/>
        </w:tabs>
        <w:ind w:left="2167" w:hanging="377"/>
      </w:pPr>
      <w:rPr>
        <w:rFonts w:hint="default"/>
        <w:color w:val="auto"/>
      </w:rPr>
    </w:lvl>
    <w:lvl w:ilvl="1" w:tplc="7F02EF92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E3197E"/>
    <w:multiLevelType w:val="multilevel"/>
    <w:tmpl w:val="261A2E5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i w:val="0"/>
        <w:sz w:val="24"/>
        <w:szCs w:val="24"/>
      </w:rPr>
    </w:lvl>
    <w:lvl w:ilvl="2">
      <w:start w:val="1"/>
      <w:numFmt w:val="lowerLetter"/>
      <w:lvlText w:val="%3: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26B0574A"/>
    <w:multiLevelType w:val="hybridMultilevel"/>
    <w:tmpl w:val="DF00C0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4D5D7D"/>
    <w:multiLevelType w:val="hybridMultilevel"/>
    <w:tmpl w:val="F788D498"/>
    <w:lvl w:ilvl="0" w:tplc="C50A89D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3BC83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7E1DD6"/>
    <w:multiLevelType w:val="hybridMultilevel"/>
    <w:tmpl w:val="D29AD428"/>
    <w:lvl w:ilvl="0" w:tplc="088E7A24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15857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678C4"/>
    <w:multiLevelType w:val="hybridMultilevel"/>
    <w:tmpl w:val="B4DE3138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C41020"/>
    <w:multiLevelType w:val="hybridMultilevel"/>
    <w:tmpl w:val="C9BCB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ECE1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14ABF9E">
      <w:start w:val="1"/>
      <w:numFmt w:val="lowerLetter"/>
      <w:lvlText w:val="%3)"/>
      <w:lvlJc w:val="left"/>
      <w:pPr>
        <w:tabs>
          <w:tab w:val="num" w:pos="162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37BE4"/>
    <w:multiLevelType w:val="hybridMultilevel"/>
    <w:tmpl w:val="6BD2C22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>
      <w:start w:val="1"/>
      <w:numFmt w:val="lowerLetter"/>
      <w:lvlText w:val="%2."/>
      <w:lvlJc w:val="left"/>
      <w:pPr>
        <w:ind w:left="1837" w:hanging="360"/>
      </w:pPr>
    </w:lvl>
    <w:lvl w:ilvl="2" w:tplc="0415001B">
      <w:start w:val="1"/>
      <w:numFmt w:val="lowerRoman"/>
      <w:lvlText w:val="%3."/>
      <w:lvlJc w:val="right"/>
      <w:pPr>
        <w:ind w:left="2557" w:hanging="180"/>
      </w:pPr>
    </w:lvl>
    <w:lvl w:ilvl="3" w:tplc="0415000F">
      <w:start w:val="1"/>
      <w:numFmt w:val="decimal"/>
      <w:lvlText w:val="%4."/>
      <w:lvlJc w:val="left"/>
      <w:pPr>
        <w:ind w:left="3277" w:hanging="360"/>
      </w:pPr>
    </w:lvl>
    <w:lvl w:ilvl="4" w:tplc="04150019">
      <w:start w:val="1"/>
      <w:numFmt w:val="lowerLetter"/>
      <w:lvlText w:val="%5."/>
      <w:lvlJc w:val="left"/>
      <w:pPr>
        <w:ind w:left="3997" w:hanging="360"/>
      </w:pPr>
    </w:lvl>
    <w:lvl w:ilvl="5" w:tplc="0415001B">
      <w:start w:val="1"/>
      <w:numFmt w:val="lowerRoman"/>
      <w:lvlText w:val="%6."/>
      <w:lvlJc w:val="right"/>
      <w:pPr>
        <w:ind w:left="4717" w:hanging="180"/>
      </w:pPr>
    </w:lvl>
    <w:lvl w:ilvl="6" w:tplc="0415000F">
      <w:start w:val="1"/>
      <w:numFmt w:val="decimal"/>
      <w:lvlText w:val="%7."/>
      <w:lvlJc w:val="left"/>
      <w:pPr>
        <w:ind w:left="5437" w:hanging="360"/>
      </w:pPr>
    </w:lvl>
    <w:lvl w:ilvl="7" w:tplc="04150019">
      <w:start w:val="1"/>
      <w:numFmt w:val="lowerLetter"/>
      <w:lvlText w:val="%8."/>
      <w:lvlJc w:val="left"/>
      <w:pPr>
        <w:ind w:left="6157" w:hanging="360"/>
      </w:pPr>
    </w:lvl>
    <w:lvl w:ilvl="8" w:tplc="0415001B">
      <w:start w:val="1"/>
      <w:numFmt w:val="lowerRoman"/>
      <w:lvlText w:val="%9."/>
      <w:lvlJc w:val="right"/>
      <w:pPr>
        <w:ind w:left="6877" w:hanging="180"/>
      </w:pPr>
    </w:lvl>
  </w:abstractNum>
  <w:abstractNum w:abstractNumId="13" w15:restartNumberingAfterBreak="0">
    <w:nsid w:val="449D7CA1"/>
    <w:multiLevelType w:val="hybridMultilevel"/>
    <w:tmpl w:val="F852E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3E46AE"/>
    <w:multiLevelType w:val="hybridMultilevel"/>
    <w:tmpl w:val="69FC7750"/>
    <w:lvl w:ilvl="0" w:tplc="9FBA1FC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50DC5501"/>
    <w:multiLevelType w:val="hybridMultilevel"/>
    <w:tmpl w:val="2C727A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B6215A"/>
    <w:multiLevelType w:val="hybridMultilevel"/>
    <w:tmpl w:val="597663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B4025"/>
    <w:multiLevelType w:val="hybridMultilevel"/>
    <w:tmpl w:val="30C67C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378D3"/>
    <w:multiLevelType w:val="hybridMultilevel"/>
    <w:tmpl w:val="F5DECE1C"/>
    <w:lvl w:ilvl="0" w:tplc="161691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A6ED9"/>
    <w:multiLevelType w:val="hybridMultilevel"/>
    <w:tmpl w:val="8EFE3C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73D92"/>
    <w:multiLevelType w:val="hybridMultilevel"/>
    <w:tmpl w:val="A4BC62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6522B"/>
    <w:multiLevelType w:val="hybridMultilevel"/>
    <w:tmpl w:val="786ADFB4"/>
    <w:lvl w:ilvl="0" w:tplc="315857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8B41AD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58577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C926AE7"/>
    <w:multiLevelType w:val="hybridMultilevel"/>
    <w:tmpl w:val="9E5812B0"/>
    <w:lvl w:ilvl="0" w:tplc="C8B41A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3BC8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A6CF6B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125070"/>
    <w:multiLevelType w:val="hybridMultilevel"/>
    <w:tmpl w:val="3FD683BC"/>
    <w:lvl w:ilvl="0" w:tplc="686A1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3027E9"/>
    <w:multiLevelType w:val="hybridMultilevel"/>
    <w:tmpl w:val="A8AC38B0"/>
    <w:lvl w:ilvl="0" w:tplc="46B059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362FDD4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 w:tplc="1480E1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711F74E6"/>
    <w:multiLevelType w:val="hybridMultilevel"/>
    <w:tmpl w:val="C8D2B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7420B"/>
    <w:multiLevelType w:val="hybridMultilevel"/>
    <w:tmpl w:val="8AFA0E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364" w:hanging="284"/>
      </w:pPr>
      <w:rPr>
        <w:rFonts w:hint="default"/>
        <w:b w:val="0"/>
        <w:i w:val="0"/>
      </w:rPr>
    </w:lvl>
    <w:lvl w:ilvl="2" w:tplc="FFFFFFFF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3"/>
      <w:numFmt w:val="decimal"/>
      <w:lvlText w:val="%4."/>
      <w:lvlJc w:val="left"/>
      <w:pPr>
        <w:tabs>
          <w:tab w:val="num" w:pos="6300"/>
        </w:tabs>
        <w:ind w:left="2804" w:hanging="284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5"/>
  </w:num>
  <w:num w:numId="4">
    <w:abstractNumId w:val="20"/>
  </w:num>
  <w:num w:numId="5">
    <w:abstractNumId w:val="1"/>
  </w:num>
  <w:num w:numId="6">
    <w:abstractNumId w:val="9"/>
  </w:num>
  <w:num w:numId="7">
    <w:abstractNumId w:val="21"/>
  </w:num>
  <w:num w:numId="8">
    <w:abstractNumId w:val="22"/>
  </w:num>
  <w:num w:numId="9">
    <w:abstractNumId w:val="10"/>
  </w:num>
  <w:num w:numId="10">
    <w:abstractNumId w:val="8"/>
  </w:num>
  <w:num w:numId="11">
    <w:abstractNumId w:val="4"/>
  </w:num>
  <w:num w:numId="12">
    <w:abstractNumId w:val="26"/>
  </w:num>
  <w:num w:numId="13">
    <w:abstractNumId w:val="17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14"/>
  </w:num>
  <w:num w:numId="17">
    <w:abstractNumId w:val="3"/>
  </w:num>
  <w:num w:numId="18">
    <w:abstractNumId w:val="23"/>
  </w:num>
  <w:num w:numId="19">
    <w:abstractNumId w:val="0"/>
  </w:num>
  <w:num w:numId="20">
    <w:abstractNumId w:val="7"/>
  </w:num>
  <w:num w:numId="21">
    <w:abstractNumId w:val="18"/>
  </w:num>
  <w:num w:numId="22">
    <w:abstractNumId w:val="16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6"/>
  </w:num>
  <w:num w:numId="27">
    <w:abstractNumId w:val="25"/>
  </w:num>
  <w:num w:numId="28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61"/>
    <w:rsid w:val="0002455B"/>
    <w:rsid w:val="00024F3F"/>
    <w:rsid w:val="000379C1"/>
    <w:rsid w:val="000F6319"/>
    <w:rsid w:val="0010086A"/>
    <w:rsid w:val="00112D6A"/>
    <w:rsid w:val="00155893"/>
    <w:rsid w:val="001633D2"/>
    <w:rsid w:val="0019586D"/>
    <w:rsid w:val="001D1794"/>
    <w:rsid w:val="001D2E11"/>
    <w:rsid w:val="001D2E67"/>
    <w:rsid w:val="001F0EA0"/>
    <w:rsid w:val="001F6879"/>
    <w:rsid w:val="00250B38"/>
    <w:rsid w:val="00255B59"/>
    <w:rsid w:val="00273B27"/>
    <w:rsid w:val="002C2B59"/>
    <w:rsid w:val="003027B7"/>
    <w:rsid w:val="0030325C"/>
    <w:rsid w:val="003504C5"/>
    <w:rsid w:val="00351790"/>
    <w:rsid w:val="0036641F"/>
    <w:rsid w:val="003A5D02"/>
    <w:rsid w:val="004461FD"/>
    <w:rsid w:val="00491DCB"/>
    <w:rsid w:val="00550D61"/>
    <w:rsid w:val="00555EFB"/>
    <w:rsid w:val="00563819"/>
    <w:rsid w:val="0057427E"/>
    <w:rsid w:val="005945FF"/>
    <w:rsid w:val="005B3109"/>
    <w:rsid w:val="006605D6"/>
    <w:rsid w:val="006D6F10"/>
    <w:rsid w:val="00820FE3"/>
    <w:rsid w:val="008A09E6"/>
    <w:rsid w:val="008A4582"/>
    <w:rsid w:val="008F587F"/>
    <w:rsid w:val="00981F05"/>
    <w:rsid w:val="009B3CF7"/>
    <w:rsid w:val="00A132CF"/>
    <w:rsid w:val="00A15360"/>
    <w:rsid w:val="00A70E78"/>
    <w:rsid w:val="00AB4EA3"/>
    <w:rsid w:val="00AE0D1C"/>
    <w:rsid w:val="00AF147A"/>
    <w:rsid w:val="00B36B52"/>
    <w:rsid w:val="00B432B4"/>
    <w:rsid w:val="00B6209F"/>
    <w:rsid w:val="00BB1B5E"/>
    <w:rsid w:val="00BC03CA"/>
    <w:rsid w:val="00BD14BE"/>
    <w:rsid w:val="00C02041"/>
    <w:rsid w:val="00C920C8"/>
    <w:rsid w:val="00CB5256"/>
    <w:rsid w:val="00CE304F"/>
    <w:rsid w:val="00D0071A"/>
    <w:rsid w:val="00D2192E"/>
    <w:rsid w:val="00D34051"/>
    <w:rsid w:val="00D41E1D"/>
    <w:rsid w:val="00D44A66"/>
    <w:rsid w:val="00DA7830"/>
    <w:rsid w:val="00DE56BE"/>
    <w:rsid w:val="00E04799"/>
    <w:rsid w:val="00E06229"/>
    <w:rsid w:val="00E12DC2"/>
    <w:rsid w:val="00E24734"/>
    <w:rsid w:val="00E34E0B"/>
    <w:rsid w:val="00E5068A"/>
    <w:rsid w:val="00EC71BC"/>
    <w:rsid w:val="00ED16AB"/>
    <w:rsid w:val="00ED6461"/>
    <w:rsid w:val="00EE009A"/>
    <w:rsid w:val="00EE4478"/>
    <w:rsid w:val="00F65DEF"/>
    <w:rsid w:val="00F76763"/>
    <w:rsid w:val="00F801FB"/>
    <w:rsid w:val="00F8748F"/>
    <w:rsid w:val="00F901D2"/>
    <w:rsid w:val="00FB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C263C"/>
  <w15:chartTrackingRefBased/>
  <w15:docId w15:val="{661DB0F6-1476-402E-B5BC-1970D6CC1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09"/>
    <w:pPr>
      <w:keepNext/>
      <w:tabs>
        <w:tab w:val="left" w:pos="6480"/>
      </w:tabs>
      <w:spacing w:after="0" w:line="280" w:lineRule="atLeast"/>
      <w:ind w:left="426" w:hanging="284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B3109"/>
    <w:pPr>
      <w:keepNext/>
      <w:spacing w:after="0" w:line="280" w:lineRule="atLeast"/>
      <w:ind w:left="426" w:hanging="284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B3109"/>
    <w:pPr>
      <w:keepNext/>
      <w:autoSpaceDE w:val="0"/>
      <w:autoSpaceDN w:val="0"/>
      <w:adjustRightInd w:val="0"/>
      <w:spacing w:after="0" w:line="280" w:lineRule="atLeast"/>
      <w:ind w:left="426" w:hanging="284"/>
      <w:jc w:val="center"/>
      <w:outlineLvl w:val="2"/>
    </w:pPr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paragraph" w:styleId="Nagwek4">
    <w:name w:val="heading 4"/>
    <w:basedOn w:val="Normalny"/>
    <w:link w:val="Nagwek4Znak"/>
    <w:autoRedefine/>
    <w:qFormat/>
    <w:rsid w:val="00AF147A"/>
    <w:pPr>
      <w:keepNext/>
      <w:tabs>
        <w:tab w:val="num" w:pos="864"/>
      </w:tabs>
      <w:spacing w:before="6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147A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B3109"/>
    <w:pPr>
      <w:keepNext/>
      <w:spacing w:after="0" w:line="280" w:lineRule="atLeast"/>
      <w:ind w:left="426" w:hanging="284"/>
      <w:jc w:val="both"/>
      <w:outlineLvl w:val="5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AF147A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AF147A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AF147A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3109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B3109"/>
    <w:rPr>
      <w:rFonts w:ascii="Times New Roman" w:eastAsia="Times New Roman" w:hAnsi="Times New Roman" w:cs="Times New Roman"/>
      <w:b/>
      <w:color w:val="000000"/>
      <w:sz w:val="1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5B310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numbering" w:customStyle="1" w:styleId="Bezlisty1">
    <w:name w:val="Bez listy1"/>
    <w:next w:val="Bezlisty"/>
    <w:semiHidden/>
    <w:unhideWhenUsed/>
    <w:rsid w:val="005B3109"/>
  </w:style>
  <w:style w:type="paragraph" w:styleId="Nagwek">
    <w:name w:val="header"/>
    <w:basedOn w:val="Normalny"/>
    <w:link w:val="NagwekZnak"/>
    <w:rsid w:val="005B3109"/>
    <w:pPr>
      <w:tabs>
        <w:tab w:val="center" w:pos="4536"/>
        <w:tab w:val="right" w:pos="9072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5B310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3109"/>
  </w:style>
  <w:style w:type="character" w:customStyle="1" w:styleId="dane1">
    <w:name w:val="dane1"/>
    <w:rsid w:val="005B3109"/>
    <w:rPr>
      <w:color w:val="0000CD"/>
    </w:rPr>
  </w:style>
  <w:style w:type="paragraph" w:styleId="Stopka">
    <w:name w:val="footer"/>
    <w:aliases w:val=" Znak"/>
    <w:basedOn w:val="Normalny"/>
    <w:link w:val="StopkaZnak"/>
    <w:uiPriority w:val="99"/>
    <w:rsid w:val="005B3109"/>
    <w:pPr>
      <w:tabs>
        <w:tab w:val="center" w:pos="4153"/>
        <w:tab w:val="right" w:pos="8306"/>
      </w:tabs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character" w:customStyle="1" w:styleId="StopkaZnak">
    <w:name w:val="Stopka Znak"/>
    <w:aliases w:val=" Znak Znak"/>
    <w:basedOn w:val="Domylnaczcionkaakapitu"/>
    <w:link w:val="Stopka"/>
    <w:uiPriority w:val="99"/>
    <w:rsid w:val="005B3109"/>
    <w:rPr>
      <w:rFonts w:ascii="Times New Roman" w:eastAsia="Times New Roman" w:hAnsi="Times New Roman" w:cs="Times New Roman"/>
      <w:sz w:val="24"/>
      <w:szCs w:val="24"/>
      <w:lang w:val="en-GB" w:eastAsia="x-none"/>
    </w:rPr>
  </w:style>
  <w:style w:type="paragraph" w:styleId="Tekstpodstawowy3">
    <w:name w:val="Body Text 3"/>
    <w:basedOn w:val="Normalny"/>
    <w:link w:val="Tekstpodstawowy3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5B3109"/>
    <w:pPr>
      <w:widowControl w:val="0"/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5B3109"/>
    <w:rPr>
      <w:rFonts w:ascii="Times New Roman" w:eastAsia="Times New Roman" w:hAnsi="Times New Roman" w:cs="Times New Roman"/>
      <w:b/>
      <w:snapToGrid w:val="0"/>
      <w:color w:val="000000"/>
      <w:sz w:val="24"/>
      <w:szCs w:val="24"/>
      <w:lang w:val="cs-CZ" w:eastAsia="pl-PL"/>
    </w:rPr>
  </w:style>
  <w:style w:type="paragraph" w:styleId="Tekstpodstawowy2">
    <w:name w:val="Body Text 2"/>
    <w:basedOn w:val="Normalny"/>
    <w:link w:val="Tekstpodstawowy2Znak"/>
    <w:rsid w:val="005B3109"/>
    <w:pPr>
      <w:spacing w:after="0" w:line="280" w:lineRule="atLeast"/>
      <w:ind w:left="426" w:hanging="284"/>
      <w:jc w:val="both"/>
    </w:pPr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B3109"/>
    <w:rPr>
      <w:rFonts w:ascii="Arial" w:eastAsia="Times New Roman" w:hAnsi="Arial" w:cs="Times New Roman"/>
      <w:b/>
      <w:sz w:val="24"/>
      <w:szCs w:val="24"/>
      <w:lang w:eastAsia="pl-PL"/>
    </w:rPr>
  </w:style>
  <w:style w:type="character" w:styleId="Hipercze">
    <w:name w:val="Hyperlink"/>
    <w:rsid w:val="005B3109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B3109"/>
    <w:pPr>
      <w:spacing w:after="0" w:line="280" w:lineRule="atLeast"/>
      <w:ind w:left="180" w:hanging="284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B310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5B3109"/>
    <w:pPr>
      <w:spacing w:after="0" w:line="280" w:lineRule="atLeast"/>
      <w:ind w:left="180" w:hanging="18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5B3109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5B3109"/>
    <w:pPr>
      <w:spacing w:after="0" w:line="280" w:lineRule="atLeast"/>
      <w:ind w:left="426" w:hanging="284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5B310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andard">
    <w:name w:val="Standard"/>
    <w:basedOn w:val="Normalny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5B3109"/>
    <w:pPr>
      <w:widowControl w:val="0"/>
      <w:spacing w:after="0" w:line="280" w:lineRule="atLeast"/>
      <w:ind w:left="426" w:hanging="284"/>
      <w:jc w:val="both"/>
    </w:pPr>
    <w:rPr>
      <w:rFonts w:ascii="Tms Rmn" w:eastAsia="Times New Roman" w:hAnsi="Tms Rmn" w:cs="Times New Roman"/>
      <w:b/>
      <w:i/>
      <w:color w:val="000000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5B3109"/>
    <w:pPr>
      <w:spacing w:after="120" w:line="280" w:lineRule="atLeast"/>
      <w:ind w:left="283" w:hanging="284"/>
      <w:jc w:val="both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5B310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Tekstpodstawowy31">
    <w:name w:val="Tekst podstawowy 31"/>
    <w:basedOn w:val="Normalny"/>
    <w:rsid w:val="005B310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rsid w:val="005B310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B3109"/>
    <w:pPr>
      <w:spacing w:after="0" w:line="280" w:lineRule="atLeast"/>
      <w:ind w:left="426" w:hanging="28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B3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76763"/>
    <w:pPr>
      <w:ind w:left="720"/>
      <w:contextualSpacing/>
    </w:pPr>
  </w:style>
  <w:style w:type="paragraph" w:customStyle="1" w:styleId="Tekstpodstawowy22">
    <w:name w:val="Tekst podstawowy 22"/>
    <w:basedOn w:val="Tekstpodstawowy"/>
    <w:rsid w:val="00AE0D1C"/>
    <w:pPr>
      <w:widowControl/>
      <w:overflowPunct w:val="0"/>
      <w:autoSpaceDE w:val="0"/>
      <w:autoSpaceDN w:val="0"/>
      <w:adjustRightInd w:val="0"/>
      <w:spacing w:after="160" w:line="240" w:lineRule="auto"/>
      <w:ind w:left="360" w:firstLine="0"/>
      <w:jc w:val="left"/>
    </w:pPr>
    <w:rPr>
      <w:b w:val="0"/>
      <w:snapToGrid/>
      <w:color w:val="auto"/>
      <w:sz w:val="20"/>
      <w:szCs w:val="20"/>
      <w:lang w:val="pl-PL"/>
    </w:rPr>
  </w:style>
  <w:style w:type="character" w:customStyle="1" w:styleId="Nagwek4Znak">
    <w:name w:val="Nagłówek 4 Znak"/>
    <w:basedOn w:val="Domylnaczcionkaakapitu"/>
    <w:link w:val="Nagwek4"/>
    <w:rsid w:val="00AF147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AF14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AF147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AF147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AF147A"/>
    <w:rPr>
      <w:rFonts w:ascii="Arial" w:eastAsia="Times New Roman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6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0822C-26F8-4297-A3CD-6AA8DA140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4383</Words>
  <Characters>26299</Characters>
  <Application>Microsoft Office Word</Application>
  <DocSecurity>0</DocSecurity>
  <Lines>219</Lines>
  <Paragraphs>61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UMOWA NR …………………….</vt:lpstr>
    </vt:vector>
  </TitlesOfParts>
  <Company/>
  <LinksUpToDate>false</LinksUpToDate>
  <CharactersWithSpaces>30621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38</cp:revision>
  <cp:lastPrinted>2021-03-29T07:18:00Z</cp:lastPrinted>
  <dcterms:created xsi:type="dcterms:W3CDTF">2021-03-23T12:24:00Z</dcterms:created>
  <dcterms:modified xsi:type="dcterms:W3CDTF">2021-05-04T12:44:00Z</dcterms:modified>
</cp:coreProperties>
</file>