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C2" w:rsidRPr="00405AD6" w:rsidRDefault="00FD47C2" w:rsidP="00FD47C2">
      <w:pPr>
        <w:pStyle w:val="Styl"/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Olecko dnia </w:t>
      </w:r>
      <w:r w:rsidRPr="00405AD6">
        <w:rPr>
          <w:rFonts w:ascii="Calibri" w:hAnsi="Calibri"/>
          <w:sz w:val="22"/>
          <w:szCs w:val="22"/>
        </w:rPr>
        <w:t>25</w:t>
      </w:r>
      <w:r>
        <w:rPr>
          <w:rFonts w:asciiTheme="minorHAnsi" w:hAnsiTheme="minorHAnsi"/>
          <w:sz w:val="22"/>
          <w:szCs w:val="22"/>
        </w:rPr>
        <w:t xml:space="preserve"> października</w:t>
      </w:r>
      <w:r w:rsidRPr="00405AD6">
        <w:rPr>
          <w:rFonts w:ascii="Calibri" w:hAnsi="Calibri"/>
          <w:sz w:val="22"/>
          <w:szCs w:val="22"/>
        </w:rPr>
        <w:t>2013 r.</w:t>
      </w:r>
    </w:p>
    <w:p w:rsidR="00FD47C2" w:rsidRDefault="00FD47C2" w:rsidP="00FD47C2">
      <w:pPr>
        <w:pStyle w:val="Styl"/>
        <w:rPr>
          <w:rFonts w:asciiTheme="minorHAnsi" w:hAnsiTheme="minorHAnsi"/>
          <w:b/>
          <w:sz w:val="22"/>
          <w:szCs w:val="22"/>
        </w:rPr>
      </w:pPr>
    </w:p>
    <w:p w:rsidR="00FD47C2" w:rsidRDefault="00FD47C2" w:rsidP="00FD47C2">
      <w:pPr>
        <w:pStyle w:val="Styl"/>
        <w:rPr>
          <w:rFonts w:asciiTheme="minorHAnsi" w:hAnsiTheme="minorHAnsi"/>
          <w:b/>
          <w:sz w:val="22"/>
          <w:szCs w:val="22"/>
        </w:rPr>
      </w:pPr>
    </w:p>
    <w:p w:rsidR="00FD47C2" w:rsidRDefault="00FD47C2" w:rsidP="00FD47C2">
      <w:pPr>
        <w:pStyle w:val="Styl"/>
        <w:rPr>
          <w:rFonts w:asciiTheme="minorHAnsi" w:hAnsiTheme="minorHAnsi"/>
          <w:b/>
          <w:sz w:val="22"/>
          <w:szCs w:val="22"/>
        </w:rPr>
      </w:pPr>
    </w:p>
    <w:p w:rsidR="00FD47C2" w:rsidRDefault="00FD47C2" w:rsidP="00FD47C2">
      <w:pPr>
        <w:pStyle w:val="Styl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Wszyscy wykonawcy </w:t>
      </w:r>
    </w:p>
    <w:p w:rsidR="00FD47C2" w:rsidRDefault="00FD47C2" w:rsidP="00FD47C2">
      <w:pPr>
        <w:pStyle w:val="Styl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Strona internetowa zamawiającego </w:t>
      </w:r>
    </w:p>
    <w:p w:rsidR="00FD47C2" w:rsidRDefault="00FD47C2" w:rsidP="00FD47C2">
      <w:pPr>
        <w:pStyle w:val="Styl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Tablica ogłoszeń </w:t>
      </w:r>
    </w:p>
    <w:p w:rsidR="00FD47C2" w:rsidRPr="00405AD6" w:rsidRDefault="00FD47C2" w:rsidP="00FD47C2">
      <w:pPr>
        <w:pStyle w:val="Styl"/>
        <w:ind w:left="1068"/>
        <w:rPr>
          <w:rFonts w:ascii="Calibri" w:hAnsi="Calibri"/>
          <w:b/>
          <w:sz w:val="22"/>
          <w:szCs w:val="22"/>
        </w:rPr>
      </w:pPr>
    </w:p>
    <w:p w:rsidR="00FD47C2" w:rsidRPr="00405AD6" w:rsidRDefault="00FD47C2" w:rsidP="00FD47C2">
      <w:pPr>
        <w:pStyle w:val="Styl"/>
        <w:ind w:left="1068"/>
        <w:rPr>
          <w:rFonts w:ascii="Calibri" w:hAnsi="Calibri"/>
          <w:b/>
          <w:sz w:val="22"/>
          <w:szCs w:val="22"/>
        </w:rPr>
      </w:pPr>
    </w:p>
    <w:p w:rsidR="00FD47C2" w:rsidRPr="0062643F" w:rsidRDefault="00FD47C2" w:rsidP="0062643F">
      <w:pPr>
        <w:pStyle w:val="Bezodstpw"/>
        <w:jc w:val="center"/>
        <w:rPr>
          <w:b/>
          <w:sz w:val="24"/>
          <w:szCs w:val="24"/>
        </w:rPr>
      </w:pPr>
      <w:r w:rsidRPr="0062643F">
        <w:rPr>
          <w:b/>
          <w:sz w:val="24"/>
          <w:szCs w:val="24"/>
        </w:rPr>
        <w:t>Zawiadomienie</w:t>
      </w:r>
    </w:p>
    <w:p w:rsidR="00FD47C2" w:rsidRDefault="00FD47C2" w:rsidP="00FD47C2">
      <w:pPr>
        <w:pStyle w:val="Styl"/>
        <w:tabs>
          <w:tab w:val="left" w:pos="3105"/>
        </w:tabs>
        <w:rPr>
          <w:rFonts w:asciiTheme="minorHAnsi" w:hAnsiTheme="minorHAnsi"/>
          <w:b/>
        </w:rPr>
      </w:pPr>
      <w:r w:rsidRPr="0062643F">
        <w:rPr>
          <w:rFonts w:asciiTheme="minorHAnsi" w:hAnsiTheme="minorHAnsi"/>
        </w:rPr>
        <w:t>o wynikach przetargu nieograniczonego</w:t>
      </w:r>
      <w:r w:rsidRPr="00405AD6">
        <w:rPr>
          <w:rFonts w:asciiTheme="minorHAnsi" w:hAnsiTheme="minorHAnsi"/>
          <w:b/>
        </w:rPr>
        <w:t xml:space="preserve"> </w:t>
      </w:r>
      <w:r w:rsidRPr="00405AD6">
        <w:rPr>
          <w:rFonts w:ascii="Calibri" w:hAnsi="Calibri"/>
          <w:b/>
        </w:rPr>
        <w:t>na pełnienie funkcji Koordynatora sieci współpracy i samokształcenia</w:t>
      </w:r>
      <w:r w:rsidRPr="00405AD6">
        <w:rPr>
          <w:rFonts w:asciiTheme="minorHAnsi" w:hAnsiTheme="minorHAnsi"/>
          <w:b/>
        </w:rPr>
        <w:t xml:space="preserve"> </w:t>
      </w:r>
      <w:r w:rsidRPr="00405AD6">
        <w:rPr>
          <w:rFonts w:ascii="Calibri" w:hAnsi="Calibri"/>
          <w:b/>
        </w:rPr>
        <w:t>w ramach projektu „Kompleksowe wsparcie doskonalenia nauczycieli</w:t>
      </w:r>
      <w:r w:rsidRPr="00405AD6">
        <w:rPr>
          <w:rFonts w:asciiTheme="minorHAnsi" w:hAnsiTheme="minorHAnsi"/>
          <w:b/>
        </w:rPr>
        <w:t xml:space="preserve"> </w:t>
      </w:r>
      <w:r w:rsidRPr="00405AD6">
        <w:rPr>
          <w:rFonts w:ascii="Calibri" w:hAnsi="Calibri"/>
          <w:b/>
        </w:rPr>
        <w:t>w Powiecie Oleckim”</w:t>
      </w:r>
      <w:r>
        <w:rPr>
          <w:rFonts w:asciiTheme="minorHAnsi" w:hAnsiTheme="minorHAnsi"/>
          <w:b/>
        </w:rPr>
        <w:t xml:space="preserve"> </w:t>
      </w:r>
    </w:p>
    <w:p w:rsidR="00FD47C2" w:rsidRDefault="00FD47C2" w:rsidP="00FD47C2"/>
    <w:p w:rsidR="00FD47C2" w:rsidRPr="0062643F" w:rsidRDefault="00FD47C2" w:rsidP="003E63FB">
      <w:pPr>
        <w:pStyle w:val="Bezodstpw"/>
        <w:numPr>
          <w:ilvl w:val="0"/>
          <w:numId w:val="1"/>
        </w:numPr>
        <w:rPr>
          <w:b/>
        </w:rPr>
      </w:pPr>
      <w:r w:rsidRPr="0062643F">
        <w:rPr>
          <w:b/>
        </w:rPr>
        <w:t xml:space="preserve">Za najkorzystniejsze zamawiający uznał oferty złożone przez następujących wykonawców: </w:t>
      </w:r>
    </w:p>
    <w:p w:rsidR="0062643F" w:rsidRDefault="0062643F" w:rsidP="0062643F">
      <w:pPr>
        <w:pStyle w:val="Bezodstpw"/>
      </w:pPr>
    </w:p>
    <w:p w:rsidR="00FD47C2" w:rsidRDefault="00FD47C2" w:rsidP="003E63FB">
      <w:pPr>
        <w:pStyle w:val="Bezodstpw"/>
        <w:numPr>
          <w:ilvl w:val="0"/>
          <w:numId w:val="2"/>
        </w:numPr>
      </w:pPr>
      <w:r>
        <w:t xml:space="preserve">W części 1 - Bogdan Zbigniew 19-300 Ełk ul. Tuwima 20/35  z ceną brutto 21.000 złotych. </w:t>
      </w:r>
    </w:p>
    <w:p w:rsidR="00FD47C2" w:rsidRPr="00FD47C2" w:rsidRDefault="00FD47C2" w:rsidP="003E63FB">
      <w:pPr>
        <w:pStyle w:val="Bezodstpw"/>
        <w:numPr>
          <w:ilvl w:val="0"/>
          <w:numId w:val="2"/>
        </w:numPr>
      </w:pPr>
      <w:r>
        <w:t>W części 2 -</w:t>
      </w:r>
      <w:r w:rsidRPr="00FD47C2">
        <w:t xml:space="preserve"> Taraszkiewicz Barbara</w:t>
      </w:r>
      <w:r>
        <w:rPr>
          <w:rFonts w:asciiTheme="minorHAnsi" w:hAnsiTheme="minorHAnsi"/>
        </w:rPr>
        <w:t xml:space="preserve"> 19-400 Olecko ul. Orzeszkowej 50 z ceną brutto 20.895 złotych. </w:t>
      </w:r>
    </w:p>
    <w:p w:rsidR="00FD47C2" w:rsidRDefault="00FD47C2" w:rsidP="003E63FB">
      <w:pPr>
        <w:pStyle w:val="Bezodstpw"/>
        <w:numPr>
          <w:ilvl w:val="0"/>
          <w:numId w:val="2"/>
        </w:numPr>
      </w:pPr>
      <w:r>
        <w:t>W części 3 – Makarewicz Agnieszka 19-400 Olecko ul. Syrokomli 2 z ceną brutto 20.790 złotych.</w:t>
      </w:r>
    </w:p>
    <w:p w:rsidR="00FD47C2" w:rsidRDefault="00FD47C2" w:rsidP="003E63FB">
      <w:pPr>
        <w:pStyle w:val="Bezodstpw"/>
        <w:numPr>
          <w:ilvl w:val="0"/>
          <w:numId w:val="2"/>
        </w:numPr>
      </w:pPr>
      <w:r>
        <w:t xml:space="preserve"> W części 4 -  Wiśniewska Joanna  19-400 Olecko ul. Przybyszewskiego 10 a z cena brutto 21.000 złotych. </w:t>
      </w:r>
    </w:p>
    <w:p w:rsidR="00FD47C2" w:rsidRDefault="00FD47C2" w:rsidP="00FD47C2">
      <w:pPr>
        <w:pStyle w:val="Bezodstpw"/>
      </w:pPr>
    </w:p>
    <w:p w:rsidR="00FD47C2" w:rsidRPr="0062643F" w:rsidRDefault="00FD47C2" w:rsidP="003E63FB">
      <w:pPr>
        <w:pStyle w:val="Bezodstpw"/>
        <w:numPr>
          <w:ilvl w:val="0"/>
          <w:numId w:val="1"/>
        </w:numPr>
        <w:rPr>
          <w:b/>
        </w:rPr>
      </w:pPr>
      <w:r w:rsidRPr="0062643F">
        <w:rPr>
          <w:b/>
        </w:rPr>
        <w:t xml:space="preserve">W postępowaniu oferty złożyli następujący wykonawcy: </w:t>
      </w:r>
    </w:p>
    <w:p w:rsidR="00FD47C2" w:rsidRDefault="00FD47C2" w:rsidP="00FD47C2">
      <w:pPr>
        <w:pStyle w:val="Bezodstpw"/>
      </w:pPr>
    </w:p>
    <w:p w:rsidR="00FD47C2" w:rsidRPr="00FD47C2" w:rsidRDefault="00FD47C2" w:rsidP="00FD47C2">
      <w:pPr>
        <w:pStyle w:val="Bezodstpw"/>
      </w:pPr>
      <w:r>
        <w:t xml:space="preserve">  </w:t>
      </w: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1595"/>
        <w:gridCol w:w="1595"/>
        <w:gridCol w:w="1595"/>
      </w:tblGrid>
      <w:tr w:rsidR="00FD47C2" w:rsidTr="00FD47C2">
        <w:tc>
          <w:tcPr>
            <w:tcW w:w="534" w:type="dxa"/>
          </w:tcPr>
          <w:p w:rsidR="00FD47C2" w:rsidRDefault="00FD47C2" w:rsidP="00FD47C2">
            <w:pPr>
              <w:pStyle w:val="Bezodstpw"/>
              <w:jc w:val="center"/>
            </w:pPr>
          </w:p>
          <w:p w:rsidR="00FD47C2" w:rsidRDefault="00FD47C2" w:rsidP="00FD47C2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969" w:type="dxa"/>
          </w:tcPr>
          <w:p w:rsidR="00FD47C2" w:rsidRDefault="00FD47C2" w:rsidP="00FD47C2">
            <w:pPr>
              <w:pStyle w:val="Bezodstpw"/>
              <w:jc w:val="center"/>
            </w:pPr>
          </w:p>
          <w:p w:rsidR="00FD47C2" w:rsidRDefault="00FD47C2" w:rsidP="00FD47C2">
            <w:pPr>
              <w:pStyle w:val="Bezodstpw"/>
              <w:jc w:val="center"/>
            </w:pPr>
            <w:r>
              <w:t>Nazwa wykonawcy /nazwisko i imię/ adres wykonawcy</w:t>
            </w:r>
          </w:p>
        </w:tc>
        <w:tc>
          <w:tcPr>
            <w:tcW w:w="1595" w:type="dxa"/>
          </w:tcPr>
          <w:p w:rsidR="00FD47C2" w:rsidRDefault="00FD47C2" w:rsidP="00FD47C2">
            <w:pPr>
              <w:pStyle w:val="Bezodstpw"/>
              <w:jc w:val="center"/>
            </w:pPr>
          </w:p>
          <w:p w:rsidR="00FD47C2" w:rsidRDefault="00FD47C2" w:rsidP="00FD47C2">
            <w:pPr>
              <w:pStyle w:val="Bezodstpw"/>
              <w:jc w:val="center"/>
            </w:pPr>
            <w:r>
              <w:t xml:space="preserve">Nr części </w:t>
            </w:r>
          </w:p>
        </w:tc>
        <w:tc>
          <w:tcPr>
            <w:tcW w:w="1595" w:type="dxa"/>
          </w:tcPr>
          <w:p w:rsidR="00FD47C2" w:rsidRDefault="00FD47C2" w:rsidP="00FD47C2">
            <w:pPr>
              <w:pStyle w:val="Bezodstpw"/>
              <w:jc w:val="center"/>
            </w:pPr>
          </w:p>
          <w:p w:rsidR="00FD47C2" w:rsidRDefault="00FD47C2" w:rsidP="00FD47C2">
            <w:pPr>
              <w:pStyle w:val="Bezodstpw"/>
              <w:jc w:val="center"/>
            </w:pPr>
            <w:r>
              <w:t xml:space="preserve">Cena oferty </w:t>
            </w:r>
            <w:r w:rsidR="00483D2E">
              <w:t xml:space="preserve">w złotych </w:t>
            </w:r>
          </w:p>
        </w:tc>
        <w:tc>
          <w:tcPr>
            <w:tcW w:w="1595" w:type="dxa"/>
          </w:tcPr>
          <w:p w:rsidR="00FD47C2" w:rsidRDefault="00FD47C2" w:rsidP="00FD47C2">
            <w:pPr>
              <w:pStyle w:val="Bezodstpw"/>
              <w:jc w:val="center"/>
            </w:pPr>
          </w:p>
          <w:p w:rsidR="00FD47C2" w:rsidRDefault="00FD47C2" w:rsidP="00FD47C2">
            <w:pPr>
              <w:pStyle w:val="Bezodstpw"/>
              <w:jc w:val="center"/>
            </w:pPr>
            <w:r>
              <w:t>Przyznane punkty</w:t>
            </w:r>
          </w:p>
        </w:tc>
      </w:tr>
      <w:tr w:rsidR="00FD47C2" w:rsidTr="00FD47C2">
        <w:tc>
          <w:tcPr>
            <w:tcW w:w="534" w:type="dxa"/>
          </w:tcPr>
          <w:p w:rsidR="00FD47C2" w:rsidRDefault="00FD47C2" w:rsidP="00FD47C2">
            <w:pPr>
              <w:pStyle w:val="Bezodstpw"/>
              <w:jc w:val="center"/>
            </w:pPr>
            <w:r>
              <w:t xml:space="preserve">1. </w:t>
            </w:r>
          </w:p>
        </w:tc>
        <w:tc>
          <w:tcPr>
            <w:tcW w:w="3969" w:type="dxa"/>
          </w:tcPr>
          <w:p w:rsidR="00FD47C2" w:rsidRDefault="00483D2E" w:rsidP="00FD47C2">
            <w:pPr>
              <w:pStyle w:val="Bezodstpw"/>
              <w:jc w:val="center"/>
            </w:pPr>
            <w:r>
              <w:t xml:space="preserve">Bogdan Zbigniew 19-300 Ełk ul. Tuwima 20/35  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21.000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100</w:t>
            </w:r>
          </w:p>
        </w:tc>
      </w:tr>
      <w:tr w:rsidR="00FD47C2" w:rsidTr="00FD47C2">
        <w:tc>
          <w:tcPr>
            <w:tcW w:w="534" w:type="dxa"/>
          </w:tcPr>
          <w:p w:rsidR="00FD47C2" w:rsidRDefault="00483D2E" w:rsidP="00FD47C2">
            <w:pPr>
              <w:pStyle w:val="Bezodstpw"/>
              <w:jc w:val="center"/>
            </w:pPr>
            <w:r>
              <w:t xml:space="preserve">2. </w:t>
            </w:r>
          </w:p>
        </w:tc>
        <w:tc>
          <w:tcPr>
            <w:tcW w:w="3969" w:type="dxa"/>
          </w:tcPr>
          <w:p w:rsidR="00FD47C2" w:rsidRDefault="00483D2E" w:rsidP="00FD47C2">
            <w:pPr>
              <w:pStyle w:val="Bezodstpw"/>
              <w:jc w:val="center"/>
            </w:pPr>
            <w:r>
              <w:t>Wiśniewska Joanna  19-400 Olecko ul. Przybyszewskiego 10 a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21.000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100</w:t>
            </w:r>
          </w:p>
        </w:tc>
      </w:tr>
      <w:tr w:rsidR="00FD47C2" w:rsidTr="00FD47C2">
        <w:tc>
          <w:tcPr>
            <w:tcW w:w="534" w:type="dxa"/>
          </w:tcPr>
          <w:p w:rsidR="00FD47C2" w:rsidRDefault="00483D2E" w:rsidP="00FD47C2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FD47C2" w:rsidRDefault="00483D2E" w:rsidP="00FD47C2">
            <w:pPr>
              <w:pStyle w:val="Bezodstpw"/>
              <w:jc w:val="center"/>
            </w:pPr>
            <w:r>
              <w:t>Makarewicz Agnieszka 19-400 Olecko ul. Syrokomli 2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 xml:space="preserve">20.790 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Jedna oferta</w:t>
            </w:r>
          </w:p>
        </w:tc>
      </w:tr>
      <w:tr w:rsidR="00FD47C2" w:rsidTr="00FD47C2">
        <w:tc>
          <w:tcPr>
            <w:tcW w:w="534" w:type="dxa"/>
          </w:tcPr>
          <w:p w:rsidR="00FD47C2" w:rsidRDefault="00483D2E" w:rsidP="00FD47C2">
            <w:pPr>
              <w:pStyle w:val="Bezodstpw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FD47C2" w:rsidRDefault="00483D2E" w:rsidP="00FD47C2">
            <w:pPr>
              <w:pStyle w:val="Bezodstpw"/>
              <w:jc w:val="center"/>
            </w:pPr>
            <w:r w:rsidRPr="00FD47C2">
              <w:t>Taraszkiewicz Barbara</w:t>
            </w:r>
            <w:r>
              <w:rPr>
                <w:rFonts w:asciiTheme="minorHAnsi" w:hAnsiTheme="minorHAnsi"/>
              </w:rPr>
              <w:t xml:space="preserve"> 19-400 Olecko ul. Orzeszkowej 50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20.895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>Jedna oferta</w:t>
            </w:r>
          </w:p>
        </w:tc>
      </w:tr>
      <w:tr w:rsidR="00FD47C2" w:rsidTr="00FD47C2">
        <w:tc>
          <w:tcPr>
            <w:tcW w:w="534" w:type="dxa"/>
          </w:tcPr>
          <w:p w:rsidR="00FD47C2" w:rsidRDefault="00483D2E" w:rsidP="00FD47C2">
            <w:pPr>
              <w:pStyle w:val="Bezodstpw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FD47C2" w:rsidRDefault="00483D2E" w:rsidP="00FD47C2">
            <w:pPr>
              <w:pStyle w:val="Bezodstpw"/>
              <w:jc w:val="center"/>
            </w:pPr>
            <w:r>
              <w:t>Centrum Rozwoju PRESTIGE 11-510 Wydminy Radzie 21A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 xml:space="preserve">1 i 4 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 xml:space="preserve">76.000 </w:t>
            </w:r>
          </w:p>
          <w:p w:rsidR="00483D2E" w:rsidRDefault="00483D2E" w:rsidP="00FD47C2">
            <w:pPr>
              <w:pStyle w:val="Bezodstpw"/>
              <w:jc w:val="center"/>
            </w:pPr>
            <w:r>
              <w:t>2 x 38.000</w:t>
            </w:r>
          </w:p>
        </w:tc>
        <w:tc>
          <w:tcPr>
            <w:tcW w:w="1595" w:type="dxa"/>
          </w:tcPr>
          <w:p w:rsidR="00FD47C2" w:rsidRDefault="00483D2E" w:rsidP="00FD47C2">
            <w:pPr>
              <w:pStyle w:val="Bezodstpw"/>
              <w:jc w:val="center"/>
            </w:pPr>
            <w:r>
              <w:t xml:space="preserve">Część 1 – 55 </w:t>
            </w:r>
          </w:p>
          <w:p w:rsidR="00483D2E" w:rsidRDefault="00483D2E" w:rsidP="00FD47C2">
            <w:pPr>
              <w:pStyle w:val="Bezodstpw"/>
              <w:jc w:val="center"/>
            </w:pPr>
            <w:r>
              <w:t>Część 4 - 55</w:t>
            </w:r>
          </w:p>
        </w:tc>
      </w:tr>
    </w:tbl>
    <w:p w:rsidR="00FD47C2" w:rsidRDefault="00FD47C2" w:rsidP="00FD47C2">
      <w:pPr>
        <w:pStyle w:val="Bezodstpw"/>
      </w:pPr>
    </w:p>
    <w:p w:rsidR="0062643F" w:rsidRPr="0062643F" w:rsidRDefault="0062643F" w:rsidP="003E63FB">
      <w:pPr>
        <w:pStyle w:val="Bezodstpw"/>
        <w:numPr>
          <w:ilvl w:val="0"/>
          <w:numId w:val="1"/>
        </w:numPr>
        <w:rPr>
          <w:b/>
        </w:rPr>
      </w:pPr>
      <w:r w:rsidRPr="0062643F">
        <w:rPr>
          <w:b/>
        </w:rPr>
        <w:t xml:space="preserve">Podpisanie umów w sprawie wykonania zamówienia publicznego w częściach 2 i 3 zgodnie z art. 94 ust. 2 pkt 1 litera a, w częściach 1 i 4 zgodnie z art. 94 ust. 2 pk3 litera a ustawy Prawo zamówień publicznych.  </w:t>
      </w:r>
    </w:p>
    <w:p w:rsidR="0062643F" w:rsidRDefault="0062643F" w:rsidP="0062643F">
      <w:pPr>
        <w:pStyle w:val="Bezodstpw"/>
      </w:pPr>
    </w:p>
    <w:p w:rsidR="0062643F" w:rsidRDefault="0062643F" w:rsidP="0062643F">
      <w:pPr>
        <w:pStyle w:val="Bezodstpw"/>
      </w:pPr>
    </w:p>
    <w:p w:rsidR="0062643F" w:rsidRPr="00FD47C2" w:rsidRDefault="0062643F" w:rsidP="0062643F">
      <w:pPr>
        <w:pStyle w:val="Bezodstpw"/>
      </w:pPr>
    </w:p>
    <w:sectPr w:rsidR="0062643F" w:rsidRPr="00FD47C2" w:rsidSect="00FD47C2">
      <w:headerReference w:type="default" r:id="rId7"/>
      <w:footerReference w:type="default" r:id="rId8"/>
      <w:pgSz w:w="11906" w:h="16838" w:code="9"/>
      <w:pgMar w:top="1417" w:right="1417" w:bottom="1417" w:left="1417" w:header="899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3E" w:rsidRDefault="009F4B3E" w:rsidP="004E732F">
      <w:pPr>
        <w:spacing w:after="0" w:line="240" w:lineRule="auto"/>
      </w:pPr>
      <w:r>
        <w:separator/>
      </w:r>
    </w:p>
  </w:endnote>
  <w:endnote w:type="continuationSeparator" w:id="1">
    <w:p w:rsidR="009F4B3E" w:rsidRDefault="009F4B3E" w:rsidP="004E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F" w:rsidRPr="00EF7AA6" w:rsidRDefault="00A127ED" w:rsidP="00254142">
    <w:pPr>
      <w:pStyle w:val="Nagwek"/>
      <w:tabs>
        <w:tab w:val="left" w:pos="225"/>
        <w:tab w:val="center" w:pos="4356"/>
      </w:tabs>
      <w:ind w:right="36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  <w:lang w:eastAsia="ar-SA"/>
      </w:rPr>
      <w:pict>
        <v:line id="_x0000_s1027" style="position:absolute;left:0;text-align:left;z-index:251662336" from="0,-.45pt" to="477pt,-.45pt" wrapcoords="1 1 637 1 637 1 1 1 1 1" strokeweight=".26mm">
          <v:stroke joinstyle="miter"/>
          <w10:wrap type="tight"/>
        </v:line>
      </w:pict>
    </w:r>
    <w:r w:rsidR="004E732F" w:rsidRPr="00EF7AA6">
      <w:rPr>
        <w:rFonts w:ascii="Arial Narrow" w:hAnsi="Arial Narrow"/>
        <w:sz w:val="20"/>
        <w:szCs w:val="20"/>
      </w:rPr>
      <w:t xml:space="preserve">Projekt </w:t>
    </w:r>
    <w:r w:rsidR="004E732F" w:rsidRPr="00EF7AA6">
      <w:rPr>
        <w:rFonts w:ascii="Arial Narrow" w:hAnsi="Arial Narrow"/>
        <w:b/>
        <w:sz w:val="20"/>
        <w:szCs w:val="20"/>
      </w:rPr>
      <w:t>„</w:t>
    </w:r>
    <w:r w:rsidR="004E732F">
      <w:rPr>
        <w:rFonts w:ascii="Arial Narrow" w:hAnsi="Arial Narrow"/>
        <w:b/>
        <w:bCs/>
        <w:iCs/>
        <w:sz w:val="20"/>
        <w:szCs w:val="20"/>
      </w:rPr>
      <w:t>Kompleksowe wsparcie procesu doskonalenia nauczycieli w Powiecie Oleckim</w:t>
    </w:r>
    <w:r w:rsidR="004E732F" w:rsidRPr="00EF7AA6">
      <w:rPr>
        <w:rFonts w:ascii="Arial Narrow" w:hAnsi="Arial Narrow"/>
        <w:b/>
        <w:sz w:val="20"/>
        <w:szCs w:val="20"/>
      </w:rPr>
      <w:t>”</w:t>
    </w:r>
    <w:r w:rsidR="004E732F">
      <w:rPr>
        <w:rFonts w:ascii="Arial Narrow" w:hAnsi="Arial Narrow"/>
        <w:b/>
        <w:sz w:val="20"/>
        <w:szCs w:val="20"/>
      </w:rPr>
      <w:t xml:space="preserve">  </w:t>
    </w:r>
    <w:r w:rsidR="004E732F" w:rsidRPr="00EF7AA6">
      <w:rPr>
        <w:rFonts w:ascii="Arial Narrow" w:hAnsi="Arial Narrow"/>
        <w:sz w:val="20"/>
        <w:szCs w:val="20"/>
      </w:rPr>
      <w:t>współfinansowany ze środków Unii Europejskiej w ramach Europejskiego Funduszu Społecznego</w:t>
    </w:r>
  </w:p>
  <w:p w:rsidR="004E732F" w:rsidRDefault="004E73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3E" w:rsidRDefault="009F4B3E" w:rsidP="004E732F">
      <w:pPr>
        <w:spacing w:after="0" w:line="240" w:lineRule="auto"/>
      </w:pPr>
      <w:r>
        <w:separator/>
      </w:r>
    </w:p>
  </w:footnote>
  <w:footnote w:type="continuationSeparator" w:id="1">
    <w:p w:rsidR="009F4B3E" w:rsidRDefault="009F4B3E" w:rsidP="004E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F" w:rsidRDefault="00A127ED" w:rsidP="00706D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85pt;margin-top:-20.55pt;width:110pt;height:40.25pt;z-index:-251656192" wrapcoords="-120 0 -120 21273 21600 21273 21600 0 -120 0">
          <v:imagedata r:id="rId1" o:title="UE+EFS_L-mono"/>
          <w10:wrap type="tight"/>
        </v:shape>
      </w:pict>
    </w:r>
    <w:r>
      <w:rPr>
        <w:noProof/>
        <w:lang w:eastAsia="pl-PL"/>
      </w:rPr>
      <w:pict>
        <v:shape id="Obraz 1" o:spid="_x0000_s1028" type="#_x0000_t75" style="position:absolute;margin-left:220pt;margin-top:-20.55pt;width:57.15pt;height:38.45pt;z-index:-251653120;visibility:visible" wrapcoords="-267 0 -267 21402 21600 21402 21600 0 -267 0">
          <v:imagedata r:id="rId2" o:title="logo powiatu BEZ RAMKI"/>
          <w10:wrap type="square"/>
        </v:shape>
      </w:pict>
    </w:r>
    <w:r>
      <w:rPr>
        <w:noProof/>
      </w:rPr>
      <w:pict>
        <v:shape id="_x0000_s1026" type="#_x0000_t75" style="position:absolute;margin-left:6.65pt;margin-top:-26.35pt;width:125.35pt;height:45.4pt;z-index:-251655168" wrapcoords="-36 0 -36 21500 21600 21500 21600 0 -36 0">
          <v:imagedata r:id="rId3" o:title="KAPITAL_LUDZKI_POZ"/>
          <w10:wrap type="tight"/>
        </v:shape>
      </w:pict>
    </w:r>
    <w:r w:rsidR="004E732F" w:rsidRPr="005A3D8E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2350"/>
    <w:multiLevelType w:val="hybridMultilevel"/>
    <w:tmpl w:val="CA2C9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3E64AD"/>
    <w:multiLevelType w:val="hybridMultilevel"/>
    <w:tmpl w:val="11D8E3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E732F"/>
    <w:rsid w:val="00003D28"/>
    <w:rsid w:val="003E63FB"/>
    <w:rsid w:val="00483D2E"/>
    <w:rsid w:val="004E732F"/>
    <w:rsid w:val="0062643F"/>
    <w:rsid w:val="006A49B6"/>
    <w:rsid w:val="006F373B"/>
    <w:rsid w:val="0083587D"/>
    <w:rsid w:val="008712CC"/>
    <w:rsid w:val="009B1A20"/>
    <w:rsid w:val="009F4B3E"/>
    <w:rsid w:val="00A127ED"/>
    <w:rsid w:val="00B70FA6"/>
    <w:rsid w:val="00D63C2F"/>
    <w:rsid w:val="00DF4B2E"/>
    <w:rsid w:val="00F51679"/>
    <w:rsid w:val="00FC1761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2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3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E73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3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E732F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E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2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E732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E732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E73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E732F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E73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E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E73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E732F"/>
    <w:rPr>
      <w:b/>
      <w:bCs/>
    </w:rPr>
  </w:style>
  <w:style w:type="character" w:customStyle="1" w:styleId="apple-converted-space">
    <w:name w:val="apple-converted-space"/>
    <w:basedOn w:val="Domylnaczcionkaakapitu"/>
    <w:rsid w:val="004E732F"/>
  </w:style>
  <w:style w:type="paragraph" w:customStyle="1" w:styleId="Styl">
    <w:name w:val="Styl"/>
    <w:rsid w:val="00FD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home</cp:lastModifiedBy>
  <cp:revision>6</cp:revision>
  <dcterms:created xsi:type="dcterms:W3CDTF">2013-10-21T15:42:00Z</dcterms:created>
  <dcterms:modified xsi:type="dcterms:W3CDTF">2013-10-27T20:14:00Z</dcterms:modified>
</cp:coreProperties>
</file>