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98" w:rsidRPr="00D13898" w:rsidRDefault="00D13898" w:rsidP="00D13898">
      <w:pPr>
        <w:spacing w:after="0" w:line="260" w:lineRule="atLeast"/>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D13898" w:rsidRPr="00D13898" w:rsidRDefault="009B5147" w:rsidP="00D13898">
      <w:pPr>
        <w:spacing w:after="240" w:line="260" w:lineRule="atLeast"/>
        <w:rPr>
          <w:rFonts w:ascii="Times New Roman" w:eastAsia="Times New Roman" w:hAnsi="Times New Roman" w:cs="Times New Roman"/>
          <w:sz w:val="24"/>
          <w:szCs w:val="24"/>
          <w:lang w:eastAsia="pl-PL"/>
        </w:rPr>
      </w:pPr>
      <w:hyperlink r:id="rId7" w:tgtFrame="_blank" w:history="1">
        <w:r w:rsidR="00D13898" w:rsidRPr="00D13898">
          <w:rPr>
            <w:rFonts w:ascii="Times New Roman" w:eastAsia="Times New Roman" w:hAnsi="Times New Roman" w:cs="Times New Roman"/>
            <w:color w:val="0000FF"/>
            <w:sz w:val="24"/>
            <w:szCs w:val="24"/>
            <w:u w:val="single"/>
            <w:lang w:eastAsia="pl-PL"/>
          </w:rPr>
          <w:t>www.spolecko.bip.doc.pl</w:t>
        </w:r>
      </w:hyperlink>
    </w:p>
    <w:p w:rsidR="00D13898" w:rsidRPr="00D13898" w:rsidRDefault="009B5147" w:rsidP="00D13898">
      <w:pPr>
        <w:spacing w:after="0" w:line="240" w:lineRule="auto"/>
        <w:rPr>
          <w:rFonts w:ascii="Times New Roman" w:eastAsia="Times New Roman" w:hAnsi="Times New Roman" w:cs="Times New Roman"/>
          <w:sz w:val="24"/>
          <w:szCs w:val="24"/>
          <w:lang w:eastAsia="pl-PL"/>
        </w:rPr>
      </w:pPr>
      <w:r w:rsidRPr="009B5147">
        <w:rPr>
          <w:rFonts w:ascii="Times New Roman" w:eastAsia="Times New Roman" w:hAnsi="Times New Roman" w:cs="Times New Roman"/>
          <w:sz w:val="24"/>
          <w:szCs w:val="24"/>
          <w:lang w:eastAsia="pl-PL"/>
        </w:rPr>
        <w:pict>
          <v:rect id="_x0000_i1025" style="width:0;height:1.25pt" o:hralign="center" o:hrstd="t" o:hrnoshade="t" o:hr="t" fillcolor="black" stroked="f"/>
        </w:pict>
      </w:r>
    </w:p>
    <w:p w:rsidR="00D13898" w:rsidRPr="00D13898" w:rsidRDefault="00D13898" w:rsidP="00D13898">
      <w:pPr>
        <w:spacing w:before="100" w:beforeAutospacing="1" w:after="240"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Olecko: Wybór trenerów - do realizacji zajęć relaksacyjnych Twórcza redukcja stresu dla uczestników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r w:rsidRPr="00D13898">
        <w:rPr>
          <w:rFonts w:ascii="Times New Roman" w:eastAsia="Times New Roman" w:hAnsi="Times New Roman" w:cs="Times New Roman"/>
          <w:sz w:val="24"/>
          <w:szCs w:val="24"/>
          <w:lang w:eastAsia="pl-PL"/>
        </w:rPr>
        <w:br/>
      </w:r>
      <w:r w:rsidRPr="00D13898">
        <w:rPr>
          <w:rFonts w:ascii="Times New Roman" w:eastAsia="Times New Roman" w:hAnsi="Times New Roman" w:cs="Times New Roman"/>
          <w:b/>
          <w:bCs/>
          <w:sz w:val="24"/>
          <w:szCs w:val="24"/>
          <w:lang w:eastAsia="pl-PL"/>
        </w:rPr>
        <w:t>Numer ogłoszenia: 40250 - 2015; data zamieszczenia: 23.02.2015</w:t>
      </w:r>
      <w:r w:rsidRPr="00D13898">
        <w:rPr>
          <w:rFonts w:ascii="Times New Roman" w:eastAsia="Times New Roman" w:hAnsi="Times New Roman" w:cs="Times New Roman"/>
          <w:sz w:val="24"/>
          <w:szCs w:val="24"/>
          <w:lang w:eastAsia="pl-PL"/>
        </w:rPr>
        <w:br/>
        <w:t>OGŁOSZENIE O ZAMÓWIENIU - usługi</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Zamieszczanie ogłoszenia:</w:t>
      </w:r>
      <w:r w:rsidRPr="00D13898">
        <w:rPr>
          <w:rFonts w:ascii="Times New Roman" w:eastAsia="Times New Roman" w:hAnsi="Times New Roman" w:cs="Times New Roman"/>
          <w:sz w:val="24"/>
          <w:szCs w:val="24"/>
          <w:lang w:eastAsia="pl-PL"/>
        </w:rPr>
        <w:t xml:space="preserve"> obowiązkowe.</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Ogłoszenie dotyczy:</w:t>
      </w:r>
      <w:r w:rsidRPr="00D13898">
        <w:rPr>
          <w:rFonts w:ascii="Times New Roman" w:eastAsia="Times New Roman" w:hAnsi="Times New Roman" w:cs="Times New Roman"/>
          <w:sz w:val="24"/>
          <w:szCs w:val="24"/>
          <w:lang w:eastAsia="pl-PL"/>
        </w:rPr>
        <w:t xml:space="preserve"> zamówienia publicznego.</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SEKCJA I: ZAMAWIAJĄCY</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 1) NAZWA I ADRES:</w:t>
      </w:r>
      <w:r w:rsidRPr="00D13898">
        <w:rPr>
          <w:rFonts w:ascii="Times New Roman" w:eastAsia="Times New Roman" w:hAnsi="Times New Roman" w:cs="Times New Roman"/>
          <w:sz w:val="24"/>
          <w:szCs w:val="24"/>
          <w:lang w:eastAsia="pl-PL"/>
        </w:rPr>
        <w:t xml:space="preserve"> Starostwo Powiatowe , ul. Kolejowa 32, 19-400 Olecko, woj. warmińsko-mazurskie, tel. 087 5202147, 5202475.</w:t>
      </w:r>
    </w:p>
    <w:p w:rsidR="00D13898" w:rsidRPr="00D13898" w:rsidRDefault="00D13898" w:rsidP="00D1389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Adres strony internetowej zamawiającego:</w:t>
      </w:r>
      <w:r w:rsidRPr="00D13898">
        <w:rPr>
          <w:rFonts w:ascii="Times New Roman" w:eastAsia="Times New Roman" w:hAnsi="Times New Roman" w:cs="Times New Roman"/>
          <w:sz w:val="24"/>
          <w:szCs w:val="24"/>
          <w:lang w:eastAsia="pl-PL"/>
        </w:rPr>
        <w:t xml:space="preserve"> www.powiat.olecko.pl</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 2) RODZAJ ZAMAWIAJĄCEGO:</w:t>
      </w:r>
      <w:r w:rsidRPr="00D13898">
        <w:rPr>
          <w:rFonts w:ascii="Times New Roman" w:eastAsia="Times New Roman" w:hAnsi="Times New Roman" w:cs="Times New Roman"/>
          <w:sz w:val="24"/>
          <w:szCs w:val="24"/>
          <w:lang w:eastAsia="pl-PL"/>
        </w:rPr>
        <w:t xml:space="preserve"> Administracja samorządowa.</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SEKCJA II: PRZEDMIOT ZAMÓWIENIA</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II.1) OKREŚLENIE PRZEDMIOTU ZAMÓWIENIA</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II.1.1) Nazwa nadana zamówieniu przez zamawiającego:</w:t>
      </w:r>
      <w:r w:rsidRPr="00D13898">
        <w:rPr>
          <w:rFonts w:ascii="Times New Roman" w:eastAsia="Times New Roman" w:hAnsi="Times New Roman" w:cs="Times New Roman"/>
          <w:sz w:val="24"/>
          <w:szCs w:val="24"/>
          <w:lang w:eastAsia="pl-PL"/>
        </w:rPr>
        <w:t xml:space="preserve"> Wybór trenerów - do realizacji zajęć relaksacyjnych Twórcza redukcja stresu dla uczestników projektu Program dla zdrowia, pogody ducha i długich lat życia mieszkańców powiatu oleckiego realizowanego w ramach Programu Operacyjnego PL 13: Ograniczenie społecznych nierówności w zdrowiu dofinansowanym z Norweskiego Mechanizmu Finansowego 2009-2014 oraz z budżetu państwa.</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II.1.2) Rodzaj zamówienia:</w:t>
      </w:r>
      <w:r w:rsidRPr="00D13898">
        <w:rPr>
          <w:rFonts w:ascii="Times New Roman" w:eastAsia="Times New Roman" w:hAnsi="Times New Roman" w:cs="Times New Roman"/>
          <w:sz w:val="24"/>
          <w:szCs w:val="24"/>
          <w:lang w:eastAsia="pl-PL"/>
        </w:rPr>
        <w:t xml:space="preserve"> usługi.</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II.1.4) Określenie przedmiotu oraz wielkości lub zakresu zamówienia:</w:t>
      </w:r>
      <w:r w:rsidRPr="00D13898">
        <w:rPr>
          <w:rFonts w:ascii="Times New Roman" w:eastAsia="Times New Roman" w:hAnsi="Times New Roman" w:cs="Times New Roman"/>
          <w:sz w:val="24"/>
          <w:szCs w:val="24"/>
          <w:lang w:eastAsia="pl-PL"/>
        </w:rPr>
        <w:t xml:space="preserve"> Adresaci i szacunkowa ilość godzin szkoleniowych: 1) Założono, że ze wszystkich zajęć skorzysta łącznie 400 osób. Zajęcia będą prowadzone w szesnastoosobowych grupach (średnio). Łącznie 26 grup. 2) Poniżej podano szacunkowe ilości grup z danego tematu. Określanie ich nastąpiło przy posiadaniu niepełnych danych zapotrzebowania na dane zajęcia. Oznacza to, że w przypadku nie dokonania naboru na dane zajęcia, nie będzie ono realizowane i nie może być przedmiotem roszczeń ze strony Wykonawcy. 2. Metody: 1) Intensywność zajęć, ich zakres, ilość godzin, będą dostosowane do potrzeb i możliwości odbiorców. Każde zajęcia będą poprzedzone rozeznaniem potrzeb i oczekiwań w celu opracowania optymalnego programu dla danej grupy odbiorców. 2) Zajęcia prowadzone będą metodami </w:t>
      </w:r>
      <w:r w:rsidRPr="00D13898">
        <w:rPr>
          <w:rFonts w:ascii="Times New Roman" w:eastAsia="Times New Roman" w:hAnsi="Times New Roman" w:cs="Times New Roman"/>
          <w:sz w:val="24"/>
          <w:szCs w:val="24"/>
          <w:lang w:eastAsia="pl-PL"/>
        </w:rPr>
        <w:lastRenderedPageBreak/>
        <w:t>aktywizującymi. 3. Opis części: UWAGA. Program zajęć będzie uwzględniał poniższe kwestie. Część 1. Zajmij ręce uwolnij umysł Temat 1. Szydełkowanie Temat 2. Robienie na drutach Temat 3. Papieroplastyka Temat 4. Szycie Temat 5. Ozdoby świąteczne Temat 6. Decoupage Adresaci i szacunkowa ilość godzin: Młodzież - 7 grup po 48 godz. tj. 336 godz. (spotkania po maksymalnie 6 godz.) Część 2. Teatr świątynią spokoju Temat 1. Uzewnętrznienie uczuć za pomocą słowa, gestów, ruchów i mimiki. Temat 2. Zajęcia teatralnych Temat 3. Ćwiczenia teatralne Adresaci i szacunkowa ilość godzin: Młodzież - 6 grup po 48 godz. tj. 228 godz. (spotkania po max 6 godz.) Część 3. Kulinarna redukcja stresu Temat 1. Pokarm dla ciała - pokarmem dla duszy Temat 2. Jak być spokojnym w biegu? Temat 3. Sztuka wyciszenia, tworzenie przyjaznej atmosfery relaksu i spokoju w kuchni, domu i rodzinnym gronie Temat 4. Przełamywanie negatywnych schematów, np. nie mam czasu, nie lubię gotować, ponieważ mam tyle problemów na głowie Adresaci i szacunkowa ilość godzin: Młodzież - 7 grup po 48 godz. tj. 336 godz. (spotkania po maksymalnie 6 godz.) Część 4. Sport to zdrowie Temat 1. Jak dbać o swoją kondycję fizyczną. Temat 2. Ćwiczenia, zabawy ruchowe Temat 3. Siatkówka Temat 4. Koszykówka Adresaci i szacunkowa ilość godzin: Młodzież - 6 grup po 48 godz. tj. 288 godz. (spotkania po max 6 godz.).</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II.1.5) przewiduje się udzielenie zamówień uzupełniających:</w:t>
      </w:r>
    </w:p>
    <w:p w:rsidR="00D13898" w:rsidRPr="00D13898" w:rsidRDefault="00D13898" w:rsidP="00D1389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Określenie przedmiotu oraz wielkości lub zakresu zamówień uzupełniających</w:t>
      </w:r>
    </w:p>
    <w:p w:rsidR="00D13898" w:rsidRPr="00D13898" w:rsidRDefault="00D13898" w:rsidP="00D1389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Do 50% wartości zamówienia podstawowego</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II.1.6) Wspólny Słownik Zamówień (CPV):</w:t>
      </w:r>
      <w:r w:rsidRPr="00D13898">
        <w:rPr>
          <w:rFonts w:ascii="Times New Roman" w:eastAsia="Times New Roman" w:hAnsi="Times New Roman" w:cs="Times New Roman"/>
          <w:sz w:val="24"/>
          <w:szCs w:val="24"/>
          <w:lang w:eastAsia="pl-PL"/>
        </w:rPr>
        <w:t xml:space="preserve"> 80.00.00.00-4, 80.52.10.00-2.</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II.1.7) Czy dopuszcza się złożenie oferty częściowej:</w:t>
      </w:r>
      <w:r w:rsidRPr="00D13898">
        <w:rPr>
          <w:rFonts w:ascii="Times New Roman" w:eastAsia="Times New Roman" w:hAnsi="Times New Roman" w:cs="Times New Roman"/>
          <w:sz w:val="24"/>
          <w:szCs w:val="24"/>
          <w:lang w:eastAsia="pl-PL"/>
        </w:rPr>
        <w:t xml:space="preserve"> tak, liczba części: 4.</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II.1.8) Czy dopuszcza się złożenie oferty wariantowej:</w:t>
      </w:r>
      <w:r w:rsidRPr="00D13898">
        <w:rPr>
          <w:rFonts w:ascii="Times New Roman" w:eastAsia="Times New Roman" w:hAnsi="Times New Roman" w:cs="Times New Roman"/>
          <w:sz w:val="24"/>
          <w:szCs w:val="24"/>
          <w:lang w:eastAsia="pl-PL"/>
        </w:rPr>
        <w:t xml:space="preserve"> nie.</w:t>
      </w:r>
    </w:p>
    <w:p w:rsidR="00D13898" w:rsidRPr="00D13898" w:rsidRDefault="00D13898" w:rsidP="00D13898">
      <w:pPr>
        <w:spacing w:after="0" w:line="240" w:lineRule="auto"/>
        <w:rPr>
          <w:rFonts w:ascii="Times New Roman" w:eastAsia="Times New Roman" w:hAnsi="Times New Roman" w:cs="Times New Roman"/>
          <w:sz w:val="24"/>
          <w:szCs w:val="24"/>
          <w:lang w:eastAsia="pl-PL"/>
        </w:rPr>
      </w:pP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II.2) CZAS TRWANIA ZAMÓWIENIA LUB TERMIN WYKONANIA:</w:t>
      </w:r>
      <w:r w:rsidRPr="00D13898">
        <w:rPr>
          <w:rFonts w:ascii="Times New Roman" w:eastAsia="Times New Roman" w:hAnsi="Times New Roman" w:cs="Times New Roman"/>
          <w:sz w:val="24"/>
          <w:szCs w:val="24"/>
          <w:lang w:eastAsia="pl-PL"/>
        </w:rPr>
        <w:t xml:space="preserve"> Zakończenie: 30.04.2016.</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SEKCJA III: INFORMACJE O CHARAKTERZE PRAWNYM, EKONOMICZNYM, FINANSOWYM I TECHNICZNYM</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III.2) ZALICZKI</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D13898" w:rsidRPr="00D13898" w:rsidRDefault="00D13898" w:rsidP="00D1389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D13898" w:rsidRPr="00D13898" w:rsidRDefault="00D13898" w:rsidP="00D1389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Opis sposobu dokonywania oceny spełniania tego warunku</w:t>
      </w:r>
    </w:p>
    <w:p w:rsidR="00D13898" w:rsidRPr="00D13898" w:rsidRDefault="00D13898" w:rsidP="00D1389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Oświadczenie wykonawcy</w:t>
      </w:r>
    </w:p>
    <w:p w:rsidR="00D13898" w:rsidRPr="00D13898" w:rsidRDefault="00D13898" w:rsidP="00D1389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III.3.2) Wiedza i doświadczenie</w:t>
      </w:r>
    </w:p>
    <w:p w:rsidR="00D13898" w:rsidRPr="00D13898" w:rsidRDefault="00D13898" w:rsidP="00D1389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Opis sposobu dokonywania oceny spełniania tego warunku</w:t>
      </w:r>
    </w:p>
    <w:p w:rsidR="00D13898" w:rsidRPr="00D13898" w:rsidRDefault="00D13898" w:rsidP="00D1389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lastRenderedPageBreak/>
        <w:t>Oświadczenie wykonawcy</w:t>
      </w:r>
    </w:p>
    <w:p w:rsidR="00D13898" w:rsidRPr="00D13898" w:rsidRDefault="00D13898" w:rsidP="00D1389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III.3.3) Potencjał techniczny</w:t>
      </w:r>
    </w:p>
    <w:p w:rsidR="00D13898" w:rsidRPr="00D13898" w:rsidRDefault="00D13898" w:rsidP="00D1389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Opis sposobu dokonywania oceny spełniania tego warunku</w:t>
      </w:r>
    </w:p>
    <w:p w:rsidR="00D13898" w:rsidRPr="00D13898" w:rsidRDefault="00D13898" w:rsidP="00D1389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Oświadczenie wykonawcy</w:t>
      </w:r>
    </w:p>
    <w:p w:rsidR="00D13898" w:rsidRPr="00D13898" w:rsidRDefault="00D13898" w:rsidP="00D1389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III.3.4) Osoby zdolne do wykonania zamówienia</w:t>
      </w:r>
    </w:p>
    <w:p w:rsidR="00D13898" w:rsidRPr="00D13898" w:rsidRDefault="00D13898" w:rsidP="00D1389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Opis sposobu dokonywania oceny spełniania tego warunku</w:t>
      </w:r>
    </w:p>
    <w:p w:rsidR="00D13898" w:rsidRPr="00D13898" w:rsidRDefault="00D13898" w:rsidP="00D1389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Wykonawca zobowiązany jest wykazać że dysponuje następującymi osobami: a. dla części 1 wykształcenie co najmniej średnie o kierunku - technik odzieżowy oraz wykształcenie wyższe II stopnia z zakresu pedagogiki z co najmniej pięcioletnim doświadczeniem pedagogicznym, trzyletnie doświadczenie na stanowisku instruktora zajęć praktycznych w zakresie krawiectwa z co najmniej rocznym doświadczeniem w prowadzeniu zajęć z zakresu Decopupage i co najmniej rocznym doświadczeniem w prowadzeniu zajęć z zakresu Carvingu. b. dla części 2 wykształcenie wyższe II stopnia humanistyczne z zakresu edukacji teatralnej, posiadanie kwalifikacji do zajmowania stanowiska nauczyciela i z co najmniej pięcioletnim doświadczeniem pedagogicznym oraz z co najmniej rocznym doświadczeniem w prowadzeniu zajęć z edukacji teatralnej w formach pozaszkolnych. c. dla części 3 ukończone szkolenie o tematyce związanej z bezpieczeństwem kuchni, co najmniej pięcioletnie doświadczenie na stanowisku kucharza (w tym co najmniej rok w hotelu czterogwiazdkowym) oraz co najmniej pięcioletnie doświadczenie ma stanowisku szefa kuchni. d. dla części 4 wykształcenie wyższe II stopnia z zakresu wychowania fizycznego z przygotowaniem pedagogicznym, ukończone studia podyplomowe trenerskie II klasy, posiadanie uprawnień instruktora siatkówki i instruktora koszykówki oraz co najmniej trzyletnie doświadczenie zawodowe w zakresie wychowania fizycznego.</w:t>
      </w:r>
    </w:p>
    <w:p w:rsidR="00D13898" w:rsidRPr="00D13898" w:rsidRDefault="00D13898" w:rsidP="00D1389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III.3.5) Sytuacja ekonomiczna i finansowa</w:t>
      </w:r>
    </w:p>
    <w:p w:rsidR="00D13898" w:rsidRPr="00D13898" w:rsidRDefault="00D13898" w:rsidP="00D1389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Opis sposobu dokonywania oceny spełniania tego warunku</w:t>
      </w:r>
    </w:p>
    <w:p w:rsidR="00D13898" w:rsidRPr="00D13898" w:rsidRDefault="00D13898" w:rsidP="00D1389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Oświadczenie wykonawcy</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D13898" w:rsidRPr="00D13898" w:rsidRDefault="00D13898" w:rsidP="00D13898">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w:t>
      </w:r>
      <w:r w:rsidRPr="00D13898">
        <w:rPr>
          <w:rFonts w:ascii="Times New Roman" w:eastAsia="Times New Roman" w:hAnsi="Times New Roman" w:cs="Times New Roman"/>
          <w:sz w:val="24"/>
          <w:szCs w:val="24"/>
          <w:lang w:eastAsia="pl-PL"/>
        </w:rPr>
        <w:lastRenderedPageBreak/>
        <w:t>zamówienia, a także zakresu wykonywanych przez nie czynności, oraz informacją o podstawie do dysponowania tymi osobami;</w:t>
      </w:r>
    </w:p>
    <w:p w:rsidR="00D13898" w:rsidRPr="00D13898" w:rsidRDefault="00D13898" w:rsidP="00D13898">
      <w:pPr>
        <w:numPr>
          <w:ilvl w:val="0"/>
          <w:numId w:val="4"/>
        </w:numPr>
        <w:spacing w:before="100" w:beforeAutospacing="1" w:after="150" w:line="240" w:lineRule="auto"/>
        <w:ind w:right="250"/>
        <w:jc w:val="both"/>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D13898" w:rsidRPr="00D13898" w:rsidRDefault="00D13898" w:rsidP="00D13898">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oświadczenie o braku podstaw do wykluczenia;</w:t>
      </w:r>
    </w:p>
    <w:p w:rsidR="00D13898" w:rsidRPr="00D13898" w:rsidRDefault="00D13898" w:rsidP="00D13898">
      <w:pPr>
        <w:numPr>
          <w:ilvl w:val="0"/>
          <w:numId w:val="5"/>
        </w:numPr>
        <w:spacing w:before="100" w:beforeAutospacing="1" w:after="150" w:line="240" w:lineRule="auto"/>
        <w:ind w:right="250"/>
        <w:jc w:val="both"/>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III.4.3) Dokumenty podmiotów zagranicznych</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III.4.3.1) dokument wystawiony w kraju, w którym ma siedzibę lub miejsce zamieszkania potwierdzający, że:</w:t>
      </w:r>
    </w:p>
    <w:p w:rsidR="00D13898" w:rsidRPr="00D13898" w:rsidRDefault="00D13898" w:rsidP="00D13898">
      <w:pPr>
        <w:numPr>
          <w:ilvl w:val="0"/>
          <w:numId w:val="6"/>
        </w:numPr>
        <w:spacing w:before="100" w:beforeAutospacing="1" w:after="150" w:line="240" w:lineRule="auto"/>
        <w:ind w:right="250"/>
        <w:jc w:val="both"/>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III.4.4) Dokumenty dotyczące przynależności do tej samej grupy kapitałowej</w:t>
      </w:r>
    </w:p>
    <w:p w:rsidR="00D13898" w:rsidRPr="00D13898" w:rsidRDefault="00D13898" w:rsidP="00D13898">
      <w:pPr>
        <w:numPr>
          <w:ilvl w:val="0"/>
          <w:numId w:val="7"/>
        </w:numPr>
        <w:spacing w:before="100" w:beforeAutospacing="1" w:after="150" w:line="240" w:lineRule="auto"/>
        <w:ind w:right="250"/>
        <w:jc w:val="both"/>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SEKCJA IV: PROCEDURA</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IV.1) TRYB UDZIELENIA ZAMÓWIENIA</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IV.1.1) Tryb udzielenia zamówienia:</w:t>
      </w:r>
      <w:r w:rsidRPr="00D13898">
        <w:rPr>
          <w:rFonts w:ascii="Times New Roman" w:eastAsia="Times New Roman" w:hAnsi="Times New Roman" w:cs="Times New Roman"/>
          <w:sz w:val="24"/>
          <w:szCs w:val="24"/>
          <w:lang w:eastAsia="pl-PL"/>
        </w:rPr>
        <w:t xml:space="preserve"> przetarg nieograniczony.</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IV.2) KRYTERIA OCENY OFERT</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 xml:space="preserve">IV.2.1) Kryteria oceny ofert: </w:t>
      </w:r>
      <w:r w:rsidRPr="00D13898">
        <w:rPr>
          <w:rFonts w:ascii="Times New Roman" w:eastAsia="Times New Roman" w:hAnsi="Times New Roman" w:cs="Times New Roman"/>
          <w:sz w:val="24"/>
          <w:szCs w:val="24"/>
          <w:lang w:eastAsia="pl-PL"/>
        </w:rPr>
        <w:t>cena oraz inne kryteria związane z przedmiotem zamówienia:</w:t>
      </w:r>
    </w:p>
    <w:p w:rsidR="00D13898" w:rsidRPr="00D13898" w:rsidRDefault="00D13898" w:rsidP="00D1389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1 - Cena - 98</w:t>
      </w:r>
    </w:p>
    <w:p w:rsidR="00D13898" w:rsidRPr="00D13898" w:rsidRDefault="00D13898" w:rsidP="00D13898">
      <w:pPr>
        <w:numPr>
          <w:ilvl w:val="0"/>
          <w:numId w:val="8"/>
        </w:num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2 - Możliwość wykonywania czynności w soboty i niedziele - 2</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IV.3) ZMIANA UMOWY</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lastRenderedPageBreak/>
        <w:t xml:space="preserve">przewiduje się istotne zmiany postanowień zawartej umowy w stosunku do treści oferty, na podstawie której dokonano wyboru wykonawcy: </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Dopuszczalne zmiany postanowień umowy oraz określenie warunków zmian</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sz w:val="24"/>
          <w:szCs w:val="24"/>
          <w:lang w:eastAsia="pl-PL"/>
        </w:rPr>
        <w:t>Istotne zmiany umowy mogą nastąpić tylko w wypadku: 1) zmiany terminu realizacji przedmiotu umowy, w przypadku zaistnienia okoliczności niezależnych od stron o termin niezbędny na wykonanie obowiązków Wykonawcy, nie dłużej jednak niż do dnia 30.04.2016 r. 2) zmiany formy organizacyjno - prawnej po stronie Wykonawcy przewidziane przepisami prawa.</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IV.4) INFORMACJE ADMINISTRACYJNE</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IV.4.1)</w:t>
      </w:r>
      <w:r w:rsidRPr="00D13898">
        <w:rPr>
          <w:rFonts w:ascii="Times New Roman" w:eastAsia="Times New Roman" w:hAnsi="Times New Roman" w:cs="Times New Roman"/>
          <w:sz w:val="24"/>
          <w:szCs w:val="24"/>
          <w:lang w:eastAsia="pl-PL"/>
        </w:rPr>
        <w:t> </w:t>
      </w:r>
      <w:r w:rsidRPr="00D13898">
        <w:rPr>
          <w:rFonts w:ascii="Times New Roman" w:eastAsia="Times New Roman" w:hAnsi="Times New Roman" w:cs="Times New Roman"/>
          <w:b/>
          <w:bCs/>
          <w:sz w:val="24"/>
          <w:szCs w:val="24"/>
          <w:lang w:eastAsia="pl-PL"/>
        </w:rPr>
        <w:t>Adres strony internetowej, na której jest dostępna specyfikacja istotnych warunków zamówienia:</w:t>
      </w:r>
      <w:r w:rsidRPr="00D13898">
        <w:rPr>
          <w:rFonts w:ascii="Times New Roman" w:eastAsia="Times New Roman" w:hAnsi="Times New Roman" w:cs="Times New Roman"/>
          <w:sz w:val="24"/>
          <w:szCs w:val="24"/>
          <w:lang w:eastAsia="pl-PL"/>
        </w:rPr>
        <w:t xml:space="preserve"> www.spolecko.bip.doc.pl</w:t>
      </w:r>
      <w:r w:rsidRPr="00D13898">
        <w:rPr>
          <w:rFonts w:ascii="Times New Roman" w:eastAsia="Times New Roman" w:hAnsi="Times New Roman" w:cs="Times New Roman"/>
          <w:sz w:val="24"/>
          <w:szCs w:val="24"/>
          <w:lang w:eastAsia="pl-PL"/>
        </w:rPr>
        <w:br/>
      </w:r>
      <w:r w:rsidRPr="00D13898">
        <w:rPr>
          <w:rFonts w:ascii="Times New Roman" w:eastAsia="Times New Roman" w:hAnsi="Times New Roman" w:cs="Times New Roman"/>
          <w:b/>
          <w:bCs/>
          <w:sz w:val="24"/>
          <w:szCs w:val="24"/>
          <w:lang w:eastAsia="pl-PL"/>
        </w:rPr>
        <w:t>Specyfikację istotnych warunków zamówienia można uzyskać pod adresem:</w:t>
      </w:r>
      <w:r w:rsidRPr="00D13898">
        <w:rPr>
          <w:rFonts w:ascii="Times New Roman" w:eastAsia="Times New Roman" w:hAnsi="Times New Roman" w:cs="Times New Roman"/>
          <w:sz w:val="24"/>
          <w:szCs w:val="24"/>
          <w:lang w:eastAsia="pl-PL"/>
        </w:rPr>
        <w:t xml:space="preserve"> Biuro Projektu, ul. Wojska Polskiego 13 (I piętro, wejście od ulicy Przytorowej), 19-400 Olecko.</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IV.4.4) Termin składania wniosków o dopuszczenie do udziału w postępowaniu lub ofert:</w:t>
      </w:r>
      <w:r w:rsidRPr="00D13898">
        <w:rPr>
          <w:rFonts w:ascii="Times New Roman" w:eastAsia="Times New Roman" w:hAnsi="Times New Roman" w:cs="Times New Roman"/>
          <w:sz w:val="24"/>
          <w:szCs w:val="24"/>
          <w:lang w:eastAsia="pl-PL"/>
        </w:rPr>
        <w:t xml:space="preserve"> 02.03.2015 godzina 15:00, miejsce: Biuro Projektu, ul. Wojska Polskiego 13 (I piętro, wejście od ulicy Przytorowej), 19-400 Olecko.</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IV.4.5) Termin związania ofertą:</w:t>
      </w:r>
      <w:r w:rsidRPr="00D13898">
        <w:rPr>
          <w:rFonts w:ascii="Times New Roman" w:eastAsia="Times New Roman" w:hAnsi="Times New Roman" w:cs="Times New Roman"/>
          <w:sz w:val="24"/>
          <w:szCs w:val="24"/>
          <w:lang w:eastAsia="pl-PL"/>
        </w:rPr>
        <w:t xml:space="preserve"> okres w dniach: 30 (od ostatecznego terminu składania ofert).</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IV.4.16) Informacje dodatkowe, w tym dotyczące finansowania projektu/programu ze środków Unii Europejskiej:</w:t>
      </w:r>
      <w:r w:rsidRPr="00D13898">
        <w:rPr>
          <w:rFonts w:ascii="Times New Roman" w:eastAsia="Times New Roman" w:hAnsi="Times New Roman" w:cs="Times New Roman"/>
          <w:sz w:val="24"/>
          <w:szCs w:val="24"/>
          <w:lang w:eastAsia="pl-PL"/>
        </w:rPr>
        <w:t xml:space="preserve"> Program Operacyjny PL 13: Ograniczenie społecznych nierówności w zdrowiu dofinansowanym z Norweskiego Mechanizmu Finansowego 2009-2014 oraz z budżetu państwa.</w:t>
      </w:r>
    </w:p>
    <w:p w:rsidR="00D13898" w:rsidRPr="00D13898" w:rsidRDefault="00D13898" w:rsidP="00D13898">
      <w:pPr>
        <w:spacing w:before="100" w:beforeAutospacing="1" w:after="100" w:afterAutospacing="1" w:line="240" w:lineRule="auto"/>
        <w:rPr>
          <w:rFonts w:ascii="Times New Roman" w:eastAsia="Times New Roman" w:hAnsi="Times New Roman" w:cs="Times New Roman"/>
          <w:sz w:val="24"/>
          <w:szCs w:val="24"/>
          <w:lang w:eastAsia="pl-PL"/>
        </w:rPr>
      </w:pPr>
      <w:r w:rsidRPr="00D13898">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13898">
        <w:rPr>
          <w:rFonts w:ascii="Times New Roman" w:eastAsia="Times New Roman" w:hAnsi="Times New Roman" w:cs="Times New Roman"/>
          <w:sz w:val="24"/>
          <w:szCs w:val="24"/>
          <w:lang w:eastAsia="pl-PL"/>
        </w:rPr>
        <w:t>tak</w:t>
      </w:r>
    </w:p>
    <w:p w:rsidR="00D13898" w:rsidRPr="00D13898" w:rsidRDefault="00D13898" w:rsidP="00D13898">
      <w:pPr>
        <w:spacing w:after="0" w:line="240" w:lineRule="auto"/>
        <w:rPr>
          <w:rFonts w:ascii="Times New Roman" w:eastAsia="Times New Roman" w:hAnsi="Times New Roman" w:cs="Times New Roman"/>
          <w:sz w:val="24"/>
          <w:szCs w:val="24"/>
          <w:lang w:eastAsia="pl-PL"/>
        </w:rPr>
      </w:pPr>
    </w:p>
    <w:p w:rsidR="00F51679" w:rsidRDefault="00F51679"/>
    <w:sectPr w:rsidR="00F51679" w:rsidSect="00F5167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4F5A" w:rsidRDefault="00764F5A" w:rsidP="00D13898">
      <w:pPr>
        <w:spacing w:after="0" w:line="240" w:lineRule="auto"/>
      </w:pPr>
      <w:r>
        <w:separator/>
      </w:r>
    </w:p>
  </w:endnote>
  <w:endnote w:type="continuationSeparator" w:id="0">
    <w:p w:rsidR="00764F5A" w:rsidRDefault="00764F5A" w:rsidP="00D138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96600"/>
      <w:docPartObj>
        <w:docPartGallery w:val="Page Numbers (Bottom of Page)"/>
        <w:docPartUnique/>
      </w:docPartObj>
    </w:sdtPr>
    <w:sdtContent>
      <w:p w:rsidR="00D13898" w:rsidRDefault="009B5147">
        <w:pPr>
          <w:pStyle w:val="Stopka"/>
          <w:jc w:val="center"/>
        </w:pPr>
        <w:fldSimple w:instr=" PAGE   \* MERGEFORMAT ">
          <w:r w:rsidR="00F61D4A">
            <w:rPr>
              <w:noProof/>
            </w:rPr>
            <w:t>5</w:t>
          </w:r>
        </w:fldSimple>
      </w:p>
    </w:sdtContent>
  </w:sdt>
  <w:p w:rsidR="00D13898" w:rsidRDefault="00D13898">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4F5A" w:rsidRDefault="00764F5A" w:rsidP="00D13898">
      <w:pPr>
        <w:spacing w:after="0" w:line="240" w:lineRule="auto"/>
      </w:pPr>
      <w:r>
        <w:separator/>
      </w:r>
    </w:p>
  </w:footnote>
  <w:footnote w:type="continuationSeparator" w:id="0">
    <w:p w:rsidR="00764F5A" w:rsidRDefault="00764F5A" w:rsidP="00D138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E41DF"/>
    <w:multiLevelType w:val="multilevel"/>
    <w:tmpl w:val="7172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995873"/>
    <w:multiLevelType w:val="multilevel"/>
    <w:tmpl w:val="0F661A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7D1591"/>
    <w:multiLevelType w:val="multilevel"/>
    <w:tmpl w:val="351CE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690988"/>
    <w:multiLevelType w:val="multilevel"/>
    <w:tmpl w:val="C478E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8491888"/>
    <w:multiLevelType w:val="multilevel"/>
    <w:tmpl w:val="AA089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5D6116"/>
    <w:multiLevelType w:val="multilevel"/>
    <w:tmpl w:val="9D30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7C1EFF"/>
    <w:multiLevelType w:val="multilevel"/>
    <w:tmpl w:val="95B4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F512878"/>
    <w:multiLevelType w:val="multilevel"/>
    <w:tmpl w:val="7D3C0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3"/>
  </w:num>
  <w:num w:numId="5">
    <w:abstractNumId w:val="4"/>
  </w:num>
  <w:num w:numId="6">
    <w:abstractNumId w:val="7"/>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1"/>
    <w:footnote w:id="0"/>
  </w:footnotePr>
  <w:endnotePr>
    <w:endnote w:id="-1"/>
    <w:endnote w:id="0"/>
  </w:endnotePr>
  <w:compat/>
  <w:rsids>
    <w:rsidRoot w:val="00D13898"/>
    <w:rsid w:val="00256103"/>
    <w:rsid w:val="00674F80"/>
    <w:rsid w:val="00764F5A"/>
    <w:rsid w:val="00856EBB"/>
    <w:rsid w:val="009B5147"/>
    <w:rsid w:val="00D13898"/>
    <w:rsid w:val="00F51679"/>
    <w:rsid w:val="00F61D4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5167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13898"/>
  </w:style>
  <w:style w:type="character" w:styleId="Hipercze">
    <w:name w:val="Hyperlink"/>
    <w:basedOn w:val="Domylnaczcionkaakapitu"/>
    <w:uiPriority w:val="99"/>
    <w:semiHidden/>
    <w:unhideWhenUsed/>
    <w:rsid w:val="00D13898"/>
    <w:rPr>
      <w:color w:val="0000FF"/>
      <w:u w:val="single"/>
    </w:rPr>
  </w:style>
  <w:style w:type="paragraph" w:styleId="NormalnyWeb">
    <w:name w:val="Normal (Web)"/>
    <w:basedOn w:val="Normalny"/>
    <w:uiPriority w:val="99"/>
    <w:semiHidden/>
    <w:unhideWhenUsed/>
    <w:rsid w:val="00D138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header">
    <w:name w:val="kh_header"/>
    <w:basedOn w:val="Normalny"/>
    <w:rsid w:val="00D138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D138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old">
    <w:name w:val="bold"/>
    <w:basedOn w:val="Normalny"/>
    <w:rsid w:val="00D1389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unhideWhenUsed/>
    <w:rsid w:val="00D13898"/>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13898"/>
  </w:style>
  <w:style w:type="paragraph" w:styleId="Stopka">
    <w:name w:val="footer"/>
    <w:basedOn w:val="Normalny"/>
    <w:link w:val="StopkaZnak"/>
    <w:uiPriority w:val="99"/>
    <w:unhideWhenUsed/>
    <w:rsid w:val="00D1389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13898"/>
  </w:style>
</w:styles>
</file>

<file path=word/webSettings.xml><?xml version="1.0" encoding="utf-8"?>
<w:webSettings xmlns:r="http://schemas.openxmlformats.org/officeDocument/2006/relationships" xmlns:w="http://schemas.openxmlformats.org/wordprocessingml/2006/main">
  <w:divs>
    <w:div w:id="1386951396">
      <w:bodyDiv w:val="1"/>
      <w:marLeft w:val="0"/>
      <w:marRight w:val="0"/>
      <w:marTop w:val="0"/>
      <w:marBottom w:val="0"/>
      <w:divBdr>
        <w:top w:val="none" w:sz="0" w:space="0" w:color="auto"/>
        <w:left w:val="none" w:sz="0" w:space="0" w:color="auto"/>
        <w:bottom w:val="none" w:sz="0" w:space="0" w:color="auto"/>
        <w:right w:val="none" w:sz="0" w:space="0" w:color="auto"/>
      </w:divBdr>
      <w:divsChild>
        <w:div w:id="841512839">
          <w:marLeft w:val="12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polecko.bip.do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1565</Words>
  <Characters>9392</Characters>
  <Application>Microsoft Office Word</Application>
  <DocSecurity>0</DocSecurity>
  <Lines>78</Lines>
  <Paragraphs>21</Paragraphs>
  <ScaleCrop>false</ScaleCrop>
  <Company>Hewlett-Packard Company</Company>
  <LinksUpToDate>false</LinksUpToDate>
  <CharactersWithSpaces>10936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Tomek</dc:creator>
  <cp:lastModifiedBy>MPG</cp:lastModifiedBy>
  <cp:revision>2</cp:revision>
  <dcterms:created xsi:type="dcterms:W3CDTF">2015-02-23T22:19:00Z</dcterms:created>
  <dcterms:modified xsi:type="dcterms:W3CDTF">2015-02-23T22:19:00Z</dcterms:modified>
</cp:coreProperties>
</file>