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FF" w:rsidRPr="004E58FF" w:rsidRDefault="004E58FF" w:rsidP="004E58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Ogłoszenie nr 515945-N-2019 z dnia 2019-02-19 r. </w:t>
      </w:r>
    </w:p>
    <w:p w:rsidR="004E58FF" w:rsidRDefault="004E58FF" w:rsidP="004E5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t>Dom Pomocy Społecznej "Zacisze": Dostarczanie całodziennego wyżywienia mieszkańcom Domu Pomocy Społecznej ZACISZE w Kowalach Oleckich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Usługi </w:t>
      </w:r>
    </w:p>
    <w:p w:rsidR="002C3008" w:rsidRPr="004E58FF" w:rsidRDefault="002C3008" w:rsidP="004E5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E58F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, nie mniejszy niż 30%, osób zatrudnionych przez zakłady pracy chronionej lub wykonawców albo ich jednostki (w %)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Dom Pomocy Społecznej "Zacisze", krajowy numer identyfikacyjny 79000676900000, ul. ul. Witosa  8 , 19-420  Kowale Oleckie, woj. warmińsko-mazurskie, państwo Polska, tel. 0-87 523 82 36, e-mail dps@powiat.olecko.pl, faks 0-87 523 82 36.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Adres strony internetowej (URL): www.powiat.olecko.pl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Adres profilu nabywcy: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pod którym można uzyskać dostęp do narzędzi i urządzeń lub formatów plików, które nie są ogólnie dostępne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Jednostki organizacyjne administracji samorządowej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4E5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www.powiat.olecko.pl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www.powiat.olecko.pl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w formie pisemnej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Dom Pomocy Społecznej ZACISZE w Kowalach Oleckich 19-420 Kowale Oleckie ul. Witosa 8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Dostarczanie całodziennego wyżywienia mieszkańcom Domu Pomocy Społecznej ZACISZE w Kowalach Oleckich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4E58FF" w:rsidRPr="004E58FF" w:rsidRDefault="004E58FF" w:rsidP="004E5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Usługi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C3008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>Maksymalna liczba części zamówienia, na które może zostać udzielone zamówienie jednemu wykonawcy:</w:t>
      </w:r>
      <w:r w:rsidR="002C3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008">
        <w:rPr>
          <w:rFonts w:ascii="Times New Roman" w:eastAsia="Times New Roman" w:hAnsi="Times New Roman" w:cs="Times New Roman"/>
          <w:sz w:val="24"/>
          <w:szCs w:val="24"/>
        </w:rPr>
        <w:br/>
      </w:r>
      <w:r w:rsidR="002C300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4E58FF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1. Przewidywana ilość osobodni w zakresie realizacji zamówienia wynosi nie więcej niż 58.440 osobodni. 2. Rodzaje i ilości diet (średnia dzienna): dieta lekkostrawna od 1 do 15, dieta ogólna od 15 do 30, dieta cukrzycowa od 1 do 10 oraz dodatkowo dostarczenie dżemu/marmolady w ilości 8 kg miesięcznie. 3. Minimalny „wsad do kotła” 9 złotych /dziewięć złotych/. 4. Średnia ilość żywionych w jednym dniu – nie więcej niż 40 osób. 5. W skład posiłków muszą wchodzić warzywa i owoce wzbogacające dietę w witaminy, błonnik i sole mineralne. 6. Dodatkowo dostarczać codziennie ok. 7 litrów herbaty słodzonej z cytryną , jeden bochenek chleba i ok. 300 g dżemu. 7. Drugie śniadanie oraz dodatek na godz. 2200 dostarczany będzie tylko dla diet cukrzycowych ( średnio 1-10 diet). 8. Czas wydawania posiłków: śniadanie - 800 II śniadanie - 1000 obiad - 1300 podwieczorek – 1500 kolacja - 1700 9. Dopuszcza się dostarczanie II śniadania, podwieczorku, kolacji oraz dodatku na godz. 2200 wraz ze śniadaniem i obiadem. 10. Dowóz posiłków odbywać się musi w termosach własnych wykonawcy do rozdzielni posiłków znajdującej się na pierwszym piętrze Domu, a także własnym transportem wykonawcy, a odbiór termosów do mycia w czasie 45 – 60 minut od dostarczenia.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II.5) Główny kod CPV: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55321000-6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4E58FF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pkt 6 i 7 lub w art. 134 ust. 6 pkt 3 ustawy </w:t>
      </w:r>
      <w:proofErr w:type="spellStart"/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4E58F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>miesiącach:   </w:t>
      </w:r>
      <w:r w:rsidRPr="004E58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E58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2023-03-15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III.2.1) Podstawy wykluczenia określone w art. 24 ust. 1 ustawy </w:t>
      </w:r>
      <w:proofErr w:type="spellStart"/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4E58F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Odpis z właściwego rejestru, lub z centralnej ewidencji i informacji o działalności gospodarczej jeżeli odrębne przepisy wymagają wpisu do rejestru lub ewidencji, w celu wykazania braku podstaw do wykluczenia w oparciu o art. 24 ust. 5 pkt 1 </w:t>
      </w:r>
      <w:proofErr w:type="spellStart"/>
      <w:r w:rsidRPr="004E58F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pkt III.3) - III.6)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Wszyscy Wykonawcy, w terminie 3 dni od dnia zamieszczenia na stronie internetowej informacji, o której mowa w art. 86 ust. 5, przekazują Zamawiającemu oświadczenie o przynależności lub braku przynależności do tej samej grupy kapitałowej, o której mowa w art. 24 ust. 1 pkt 23. Wraz ze złożeniem oświadczenia, wykonawca może przedstawić dowody, że powiązania z innym Wykonawcą nie prowadzą do zakłócenia konkurencji w postępowaniu.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Maksymalna liczba wykonawców  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4E58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Czas trwania: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16"/>
      </w:tblGrid>
      <w:tr w:rsidR="004E58FF" w:rsidRPr="004E58FF" w:rsidTr="004E58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8FF" w:rsidRPr="004E58FF" w:rsidRDefault="004E58FF" w:rsidP="004E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8FF">
              <w:rPr>
                <w:rFonts w:ascii="Times New Roman" w:eastAsia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8FF" w:rsidRPr="004E58FF" w:rsidRDefault="004E58FF" w:rsidP="004E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8FF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4E58FF" w:rsidRPr="004E58FF" w:rsidTr="004E58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8FF" w:rsidRPr="004E58FF" w:rsidRDefault="004E58FF" w:rsidP="004E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8FF">
              <w:rPr>
                <w:rFonts w:ascii="Times New Roman" w:eastAsia="Times New Roman" w:hAnsi="Times New Roman" w:cs="Times New Roman"/>
                <w:sz w:val="24"/>
                <w:szCs w:val="24"/>
              </w:rPr>
              <w:t>Cena osobodnia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8FF" w:rsidRPr="004E58FF" w:rsidRDefault="004E58FF" w:rsidP="004E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8FF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4E58FF" w:rsidRPr="004E58FF" w:rsidTr="004E58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8FF" w:rsidRPr="004E58FF" w:rsidRDefault="004E58FF" w:rsidP="004E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58FF">
              <w:rPr>
                <w:rFonts w:ascii="Times New Roman" w:eastAsia="Times New Roman" w:hAnsi="Times New Roman" w:cs="Times New Roman"/>
                <w:sz w:val="24"/>
                <w:szCs w:val="24"/>
              </w:rPr>
              <w:t>Wartośc</w:t>
            </w:r>
            <w:proofErr w:type="spellEnd"/>
            <w:r w:rsidRPr="004E5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wkładu do kotła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8FF" w:rsidRPr="004E58FF" w:rsidRDefault="004E58FF" w:rsidP="004E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8FF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Opis potrzeb i wymagań zamawiającego lub informacja o sposobie uzyskania tego opisu: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>Należy podać inform</w:t>
      </w:r>
      <w:r w:rsidR="002C3008">
        <w:rPr>
          <w:rFonts w:ascii="Times New Roman" w:eastAsia="Times New Roman" w:hAnsi="Times New Roman" w:cs="Times New Roman"/>
          <w:sz w:val="24"/>
          <w:szCs w:val="24"/>
        </w:rPr>
        <w:t xml:space="preserve">acje na temat etapów dialogu: </w:t>
      </w:r>
      <w:r w:rsidR="002C3008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Czas trwania: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Należy wskazać zakres, charakter zmian oraz warunki wprowadzenia zmian: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4E58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Data: 2019-03-08, godzina: 10:00,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  <w:t xml:space="preserve">&gt; Język polski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ofert)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  <w:r w:rsidRPr="004E58FF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8F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E58FF" w:rsidRPr="004E58FF" w:rsidRDefault="004E58FF" w:rsidP="004E5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58F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8FF" w:rsidRPr="004E58FF" w:rsidRDefault="004E58FF" w:rsidP="004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8FF" w:rsidRPr="004E58FF" w:rsidRDefault="004E58FF" w:rsidP="004E58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8FF" w:rsidRPr="004E58FF" w:rsidRDefault="004E58FF" w:rsidP="004E58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E58FF" w:rsidRPr="004E58FF" w:rsidTr="004E58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8FF" w:rsidRPr="004E58FF" w:rsidRDefault="004E58FF" w:rsidP="004E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313D" w:rsidRDefault="00E7313D"/>
    <w:sectPr w:rsidR="00E7313D" w:rsidSect="00E7313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71B" w:rsidRDefault="0061071B" w:rsidP="004E58FF">
      <w:pPr>
        <w:spacing w:after="0" w:line="240" w:lineRule="auto"/>
      </w:pPr>
      <w:r>
        <w:separator/>
      </w:r>
    </w:p>
  </w:endnote>
  <w:endnote w:type="continuationSeparator" w:id="0">
    <w:p w:rsidR="0061071B" w:rsidRDefault="0061071B" w:rsidP="004E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225188"/>
      <w:docPartObj>
        <w:docPartGallery w:val="Page Numbers (Bottom of Page)"/>
        <w:docPartUnique/>
      </w:docPartObj>
    </w:sdtPr>
    <w:sdtEndPr/>
    <w:sdtContent>
      <w:p w:rsidR="004E58FF" w:rsidRDefault="00E8749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00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E58FF" w:rsidRDefault="004E58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71B" w:rsidRDefault="0061071B" w:rsidP="004E58FF">
      <w:pPr>
        <w:spacing w:after="0" w:line="240" w:lineRule="auto"/>
      </w:pPr>
      <w:r>
        <w:separator/>
      </w:r>
    </w:p>
  </w:footnote>
  <w:footnote w:type="continuationSeparator" w:id="0">
    <w:p w:rsidR="0061071B" w:rsidRDefault="0061071B" w:rsidP="004E58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FF"/>
    <w:rsid w:val="002C3008"/>
    <w:rsid w:val="004E58FF"/>
    <w:rsid w:val="0061071B"/>
    <w:rsid w:val="006C1F58"/>
    <w:rsid w:val="00A436DA"/>
    <w:rsid w:val="00E7313D"/>
    <w:rsid w:val="00E8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E5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58FF"/>
  </w:style>
  <w:style w:type="paragraph" w:styleId="Stopka">
    <w:name w:val="footer"/>
    <w:basedOn w:val="Normalny"/>
    <w:link w:val="StopkaZnak"/>
    <w:uiPriority w:val="99"/>
    <w:unhideWhenUsed/>
    <w:rsid w:val="004E5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8FF"/>
  </w:style>
  <w:style w:type="character" w:styleId="Wyrnieniedelikatne">
    <w:name w:val="Subtle Emphasis"/>
    <w:basedOn w:val="Domylnaczcionkaakapitu"/>
    <w:uiPriority w:val="19"/>
    <w:qFormat/>
    <w:rsid w:val="002C300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E5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58FF"/>
  </w:style>
  <w:style w:type="paragraph" w:styleId="Stopka">
    <w:name w:val="footer"/>
    <w:basedOn w:val="Normalny"/>
    <w:link w:val="StopkaZnak"/>
    <w:uiPriority w:val="99"/>
    <w:unhideWhenUsed/>
    <w:rsid w:val="004E5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8FF"/>
  </w:style>
  <w:style w:type="character" w:styleId="Wyrnieniedelikatne">
    <w:name w:val="Subtle Emphasis"/>
    <w:basedOn w:val="Domylnaczcionkaakapitu"/>
    <w:uiPriority w:val="19"/>
    <w:qFormat/>
    <w:rsid w:val="002C300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4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4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6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0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7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2521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DPS</cp:lastModifiedBy>
  <cp:revision>4</cp:revision>
  <cp:lastPrinted>2019-02-20T06:39:00Z</cp:lastPrinted>
  <dcterms:created xsi:type="dcterms:W3CDTF">2019-02-20T06:15:00Z</dcterms:created>
  <dcterms:modified xsi:type="dcterms:W3CDTF">2019-02-20T06:40:00Z</dcterms:modified>
</cp:coreProperties>
</file>