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2C" w:rsidRDefault="008E752C" w:rsidP="00F877BE">
      <w:pPr>
        <w:shd w:val="clear" w:color="auto" w:fill="FFFFFF"/>
        <w:spacing w:line="276" w:lineRule="auto"/>
        <w:ind w:left="10" w:right="10"/>
        <w:jc w:val="both"/>
      </w:pPr>
    </w:p>
    <w:p w:rsidR="00F877BE" w:rsidRPr="006B3785" w:rsidRDefault="00F877BE" w:rsidP="00F877BE">
      <w:pPr>
        <w:shd w:val="clear" w:color="auto" w:fill="FFFFFF"/>
        <w:spacing w:line="276" w:lineRule="auto"/>
        <w:ind w:left="10" w:right="10"/>
        <w:jc w:val="both"/>
        <w:rPr>
          <w:color w:val="000000"/>
          <w:spacing w:val="6"/>
        </w:rPr>
      </w:pPr>
      <w:r w:rsidRPr="006B3785">
        <w:t xml:space="preserve">Znak do korespondencji: </w:t>
      </w:r>
      <w:r w:rsidR="00671238">
        <w:rPr>
          <w:b/>
        </w:rPr>
        <w:t>ZRP.272.8</w:t>
      </w:r>
      <w:r w:rsidR="00671238" w:rsidRPr="00C2421D">
        <w:rPr>
          <w:b/>
        </w:rPr>
        <w:t>.2015</w:t>
      </w:r>
    </w:p>
    <w:p w:rsidR="00F877BE" w:rsidRPr="006B3785" w:rsidRDefault="00F877BE" w:rsidP="00F877BE">
      <w:pPr>
        <w:shd w:val="clear" w:color="auto" w:fill="FFFFFF"/>
        <w:spacing w:line="276" w:lineRule="auto"/>
        <w:ind w:left="10" w:right="10"/>
        <w:jc w:val="both"/>
        <w:rPr>
          <w:i/>
          <w:color w:val="000000"/>
          <w:spacing w:val="6"/>
        </w:rPr>
      </w:pPr>
      <w:r w:rsidRPr="006B3785">
        <w:rPr>
          <w:i/>
          <w:color w:val="000000"/>
          <w:spacing w:val="6"/>
        </w:rPr>
        <w:t xml:space="preserve">(w korespondencji kierowanej do Zamawiającego </w:t>
      </w:r>
      <w:r w:rsidRPr="006B3785">
        <w:rPr>
          <w:i/>
          <w:color w:val="000000"/>
          <w:spacing w:val="-1"/>
        </w:rPr>
        <w:t>należy posługiwać się tym znakiem)</w:t>
      </w:r>
    </w:p>
    <w:p w:rsidR="00F877BE" w:rsidRPr="006B3785" w:rsidRDefault="00F877BE" w:rsidP="00F877BE">
      <w:pPr>
        <w:shd w:val="clear" w:color="auto" w:fill="FFFFFF"/>
        <w:spacing w:line="276" w:lineRule="auto"/>
        <w:rPr>
          <w:b/>
          <w:bCs/>
        </w:rPr>
      </w:pPr>
    </w:p>
    <w:p w:rsidR="00F877BE" w:rsidRPr="006B3785" w:rsidRDefault="00F877BE" w:rsidP="00F877BE">
      <w:pPr>
        <w:shd w:val="clear" w:color="auto" w:fill="FFFFFF"/>
        <w:spacing w:line="276" w:lineRule="auto"/>
        <w:jc w:val="center"/>
        <w:rPr>
          <w:b/>
          <w:bCs/>
        </w:rPr>
      </w:pPr>
    </w:p>
    <w:p w:rsidR="00F877BE" w:rsidRPr="006B3785" w:rsidRDefault="00F877BE" w:rsidP="00F877BE">
      <w:pPr>
        <w:shd w:val="clear" w:color="auto" w:fill="FFFFFF"/>
        <w:spacing w:line="276" w:lineRule="auto"/>
        <w:jc w:val="center"/>
        <w:rPr>
          <w:b/>
          <w:bCs/>
        </w:rPr>
      </w:pPr>
    </w:p>
    <w:p w:rsidR="00F877BE" w:rsidRPr="006B3785" w:rsidRDefault="00F877BE" w:rsidP="00F877BE">
      <w:pPr>
        <w:shd w:val="clear" w:color="auto" w:fill="FFFFFF"/>
        <w:spacing w:line="276" w:lineRule="auto"/>
        <w:jc w:val="center"/>
        <w:rPr>
          <w:b/>
          <w:bCs/>
          <w:sz w:val="32"/>
          <w:szCs w:val="32"/>
        </w:rPr>
      </w:pPr>
      <w:r w:rsidRPr="006B3785">
        <w:rPr>
          <w:b/>
          <w:bCs/>
          <w:sz w:val="32"/>
          <w:szCs w:val="32"/>
        </w:rPr>
        <w:t>SPECYFIKACJA ISTOTNYCH WARUNKÓW ZAMÓWIENIA</w:t>
      </w:r>
    </w:p>
    <w:p w:rsidR="00F877BE" w:rsidRPr="006B3785" w:rsidRDefault="00F877BE" w:rsidP="00F877BE">
      <w:pPr>
        <w:shd w:val="clear" w:color="auto" w:fill="FFFFFF"/>
        <w:spacing w:line="276" w:lineRule="auto"/>
        <w:jc w:val="center"/>
      </w:pPr>
      <w:r w:rsidRPr="006B3785">
        <w:t>(zwana dalej: SIWZ)</w:t>
      </w:r>
    </w:p>
    <w:p w:rsidR="00F877BE" w:rsidRPr="006B3785" w:rsidRDefault="00F877BE" w:rsidP="00F877BE">
      <w:pPr>
        <w:shd w:val="clear" w:color="auto" w:fill="FFFFFF"/>
        <w:spacing w:line="276" w:lineRule="auto"/>
        <w:jc w:val="center"/>
      </w:pPr>
    </w:p>
    <w:p w:rsidR="00F877BE" w:rsidRPr="006B3785" w:rsidRDefault="00F877BE" w:rsidP="00F877BE">
      <w:pPr>
        <w:shd w:val="clear" w:color="auto" w:fill="FFFFFF"/>
        <w:spacing w:line="276" w:lineRule="auto"/>
        <w:jc w:val="center"/>
      </w:pPr>
      <w:r w:rsidRPr="006B3785">
        <w:t xml:space="preserve">z </w:t>
      </w:r>
      <w:r w:rsidR="002E2289">
        <w:t>dnia 31</w:t>
      </w:r>
      <w:r w:rsidRPr="006B3785">
        <w:t xml:space="preserve"> stycznia 2015 r.</w:t>
      </w:r>
    </w:p>
    <w:p w:rsidR="00F877BE" w:rsidRPr="006B3785" w:rsidRDefault="00F877BE" w:rsidP="00F877BE">
      <w:pPr>
        <w:shd w:val="clear" w:color="auto" w:fill="FFFFFF"/>
        <w:spacing w:line="276" w:lineRule="auto"/>
      </w:pPr>
    </w:p>
    <w:p w:rsidR="00F877BE" w:rsidRPr="006B3785" w:rsidRDefault="00F877BE" w:rsidP="00F877BE">
      <w:pPr>
        <w:shd w:val="clear" w:color="auto" w:fill="FFFFFF"/>
        <w:spacing w:line="276" w:lineRule="auto"/>
        <w:jc w:val="both"/>
      </w:pPr>
      <w:r w:rsidRPr="006B3785">
        <w:t>dotycząca postępowania o udzielenie zamówienia publicznego prowadzonego w trybie przetargu nieograniczonego o wartości zamówienia mniejszej niż kwoty określone w przepisach wydanych na podstawie art. 11 ust. 8 ustawy Prawo zamówień publicznych (tekst jednolity Dz. U. z 2013 poz. 907, 984, 1047 i 1473 oraz z 2014 r. poz. 423, 768, 811, 915, 1146 i 1232) zwanej dalej ustawą, na:</w:t>
      </w:r>
    </w:p>
    <w:p w:rsidR="00F877BE" w:rsidRPr="006B3785" w:rsidRDefault="00F877BE" w:rsidP="00F877BE">
      <w:pPr>
        <w:shd w:val="clear" w:color="auto" w:fill="FFFFFF"/>
        <w:spacing w:line="276" w:lineRule="auto"/>
        <w:jc w:val="center"/>
      </w:pPr>
    </w:p>
    <w:p w:rsidR="00F877BE" w:rsidRPr="006B3785" w:rsidRDefault="00F877BE" w:rsidP="00F877BE">
      <w:pPr>
        <w:shd w:val="clear" w:color="auto" w:fill="FFFFFF"/>
        <w:spacing w:line="276" w:lineRule="auto"/>
        <w:jc w:val="center"/>
        <w:rPr>
          <w:b/>
          <w:bCs/>
        </w:rPr>
      </w:pPr>
      <w:r w:rsidRPr="006B3785">
        <w:rPr>
          <w:b/>
          <w:bCs/>
        </w:rPr>
        <w:t xml:space="preserve">Dostawę materiałów i artykułów biurowych oraz informacyjno – promocyjnych w ramach realizacji projektu </w:t>
      </w:r>
      <w:r w:rsidRPr="006B3785">
        <w:rPr>
          <w:b/>
          <w:bCs/>
          <w:i/>
        </w:rPr>
        <w:t>„Program dla zdrowia, pogody ducha i długich lat życia mieszkańców powiatu oleckiego”</w:t>
      </w:r>
      <w:r w:rsidRPr="006B3785">
        <w:rPr>
          <w:b/>
          <w:bCs/>
        </w:rPr>
        <w:t xml:space="preserve"> realizowanego w ramach Programu Operacyjnego PL 13: </w:t>
      </w:r>
      <w:r w:rsidRPr="006B3785">
        <w:rPr>
          <w:b/>
          <w:bCs/>
          <w:i/>
        </w:rPr>
        <w:t>Ograniczenie społecznych nierówności w zdrowiu</w:t>
      </w:r>
      <w:r w:rsidRPr="006B3785">
        <w:rPr>
          <w:b/>
          <w:bCs/>
        </w:rPr>
        <w:t xml:space="preserve"> dofinansowanym z Norweskiego Mechanizmu Finansowego 2009-2014 oraz z budżetu państwa.</w:t>
      </w:r>
    </w:p>
    <w:p w:rsidR="00F877BE" w:rsidRPr="006B3785" w:rsidRDefault="00F877BE" w:rsidP="00F877BE">
      <w:pPr>
        <w:shd w:val="clear" w:color="auto" w:fill="FFFFFF"/>
        <w:spacing w:line="276" w:lineRule="auto"/>
      </w:pPr>
    </w:p>
    <w:p w:rsidR="00F877BE" w:rsidRPr="006B3785" w:rsidRDefault="002E2289" w:rsidP="00F877BE">
      <w:pPr>
        <w:shd w:val="clear" w:color="auto" w:fill="FFFFFF"/>
        <w:spacing w:line="276" w:lineRule="auto"/>
        <w:jc w:val="right"/>
      </w:pPr>
      <w:r>
        <w:t>Zatwierdził, dnia: 31</w:t>
      </w:r>
      <w:r w:rsidR="00F877BE" w:rsidRPr="006B3785">
        <w:t>.01.2015r.</w:t>
      </w:r>
    </w:p>
    <w:p w:rsidR="00F877BE" w:rsidRPr="006B3785" w:rsidRDefault="00F877BE" w:rsidP="00F877BE">
      <w:pPr>
        <w:shd w:val="clear" w:color="auto" w:fill="FFFFFF"/>
        <w:spacing w:line="276" w:lineRule="auto"/>
        <w:jc w:val="right"/>
      </w:pPr>
    </w:p>
    <w:p w:rsidR="00F877BE" w:rsidRPr="006B3785" w:rsidRDefault="00F877BE" w:rsidP="00F877BE">
      <w:pPr>
        <w:shd w:val="clear" w:color="auto" w:fill="FFFFFF"/>
        <w:spacing w:line="276" w:lineRule="auto"/>
        <w:jc w:val="right"/>
      </w:pPr>
      <w:r w:rsidRPr="006B3785">
        <w:t>Marian Świerszcz – Starosta Olecki</w:t>
      </w:r>
    </w:p>
    <w:p w:rsidR="00F877BE" w:rsidRPr="006B3785" w:rsidRDefault="00F877BE" w:rsidP="00F877BE">
      <w:pPr>
        <w:shd w:val="clear" w:color="auto" w:fill="FFFFFF"/>
        <w:spacing w:line="276" w:lineRule="auto"/>
        <w:jc w:val="right"/>
      </w:pPr>
    </w:p>
    <w:p w:rsidR="00F877BE" w:rsidRPr="006B3785" w:rsidRDefault="00F877BE" w:rsidP="00F877BE">
      <w:pPr>
        <w:shd w:val="clear" w:color="auto" w:fill="FFFFFF"/>
        <w:spacing w:line="276" w:lineRule="auto"/>
        <w:jc w:val="both"/>
      </w:pPr>
      <w:r w:rsidRPr="006B3785">
        <w:t xml:space="preserve">Oznaczenie przedmiotu zamówienia według Wspólnego Słownika Zamówień Publicznych </w:t>
      </w:r>
      <w:r w:rsidRPr="006B3785">
        <w:br/>
        <w:t>– kod CPV:</w:t>
      </w:r>
    </w:p>
    <w:p w:rsidR="00F877BE" w:rsidRPr="006B3785" w:rsidRDefault="00F877BE" w:rsidP="00F877BE">
      <w:pPr>
        <w:shd w:val="clear" w:color="auto" w:fill="FFFFFF"/>
        <w:spacing w:line="276" w:lineRule="auto"/>
        <w:rPr>
          <w:b/>
          <w:bCs/>
          <w:color w:val="222222"/>
          <w:shd w:val="clear" w:color="auto" w:fill="FFFFFF"/>
        </w:rPr>
      </w:pPr>
      <w:r w:rsidRPr="006B3785">
        <w:rPr>
          <w:b/>
          <w:bCs/>
          <w:color w:val="222222"/>
          <w:shd w:val="clear" w:color="auto" w:fill="FFFFFF"/>
        </w:rPr>
        <w:t xml:space="preserve">30.19.00.00-7 – </w:t>
      </w:r>
      <w:r w:rsidRPr="006B3785">
        <w:rPr>
          <w:bCs/>
          <w:color w:val="222222"/>
          <w:shd w:val="clear" w:color="auto" w:fill="FFFFFF"/>
        </w:rPr>
        <w:t>różny sprzęt i artykuły biurowe</w:t>
      </w:r>
    </w:p>
    <w:p w:rsidR="00F877BE" w:rsidRPr="006B3785" w:rsidRDefault="00F877BE" w:rsidP="00F877BE">
      <w:pPr>
        <w:shd w:val="clear" w:color="auto" w:fill="FFFFFF"/>
        <w:spacing w:line="276" w:lineRule="auto"/>
        <w:rPr>
          <w:b/>
          <w:bCs/>
          <w:color w:val="FF0000"/>
        </w:rPr>
      </w:pPr>
      <w:r w:rsidRPr="006B3785">
        <w:rPr>
          <w:b/>
          <w:bCs/>
          <w:color w:val="222222"/>
          <w:shd w:val="clear" w:color="auto" w:fill="FFFFFF"/>
        </w:rPr>
        <w:t>22.10.00.00-1</w:t>
      </w:r>
      <w:r w:rsidRPr="006B3785">
        <w:rPr>
          <w:rStyle w:val="apple-converted-space"/>
          <w:color w:val="222222"/>
          <w:shd w:val="clear" w:color="auto" w:fill="FFFFFF"/>
        </w:rPr>
        <w:t xml:space="preserve"> - </w:t>
      </w:r>
      <w:hyperlink r:id="rId7" w:tooltip="Drukowane książki, broszury i ulotki CPV 22100000-1" w:history="1">
        <w:r w:rsidRPr="006B3785">
          <w:rPr>
            <w:rStyle w:val="Hipercze"/>
            <w:color w:val="222222"/>
            <w:shd w:val="clear" w:color="auto" w:fill="FFFFFF"/>
          </w:rPr>
          <w:t>drukowane książki, broszury i ulotki</w:t>
        </w:r>
      </w:hyperlink>
    </w:p>
    <w:p w:rsidR="00F877BE" w:rsidRPr="006B3785" w:rsidRDefault="00F877BE" w:rsidP="00F877BE">
      <w:pPr>
        <w:shd w:val="clear" w:color="auto" w:fill="FFFFFF"/>
        <w:spacing w:line="276" w:lineRule="auto"/>
      </w:pPr>
      <w:r w:rsidRPr="006B3785">
        <w:rPr>
          <w:b/>
          <w:bCs/>
        </w:rPr>
        <w:t xml:space="preserve">22.46.20.00-6-  </w:t>
      </w:r>
      <w:r w:rsidRPr="006B3785">
        <w:t>materiały reklamowe</w:t>
      </w:r>
    </w:p>
    <w:p w:rsidR="00F877BE" w:rsidRPr="006B3785" w:rsidRDefault="00F877BE" w:rsidP="00F877BE">
      <w:pPr>
        <w:shd w:val="clear" w:color="auto" w:fill="FFFFFF"/>
        <w:spacing w:line="276" w:lineRule="auto"/>
        <w:rPr>
          <w:b/>
          <w:bCs/>
        </w:rPr>
      </w:pPr>
      <w:r w:rsidRPr="006B3785">
        <w:rPr>
          <w:b/>
          <w:bCs/>
        </w:rPr>
        <w:t xml:space="preserve">39.29.41.00-0 – </w:t>
      </w:r>
      <w:r w:rsidRPr="006B3785">
        <w:t>artykuły informacyjne i promocyjne</w:t>
      </w:r>
    </w:p>
    <w:p w:rsidR="00F877BE" w:rsidRPr="006B3785" w:rsidRDefault="00F877BE" w:rsidP="00F877BE">
      <w:pPr>
        <w:spacing w:line="276" w:lineRule="auto"/>
        <w:rPr>
          <w:shd w:val="clear" w:color="auto" w:fill="FFFFFF"/>
        </w:rPr>
      </w:pPr>
      <w:r w:rsidRPr="006B3785">
        <w:rPr>
          <w:b/>
          <w:bCs/>
          <w:shd w:val="clear" w:color="auto" w:fill="FFFFFF"/>
        </w:rPr>
        <w:t xml:space="preserve">79.81.00.00-5 - </w:t>
      </w:r>
      <w:r w:rsidRPr="006B3785">
        <w:rPr>
          <w:shd w:val="clear" w:color="auto" w:fill="FFFFFF"/>
        </w:rPr>
        <w:t>usługi drukowania</w:t>
      </w:r>
    </w:p>
    <w:p w:rsidR="00F877BE" w:rsidRDefault="00F877BE" w:rsidP="00F877BE">
      <w:pPr>
        <w:shd w:val="clear" w:color="auto" w:fill="FFFFFF"/>
        <w:spacing w:line="276" w:lineRule="auto"/>
        <w:rPr>
          <w:b/>
        </w:rPr>
      </w:pPr>
    </w:p>
    <w:p w:rsidR="00F877BE" w:rsidRPr="006B3785" w:rsidRDefault="00F877BE" w:rsidP="00F877BE">
      <w:pPr>
        <w:shd w:val="clear" w:color="auto" w:fill="FFFFFF"/>
        <w:spacing w:line="276" w:lineRule="auto"/>
        <w:rPr>
          <w:b/>
        </w:rPr>
      </w:pPr>
      <w:r w:rsidRPr="006B3785">
        <w:rPr>
          <w:b/>
        </w:rPr>
        <w:t>UWAGA!</w:t>
      </w:r>
    </w:p>
    <w:p w:rsidR="00F877BE" w:rsidRPr="006B3785" w:rsidRDefault="00F877BE" w:rsidP="00F877BE">
      <w:pPr>
        <w:shd w:val="clear" w:color="auto" w:fill="FFFFFF"/>
        <w:spacing w:line="276" w:lineRule="auto"/>
        <w:jc w:val="both"/>
        <w:rPr>
          <w:b/>
          <w:bCs/>
        </w:rPr>
      </w:pPr>
      <w:r w:rsidRPr="006B3785">
        <w:t xml:space="preserve">Prosimy o dokładne zapoznanie się z niniejszą SIWZ. Stanowi ona najistotniejszy dokument postępowania o udzielenie zamówienia publicznego. Wykonawcy mogą żądać wyjaśnienia </w:t>
      </w:r>
      <w:r w:rsidRPr="006B3785">
        <w:br/>
      </w:r>
      <w:r w:rsidRPr="006B3785">
        <w:lastRenderedPageBreak/>
        <w:t xml:space="preserve">jej treści oraz wnosić środki ochrony prawnej w stosunku do jej postanowień. Środki te służą ochronie praw Wykonawcy, jak też najlepszemu przygotowaniu zamówienia do realizacji. </w:t>
      </w:r>
    </w:p>
    <w:p w:rsidR="00F877BE" w:rsidRPr="006B3785" w:rsidRDefault="00F877BE" w:rsidP="00F877BE">
      <w:pPr>
        <w:spacing w:line="276" w:lineRule="auto"/>
        <w:jc w:val="center"/>
        <w:rPr>
          <w:b/>
          <w:bCs/>
        </w:rPr>
      </w:pPr>
    </w:p>
    <w:p w:rsidR="00F877BE" w:rsidRPr="006B3785" w:rsidRDefault="00F877BE" w:rsidP="00F877BE">
      <w:pPr>
        <w:spacing w:line="276" w:lineRule="auto"/>
        <w:jc w:val="center"/>
        <w:rPr>
          <w:b/>
          <w:bCs/>
        </w:rPr>
      </w:pPr>
    </w:p>
    <w:p w:rsidR="00F877BE" w:rsidRPr="006B3785" w:rsidRDefault="00F877BE" w:rsidP="00F877BE">
      <w:pPr>
        <w:spacing w:line="276" w:lineRule="auto"/>
        <w:jc w:val="center"/>
        <w:rPr>
          <w:b/>
          <w:bCs/>
        </w:rPr>
      </w:pPr>
      <w:r w:rsidRPr="006B3785">
        <w:rPr>
          <w:b/>
          <w:bCs/>
        </w:rPr>
        <w:t>SPECYFIKACJA ISTOTNYCH WARUNKÓW ZAMÓWIENIA</w:t>
      </w:r>
    </w:p>
    <w:p w:rsidR="00F877BE" w:rsidRPr="006B3785" w:rsidRDefault="00F877BE" w:rsidP="00F877BE">
      <w:pPr>
        <w:spacing w:line="276" w:lineRule="auto"/>
        <w:jc w:val="center"/>
        <w:rPr>
          <w:b/>
          <w:bCs/>
        </w:rPr>
      </w:pPr>
      <w:r w:rsidRPr="006B3785">
        <w:rPr>
          <w:b/>
          <w:bCs/>
        </w:rPr>
        <w:t>zawiera:</w:t>
      </w:r>
    </w:p>
    <w:p w:rsidR="00F877BE" w:rsidRPr="003B401D" w:rsidRDefault="00397E8E" w:rsidP="00F877BE">
      <w:pPr>
        <w:pStyle w:val="Spistreci1"/>
        <w:tabs>
          <w:tab w:val="right" w:leader="dot" w:pos="9346"/>
        </w:tabs>
        <w:rPr>
          <w:noProof/>
          <w:sz w:val="20"/>
          <w:szCs w:val="22"/>
        </w:rPr>
      </w:pPr>
      <w:r w:rsidRPr="006B3785">
        <w:rPr>
          <w:b/>
          <w:bCs/>
          <w:sz w:val="22"/>
        </w:rPr>
        <w:fldChar w:fldCharType="begin"/>
      </w:r>
      <w:r w:rsidR="00F877BE" w:rsidRPr="006B3785">
        <w:rPr>
          <w:b/>
          <w:bCs/>
          <w:sz w:val="22"/>
        </w:rPr>
        <w:instrText xml:space="preserve"> TOC \o "1-3" \h \z \u </w:instrText>
      </w:r>
      <w:r w:rsidRPr="006B3785">
        <w:rPr>
          <w:b/>
          <w:bCs/>
          <w:sz w:val="22"/>
        </w:rPr>
        <w:fldChar w:fldCharType="separate"/>
      </w:r>
      <w:hyperlink w:anchor="_Toc409883974" w:history="1">
        <w:r w:rsidR="00F877BE" w:rsidRPr="006B3785">
          <w:rPr>
            <w:rStyle w:val="Hipercze"/>
            <w:noProof/>
            <w:sz w:val="22"/>
          </w:rPr>
          <w:t>Rozdział I - Nazwa (firma) oraz adres zamawiającego, znak do korespondencji</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_Toc409883974 \h </w:instrText>
        </w:r>
        <w:r w:rsidRPr="006B3785">
          <w:rPr>
            <w:noProof/>
            <w:webHidden/>
            <w:sz w:val="22"/>
          </w:rPr>
        </w:r>
        <w:r w:rsidRPr="006B3785">
          <w:rPr>
            <w:noProof/>
            <w:webHidden/>
            <w:sz w:val="22"/>
          </w:rPr>
          <w:fldChar w:fldCharType="separate"/>
        </w:r>
        <w:r w:rsidR="00F877BE" w:rsidRPr="006B3785">
          <w:rPr>
            <w:noProof/>
            <w:webHidden/>
            <w:sz w:val="22"/>
          </w:rPr>
          <w:t>3</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75" w:history="1">
        <w:r w:rsidR="00F877BE" w:rsidRPr="006B3785">
          <w:rPr>
            <w:rStyle w:val="Hipercze"/>
            <w:noProof/>
            <w:sz w:val="22"/>
          </w:rPr>
          <w:t>Rozdział II - Tryb udzielenia zamówienia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_Toc409883975 \h </w:instrText>
        </w:r>
        <w:r w:rsidRPr="006B3785">
          <w:rPr>
            <w:noProof/>
            <w:webHidden/>
            <w:sz w:val="22"/>
          </w:rPr>
        </w:r>
        <w:r w:rsidRPr="006B3785">
          <w:rPr>
            <w:noProof/>
            <w:webHidden/>
            <w:sz w:val="22"/>
          </w:rPr>
          <w:fldChar w:fldCharType="separate"/>
        </w:r>
        <w:r w:rsidR="00F877BE" w:rsidRPr="006B3785">
          <w:rPr>
            <w:noProof/>
            <w:webHidden/>
            <w:sz w:val="22"/>
          </w:rPr>
          <w:t>3</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76" w:history="1">
        <w:r w:rsidR="00F877BE" w:rsidRPr="006B3785">
          <w:rPr>
            <w:rStyle w:val="Hipercze"/>
            <w:noProof/>
            <w:sz w:val="22"/>
          </w:rPr>
          <w:t>Rozdział III - Opis przedmiotu zamówienia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_Toc409883976 \h </w:instrText>
        </w:r>
        <w:r w:rsidRPr="006B3785">
          <w:rPr>
            <w:noProof/>
            <w:webHidden/>
            <w:sz w:val="22"/>
          </w:rPr>
        </w:r>
        <w:r w:rsidRPr="006B3785">
          <w:rPr>
            <w:noProof/>
            <w:webHidden/>
            <w:sz w:val="22"/>
          </w:rPr>
          <w:fldChar w:fldCharType="separate"/>
        </w:r>
        <w:r w:rsidR="00F877BE" w:rsidRPr="006B3785">
          <w:rPr>
            <w:noProof/>
            <w:webHidden/>
            <w:sz w:val="22"/>
          </w:rPr>
          <w:t>3</w:t>
        </w:r>
        <w:r w:rsidRPr="006B3785">
          <w:rPr>
            <w:noProof/>
            <w:webHidden/>
            <w:sz w:val="22"/>
          </w:rPr>
          <w:fldChar w:fldCharType="end"/>
        </w:r>
      </w:hyperlink>
    </w:p>
    <w:p w:rsidR="00F877BE" w:rsidRPr="003B401D" w:rsidRDefault="00397E8E" w:rsidP="00F877BE">
      <w:pPr>
        <w:pStyle w:val="Spistreci2"/>
        <w:rPr>
          <w:noProof/>
          <w:sz w:val="20"/>
          <w:szCs w:val="22"/>
        </w:rPr>
      </w:pPr>
      <w:hyperlink w:anchor="_Toc409883977" w:history="1">
        <w:r w:rsidR="00F877BE" w:rsidRPr="006B3785">
          <w:rPr>
            <w:rStyle w:val="Hipercze"/>
            <w:noProof/>
            <w:sz w:val="22"/>
          </w:rPr>
          <w:t>I.</w:t>
        </w:r>
        <w:r w:rsidR="00F877BE" w:rsidRPr="003B401D">
          <w:rPr>
            <w:noProof/>
            <w:sz w:val="20"/>
            <w:szCs w:val="22"/>
          </w:rPr>
          <w:tab/>
        </w:r>
        <w:r w:rsidR="00F877BE" w:rsidRPr="006B3785">
          <w:rPr>
            <w:rStyle w:val="Hipercze"/>
            <w:noProof/>
            <w:sz w:val="22"/>
          </w:rPr>
          <w:t>Wymagania ogólne.</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_Toc409883977 \h </w:instrText>
        </w:r>
        <w:r w:rsidRPr="006B3785">
          <w:rPr>
            <w:noProof/>
            <w:webHidden/>
            <w:sz w:val="22"/>
          </w:rPr>
        </w:r>
        <w:r w:rsidRPr="006B3785">
          <w:rPr>
            <w:noProof/>
            <w:webHidden/>
            <w:sz w:val="22"/>
          </w:rPr>
          <w:fldChar w:fldCharType="separate"/>
        </w:r>
        <w:r w:rsidR="00F877BE" w:rsidRPr="006B3785">
          <w:rPr>
            <w:noProof/>
            <w:webHidden/>
            <w:sz w:val="22"/>
          </w:rPr>
          <w:t>4</w:t>
        </w:r>
        <w:r w:rsidRPr="006B3785">
          <w:rPr>
            <w:noProof/>
            <w:webHidden/>
            <w:sz w:val="22"/>
          </w:rPr>
          <w:fldChar w:fldCharType="end"/>
        </w:r>
      </w:hyperlink>
    </w:p>
    <w:p w:rsidR="00F877BE" w:rsidRPr="003B401D" w:rsidRDefault="00397E8E" w:rsidP="00F877BE">
      <w:pPr>
        <w:pStyle w:val="Spistreci2"/>
        <w:rPr>
          <w:noProof/>
          <w:sz w:val="20"/>
          <w:szCs w:val="22"/>
        </w:rPr>
      </w:pPr>
      <w:hyperlink w:anchor="_Toc409883978" w:history="1">
        <w:r w:rsidR="00F877BE" w:rsidRPr="006B3785">
          <w:rPr>
            <w:rStyle w:val="Hipercze"/>
            <w:noProof/>
            <w:sz w:val="22"/>
          </w:rPr>
          <w:t>II.</w:t>
        </w:r>
        <w:r w:rsidR="00F877BE" w:rsidRPr="003B401D">
          <w:rPr>
            <w:noProof/>
            <w:sz w:val="20"/>
            <w:szCs w:val="22"/>
          </w:rPr>
          <w:tab/>
        </w:r>
        <w:r w:rsidR="00F877BE" w:rsidRPr="006B3785">
          <w:rPr>
            <w:rStyle w:val="Hipercze"/>
            <w:noProof/>
            <w:sz w:val="22"/>
          </w:rPr>
          <w:t>Wymagania odnośnie nadruku.</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_Toc409883978 \h </w:instrText>
        </w:r>
        <w:r w:rsidRPr="006B3785">
          <w:rPr>
            <w:noProof/>
            <w:webHidden/>
            <w:sz w:val="22"/>
          </w:rPr>
        </w:r>
        <w:r w:rsidRPr="006B3785">
          <w:rPr>
            <w:noProof/>
            <w:webHidden/>
            <w:sz w:val="22"/>
          </w:rPr>
          <w:fldChar w:fldCharType="separate"/>
        </w:r>
        <w:r w:rsidR="00F877BE" w:rsidRPr="006B3785">
          <w:rPr>
            <w:noProof/>
            <w:webHidden/>
            <w:sz w:val="22"/>
          </w:rPr>
          <w:t>4</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79" w:history="1">
        <w:r w:rsidR="00F877BE" w:rsidRPr="006B3785">
          <w:rPr>
            <w:rStyle w:val="Hipercze"/>
            <w:noProof/>
            <w:sz w:val="22"/>
          </w:rPr>
          <w:t>Rozdział IV - Termin wykonania zamówienia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_Toc409883979 \h </w:instrText>
        </w:r>
        <w:r w:rsidRPr="006B3785">
          <w:rPr>
            <w:noProof/>
            <w:webHidden/>
            <w:sz w:val="22"/>
          </w:rPr>
        </w:r>
        <w:r w:rsidRPr="006B3785">
          <w:rPr>
            <w:noProof/>
            <w:webHidden/>
            <w:sz w:val="22"/>
          </w:rPr>
          <w:fldChar w:fldCharType="separate"/>
        </w:r>
        <w:r w:rsidR="00F877BE" w:rsidRPr="006B3785">
          <w:rPr>
            <w:noProof/>
            <w:webHidden/>
            <w:sz w:val="22"/>
          </w:rPr>
          <w:t>4</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0" w:history="1">
        <w:r w:rsidR="00F877BE" w:rsidRPr="006B3785">
          <w:rPr>
            <w:rStyle w:val="Hipercze"/>
            <w:noProof/>
            <w:sz w:val="22"/>
          </w:rPr>
          <w:t>Rozdział V - Warunki udziału w postępowaniu oraz opis sposobu dokonywania oceny spełniania tych warunków</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_Toc409883980 \h </w:instrText>
        </w:r>
        <w:r w:rsidRPr="006B3785">
          <w:rPr>
            <w:noProof/>
            <w:webHidden/>
            <w:sz w:val="22"/>
          </w:rPr>
        </w:r>
        <w:r w:rsidRPr="006B3785">
          <w:rPr>
            <w:noProof/>
            <w:webHidden/>
            <w:sz w:val="22"/>
          </w:rPr>
          <w:fldChar w:fldCharType="separate"/>
        </w:r>
        <w:r w:rsidR="00F877BE" w:rsidRPr="006B3785">
          <w:rPr>
            <w:noProof/>
            <w:webHidden/>
            <w:sz w:val="22"/>
          </w:rPr>
          <w:t>5</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1" w:history="1">
        <w:r w:rsidR="00F877BE" w:rsidRPr="006B3785">
          <w:rPr>
            <w:rStyle w:val="Hipercze"/>
            <w:noProof/>
            <w:sz w:val="22"/>
          </w:rPr>
          <w:t>Rozdział VI - Wykaz oświadczeń lub dokumentów, jakie mają dostarczyć wykonawcy   w celu potwierdzenia spełniania warunków udziału w postępowaniu oraz braku podstaw wykluczenia z postępowania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_Toc409883981 \h </w:instrText>
        </w:r>
        <w:r w:rsidRPr="006B3785">
          <w:rPr>
            <w:noProof/>
            <w:webHidden/>
            <w:sz w:val="22"/>
          </w:rPr>
        </w:r>
        <w:r w:rsidRPr="006B3785">
          <w:rPr>
            <w:noProof/>
            <w:webHidden/>
            <w:sz w:val="22"/>
          </w:rPr>
          <w:fldChar w:fldCharType="separate"/>
        </w:r>
        <w:r w:rsidR="00F877BE" w:rsidRPr="006B3785">
          <w:rPr>
            <w:noProof/>
            <w:webHidden/>
            <w:sz w:val="22"/>
          </w:rPr>
          <w:t>5</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2" w:history="1">
        <w:r w:rsidR="00F877BE" w:rsidRPr="006B3785">
          <w:rPr>
            <w:rStyle w:val="Hipercze"/>
            <w:noProof/>
            <w:sz w:val="22"/>
          </w:rPr>
          <w:t>Rozdział VII - Informacje o sposobie porozumiewania się zamawiającego z wykonawcami oraz przekazywania oświadczeń lub dokumentów, a także wskazanie osób uprawnionych do porozumiewania się z wykonawcami</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_Toc409883982 \h </w:instrText>
        </w:r>
        <w:r w:rsidRPr="006B3785">
          <w:rPr>
            <w:noProof/>
            <w:webHidden/>
            <w:sz w:val="22"/>
          </w:rPr>
        </w:r>
        <w:r w:rsidRPr="006B3785">
          <w:rPr>
            <w:noProof/>
            <w:webHidden/>
            <w:sz w:val="22"/>
          </w:rPr>
          <w:fldChar w:fldCharType="separate"/>
        </w:r>
        <w:r w:rsidR="00F877BE" w:rsidRPr="006B3785">
          <w:rPr>
            <w:noProof/>
            <w:webHidden/>
            <w:sz w:val="22"/>
          </w:rPr>
          <w:t>6</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3" w:history="1">
        <w:r w:rsidR="00F877BE" w:rsidRPr="006B3785">
          <w:rPr>
            <w:rStyle w:val="Hipercze"/>
            <w:noProof/>
            <w:sz w:val="22"/>
          </w:rPr>
          <w:t>Rozdział VIII - Wymagania dotyczące wadium</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_Toc409883983 \h </w:instrText>
        </w:r>
        <w:r w:rsidRPr="006B3785">
          <w:rPr>
            <w:noProof/>
            <w:webHidden/>
            <w:sz w:val="22"/>
          </w:rPr>
        </w:r>
        <w:r w:rsidRPr="006B3785">
          <w:rPr>
            <w:noProof/>
            <w:webHidden/>
            <w:sz w:val="22"/>
          </w:rPr>
          <w:fldChar w:fldCharType="separate"/>
        </w:r>
        <w:r w:rsidR="00F877BE" w:rsidRPr="006B3785">
          <w:rPr>
            <w:noProof/>
            <w:webHidden/>
            <w:sz w:val="22"/>
          </w:rPr>
          <w:t>7</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4" w:history="1">
        <w:r w:rsidR="00F877BE" w:rsidRPr="006B3785">
          <w:rPr>
            <w:rStyle w:val="Hipercze"/>
            <w:noProof/>
            <w:sz w:val="22"/>
          </w:rPr>
          <w:t>Rozdział IX -Termin związania ofertą</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_Toc409883984 \h </w:instrText>
        </w:r>
        <w:r w:rsidRPr="006B3785">
          <w:rPr>
            <w:noProof/>
            <w:webHidden/>
            <w:sz w:val="22"/>
          </w:rPr>
        </w:r>
        <w:r w:rsidRPr="006B3785">
          <w:rPr>
            <w:noProof/>
            <w:webHidden/>
            <w:sz w:val="22"/>
          </w:rPr>
          <w:fldChar w:fldCharType="separate"/>
        </w:r>
        <w:r w:rsidR="00F877BE" w:rsidRPr="006B3785">
          <w:rPr>
            <w:noProof/>
            <w:webHidden/>
            <w:sz w:val="22"/>
          </w:rPr>
          <w:t>7</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5" w:history="1">
        <w:r w:rsidR="00F877BE" w:rsidRPr="006B3785">
          <w:rPr>
            <w:rStyle w:val="Hipercze"/>
            <w:noProof/>
            <w:sz w:val="22"/>
          </w:rPr>
          <w:t>Rozdział X - Opis sposobu przygotowywania ofert</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_Toc409883985 \h </w:instrText>
        </w:r>
        <w:r w:rsidRPr="006B3785">
          <w:rPr>
            <w:noProof/>
            <w:webHidden/>
            <w:sz w:val="22"/>
          </w:rPr>
        </w:r>
        <w:r w:rsidRPr="006B3785">
          <w:rPr>
            <w:noProof/>
            <w:webHidden/>
            <w:sz w:val="22"/>
          </w:rPr>
          <w:fldChar w:fldCharType="separate"/>
        </w:r>
        <w:r w:rsidR="00F877BE" w:rsidRPr="006B3785">
          <w:rPr>
            <w:noProof/>
            <w:webHidden/>
            <w:sz w:val="22"/>
          </w:rPr>
          <w:t>7</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6" w:history="1">
        <w:r w:rsidR="00F877BE" w:rsidRPr="006B3785">
          <w:rPr>
            <w:rStyle w:val="Hipercze"/>
            <w:noProof/>
            <w:sz w:val="22"/>
          </w:rPr>
          <w:t>Rozdział XI - Miejsce oraz termin składania i otwarcia ofert.</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_Toc409883986 \h </w:instrText>
        </w:r>
        <w:r w:rsidRPr="006B3785">
          <w:rPr>
            <w:noProof/>
            <w:webHidden/>
            <w:sz w:val="22"/>
          </w:rPr>
        </w:r>
        <w:r w:rsidRPr="006B3785">
          <w:rPr>
            <w:noProof/>
            <w:webHidden/>
            <w:sz w:val="22"/>
          </w:rPr>
          <w:fldChar w:fldCharType="separate"/>
        </w:r>
        <w:r w:rsidR="00F877BE" w:rsidRPr="006B3785">
          <w:rPr>
            <w:noProof/>
            <w:webHidden/>
            <w:sz w:val="22"/>
          </w:rPr>
          <w:t>9</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7" w:history="1">
        <w:r w:rsidR="00F877BE" w:rsidRPr="006B3785">
          <w:rPr>
            <w:rStyle w:val="Hipercze"/>
            <w:noProof/>
            <w:sz w:val="22"/>
          </w:rPr>
          <w:t>Rozdział XII - Opis sposobu obliczenia ceny</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_Toc409883987 \h </w:instrText>
        </w:r>
        <w:r w:rsidRPr="006B3785">
          <w:rPr>
            <w:noProof/>
            <w:webHidden/>
            <w:sz w:val="22"/>
          </w:rPr>
        </w:r>
        <w:r w:rsidRPr="006B3785">
          <w:rPr>
            <w:noProof/>
            <w:webHidden/>
            <w:sz w:val="22"/>
          </w:rPr>
          <w:fldChar w:fldCharType="separate"/>
        </w:r>
        <w:r w:rsidR="00F877BE" w:rsidRPr="006B3785">
          <w:rPr>
            <w:noProof/>
            <w:webHidden/>
            <w:sz w:val="22"/>
          </w:rPr>
          <w:t>9</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8" w:history="1">
        <w:r w:rsidR="00F877BE" w:rsidRPr="006B3785">
          <w:rPr>
            <w:rStyle w:val="Hipercze"/>
            <w:noProof/>
            <w:sz w:val="22"/>
          </w:rPr>
          <w:t>Rozdział XIII - Opis kryteriów, którymi zamawiający będzie się kierował przy wyborze oferty, wraz z podaniem znaczenia tych kryteriów i sposobu oceny ofert</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_Toc409883988 \h </w:instrText>
        </w:r>
        <w:r w:rsidRPr="006B3785">
          <w:rPr>
            <w:noProof/>
            <w:webHidden/>
            <w:sz w:val="22"/>
          </w:rPr>
        </w:r>
        <w:r w:rsidRPr="006B3785">
          <w:rPr>
            <w:noProof/>
            <w:webHidden/>
            <w:sz w:val="22"/>
          </w:rPr>
          <w:fldChar w:fldCharType="separate"/>
        </w:r>
        <w:r w:rsidR="00F877BE" w:rsidRPr="006B3785">
          <w:rPr>
            <w:noProof/>
            <w:webHidden/>
            <w:sz w:val="22"/>
          </w:rPr>
          <w:t>10</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89" w:history="1">
        <w:r w:rsidR="00F877BE" w:rsidRPr="006B3785">
          <w:rPr>
            <w:rStyle w:val="Hipercze"/>
            <w:noProof/>
            <w:sz w:val="22"/>
          </w:rPr>
          <w:t>Rozdział XIV- Informacje o formalnościach, jakie powinny zostać dopełnione po wyborze oferty w celu zawarcia umowy w sprawie zamówienia publicznego</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_Toc409883989 \h </w:instrText>
        </w:r>
        <w:r w:rsidRPr="006B3785">
          <w:rPr>
            <w:noProof/>
            <w:webHidden/>
            <w:sz w:val="22"/>
          </w:rPr>
        </w:r>
        <w:r w:rsidRPr="006B3785">
          <w:rPr>
            <w:noProof/>
            <w:webHidden/>
            <w:sz w:val="22"/>
          </w:rPr>
          <w:fldChar w:fldCharType="separate"/>
        </w:r>
        <w:r w:rsidR="00F877BE" w:rsidRPr="006B3785">
          <w:rPr>
            <w:noProof/>
            <w:webHidden/>
            <w:sz w:val="22"/>
          </w:rPr>
          <w:t>10</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0" w:history="1">
        <w:r w:rsidR="00F877BE" w:rsidRPr="006B3785">
          <w:rPr>
            <w:rStyle w:val="Hipercze"/>
            <w:noProof/>
            <w:sz w:val="22"/>
          </w:rPr>
          <w:t>Rozdział XV - Wymagania dotyczące zabezpieczenia należytego wykonania umowy</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_Toc409883990 \h </w:instrText>
        </w:r>
        <w:r w:rsidRPr="006B3785">
          <w:rPr>
            <w:noProof/>
            <w:webHidden/>
            <w:sz w:val="22"/>
          </w:rPr>
        </w:r>
        <w:r w:rsidRPr="006B3785">
          <w:rPr>
            <w:noProof/>
            <w:webHidden/>
            <w:sz w:val="22"/>
          </w:rPr>
          <w:fldChar w:fldCharType="separate"/>
        </w:r>
        <w:r w:rsidR="00F877BE" w:rsidRPr="006B3785">
          <w:rPr>
            <w:noProof/>
            <w:webHidden/>
            <w:sz w:val="22"/>
          </w:rPr>
          <w:t>10</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1" w:history="1">
        <w:r w:rsidR="00F877BE" w:rsidRPr="006B3785">
          <w:rPr>
            <w:rStyle w:val="Hipercze"/>
            <w:noProof/>
            <w:sz w:val="22"/>
          </w:rPr>
          <w:t>Rozdział XVI - Istotne dla stron postanowienia,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_Toc409883991 \h </w:instrText>
        </w:r>
        <w:r w:rsidRPr="006B3785">
          <w:rPr>
            <w:noProof/>
            <w:webHidden/>
            <w:sz w:val="22"/>
          </w:rPr>
        </w:r>
        <w:r w:rsidRPr="006B3785">
          <w:rPr>
            <w:noProof/>
            <w:webHidden/>
            <w:sz w:val="22"/>
          </w:rPr>
          <w:fldChar w:fldCharType="separate"/>
        </w:r>
        <w:r w:rsidR="00F877BE" w:rsidRPr="006B3785">
          <w:rPr>
            <w:noProof/>
            <w:webHidden/>
            <w:sz w:val="22"/>
          </w:rPr>
          <w:t>11</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2" w:history="1">
        <w:r w:rsidR="00F877BE" w:rsidRPr="006B3785">
          <w:rPr>
            <w:rStyle w:val="Hipercze"/>
            <w:noProof/>
            <w:sz w:val="22"/>
          </w:rPr>
          <w:t>Rozdział XVII - Pouczenie o środkach ochrony prawnej</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_Toc409883992 \h </w:instrText>
        </w:r>
        <w:r w:rsidRPr="006B3785">
          <w:rPr>
            <w:noProof/>
            <w:webHidden/>
            <w:sz w:val="22"/>
          </w:rPr>
        </w:r>
        <w:r w:rsidRPr="006B3785">
          <w:rPr>
            <w:noProof/>
            <w:webHidden/>
            <w:sz w:val="22"/>
          </w:rPr>
          <w:fldChar w:fldCharType="separate"/>
        </w:r>
        <w:r w:rsidR="00F877BE" w:rsidRPr="006B3785">
          <w:rPr>
            <w:noProof/>
            <w:webHidden/>
            <w:sz w:val="22"/>
          </w:rPr>
          <w:t>11</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3" w:history="1">
        <w:r w:rsidR="00F877BE" w:rsidRPr="006B3785">
          <w:rPr>
            <w:rStyle w:val="Hipercze"/>
            <w:noProof/>
            <w:sz w:val="22"/>
          </w:rPr>
          <w:t>Rozdział XVIII - Opis części zamówienia, jeżeli zamawiający dopuszcza składanie ofert częściowych</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_Toc409883993 \h </w:instrText>
        </w:r>
        <w:r w:rsidRPr="006B3785">
          <w:rPr>
            <w:noProof/>
            <w:webHidden/>
            <w:sz w:val="22"/>
          </w:rPr>
        </w:r>
        <w:r w:rsidRPr="006B3785">
          <w:rPr>
            <w:noProof/>
            <w:webHidden/>
            <w:sz w:val="22"/>
          </w:rPr>
          <w:fldChar w:fldCharType="separate"/>
        </w:r>
        <w:r w:rsidR="00F877BE" w:rsidRPr="006B3785">
          <w:rPr>
            <w:noProof/>
            <w:webHidden/>
            <w:sz w:val="22"/>
          </w:rPr>
          <w:t>11</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4" w:history="1">
        <w:r w:rsidR="00F877BE" w:rsidRPr="006B3785">
          <w:rPr>
            <w:rStyle w:val="Hipercze"/>
            <w:noProof/>
            <w:sz w:val="22"/>
          </w:rPr>
          <w:t>Rozdział XIX -  Umowa ramowa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_Toc409883994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5" w:history="1">
        <w:r w:rsidR="00F877BE" w:rsidRPr="006B3785">
          <w:rPr>
            <w:rStyle w:val="Hipercze"/>
            <w:noProof/>
            <w:sz w:val="22"/>
          </w:rPr>
          <w:t>Rozdział XX - Zamówienia uzupełniające.</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_Toc409883995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6" w:history="1">
        <w:r w:rsidR="00F877BE" w:rsidRPr="006B3785">
          <w:rPr>
            <w:rStyle w:val="Hipercze"/>
            <w:noProof/>
            <w:sz w:val="22"/>
          </w:rPr>
          <w:t>Rozdział XXI – Oferty wariantowe.</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_Toc409883996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7" w:history="1">
        <w:r w:rsidR="00F877BE" w:rsidRPr="006B3785">
          <w:rPr>
            <w:rStyle w:val="Hipercze"/>
            <w:noProof/>
            <w:sz w:val="22"/>
          </w:rPr>
          <w:t>Rozdział XXII – Adres poczty elektronicznej lub strony internetowej zamawiającego, jeżeli zamawiający dopuszcza porozumiewanie się drogą elektroniczną.</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_Toc409883997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8" w:history="1">
        <w:r w:rsidR="00F877BE" w:rsidRPr="006B3785">
          <w:rPr>
            <w:rStyle w:val="Hipercze"/>
            <w:noProof/>
            <w:sz w:val="22"/>
          </w:rPr>
          <w:t>Rozdział XXIII - Informacje dotyczące walut obcych, w jakich mogą być prowadzone rozliczenia między zamawiającym a wykonawcą, jeżeli zamawiający przewiduje rozliczenia w walutach obcych</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_Toc409883998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3999" w:history="1">
        <w:r w:rsidR="00F877BE" w:rsidRPr="006B3785">
          <w:rPr>
            <w:rStyle w:val="Hipercze"/>
            <w:noProof/>
            <w:sz w:val="22"/>
          </w:rPr>
          <w:t>Rozdział XXIV – Aukcja elektroniczna</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_Toc409883999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0" w:history="1">
        <w:r w:rsidR="00F877BE" w:rsidRPr="006B3785">
          <w:rPr>
            <w:rStyle w:val="Hipercze"/>
            <w:noProof/>
            <w:sz w:val="22"/>
          </w:rPr>
          <w:t>Rozdział XXV - Koszty udziału w postępowaniu o zamówienie publiczne</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_Toc409884000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1" w:history="1">
        <w:r w:rsidR="00F877BE" w:rsidRPr="006B3785">
          <w:rPr>
            <w:rStyle w:val="Hipercze"/>
            <w:noProof/>
            <w:sz w:val="22"/>
          </w:rPr>
          <w:t>Rozdział XXVI – Informacja dotycząca podwykonawców</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_Toc409884001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2" w:history="1">
        <w:r w:rsidR="00F877BE" w:rsidRPr="006B3785">
          <w:rPr>
            <w:rStyle w:val="Hipercze"/>
            <w:noProof/>
            <w:sz w:val="22"/>
          </w:rPr>
          <w:t>Rozdział XXVII – Ogłoszenia o wynikach przetargu</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_Toc409884002 \h </w:instrText>
        </w:r>
        <w:r w:rsidRPr="006B3785">
          <w:rPr>
            <w:noProof/>
            <w:webHidden/>
            <w:sz w:val="22"/>
          </w:rPr>
        </w:r>
        <w:r w:rsidRPr="006B3785">
          <w:rPr>
            <w:noProof/>
            <w:webHidden/>
            <w:sz w:val="22"/>
          </w:rPr>
          <w:fldChar w:fldCharType="separate"/>
        </w:r>
        <w:r w:rsidR="00F877BE" w:rsidRPr="006B3785">
          <w:rPr>
            <w:noProof/>
            <w:webHidden/>
            <w:sz w:val="22"/>
          </w:rPr>
          <w:t>12</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3" w:history="1">
        <w:r w:rsidR="00F877BE" w:rsidRPr="006B3785">
          <w:rPr>
            <w:rStyle w:val="Hipercze"/>
            <w:i/>
            <w:noProof/>
            <w:sz w:val="22"/>
          </w:rPr>
          <w:t>Załącznik nr 1</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_Toc409884003 \h </w:instrText>
        </w:r>
        <w:r w:rsidRPr="006B3785">
          <w:rPr>
            <w:noProof/>
            <w:webHidden/>
            <w:sz w:val="22"/>
          </w:rPr>
        </w:r>
        <w:r w:rsidRPr="006B3785">
          <w:rPr>
            <w:noProof/>
            <w:webHidden/>
            <w:sz w:val="22"/>
          </w:rPr>
          <w:fldChar w:fldCharType="separate"/>
        </w:r>
        <w:r w:rsidR="00F877BE" w:rsidRPr="006B3785">
          <w:rPr>
            <w:noProof/>
            <w:webHidden/>
            <w:sz w:val="22"/>
          </w:rPr>
          <w:t>14</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4" w:history="1">
        <w:r w:rsidR="00F877BE" w:rsidRPr="006B3785">
          <w:rPr>
            <w:rStyle w:val="Hipercze"/>
            <w:i/>
            <w:noProof/>
            <w:sz w:val="22"/>
          </w:rPr>
          <w:t>Załącznik Nr 2</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_Toc409884004 \h </w:instrText>
        </w:r>
        <w:r w:rsidRPr="006B3785">
          <w:rPr>
            <w:noProof/>
            <w:webHidden/>
            <w:sz w:val="22"/>
          </w:rPr>
        </w:r>
        <w:r w:rsidRPr="006B3785">
          <w:rPr>
            <w:noProof/>
            <w:webHidden/>
            <w:sz w:val="22"/>
          </w:rPr>
          <w:fldChar w:fldCharType="separate"/>
        </w:r>
        <w:r w:rsidR="00F877BE" w:rsidRPr="006B3785">
          <w:rPr>
            <w:noProof/>
            <w:webHidden/>
            <w:sz w:val="22"/>
          </w:rPr>
          <w:t>15</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5" w:history="1">
        <w:r w:rsidR="00F877BE" w:rsidRPr="006B3785">
          <w:rPr>
            <w:rStyle w:val="Hipercze"/>
            <w:i/>
            <w:noProof/>
            <w:sz w:val="22"/>
          </w:rPr>
          <w:t>Załącznik Nr 3</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_Toc409884005 \h </w:instrText>
        </w:r>
        <w:r w:rsidRPr="006B3785">
          <w:rPr>
            <w:noProof/>
            <w:webHidden/>
            <w:sz w:val="22"/>
          </w:rPr>
        </w:r>
        <w:r w:rsidRPr="006B3785">
          <w:rPr>
            <w:noProof/>
            <w:webHidden/>
            <w:sz w:val="22"/>
          </w:rPr>
          <w:fldChar w:fldCharType="separate"/>
        </w:r>
        <w:r w:rsidR="00F877BE" w:rsidRPr="006B3785">
          <w:rPr>
            <w:noProof/>
            <w:webHidden/>
            <w:sz w:val="22"/>
          </w:rPr>
          <w:t>23</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6" w:history="1">
        <w:r w:rsidR="00F877BE" w:rsidRPr="006B3785">
          <w:rPr>
            <w:rStyle w:val="Hipercze"/>
            <w:i/>
            <w:noProof/>
            <w:sz w:val="22"/>
          </w:rPr>
          <w:t>Załącznik Nr 4</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_Toc409884006 \h </w:instrText>
        </w:r>
        <w:r w:rsidRPr="006B3785">
          <w:rPr>
            <w:noProof/>
            <w:webHidden/>
            <w:sz w:val="22"/>
          </w:rPr>
        </w:r>
        <w:r w:rsidRPr="006B3785">
          <w:rPr>
            <w:noProof/>
            <w:webHidden/>
            <w:sz w:val="22"/>
          </w:rPr>
          <w:fldChar w:fldCharType="separate"/>
        </w:r>
        <w:r w:rsidR="00F877BE" w:rsidRPr="006B3785">
          <w:rPr>
            <w:noProof/>
            <w:webHidden/>
            <w:sz w:val="22"/>
          </w:rPr>
          <w:t>24</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7" w:history="1">
        <w:r w:rsidR="00F877BE" w:rsidRPr="006B3785">
          <w:rPr>
            <w:rStyle w:val="Hipercze"/>
            <w:i/>
            <w:noProof/>
            <w:sz w:val="22"/>
          </w:rPr>
          <w:t>Załącznik nr 5</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_Toc409884007 \h </w:instrText>
        </w:r>
        <w:r w:rsidRPr="006B3785">
          <w:rPr>
            <w:noProof/>
            <w:webHidden/>
            <w:sz w:val="22"/>
          </w:rPr>
        </w:r>
        <w:r w:rsidRPr="006B3785">
          <w:rPr>
            <w:noProof/>
            <w:webHidden/>
            <w:sz w:val="22"/>
          </w:rPr>
          <w:fldChar w:fldCharType="separate"/>
        </w:r>
        <w:r w:rsidR="00F877BE" w:rsidRPr="006B3785">
          <w:rPr>
            <w:noProof/>
            <w:webHidden/>
            <w:sz w:val="22"/>
          </w:rPr>
          <w:t>25</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8" w:history="1">
        <w:r w:rsidR="00F877BE" w:rsidRPr="006B3785">
          <w:rPr>
            <w:rStyle w:val="Hipercze"/>
            <w:i/>
            <w:iCs/>
            <w:noProof/>
            <w:sz w:val="22"/>
          </w:rPr>
          <w:t>Załącznik Nr 6</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_Toc409884008 \h </w:instrText>
        </w:r>
        <w:r w:rsidRPr="006B3785">
          <w:rPr>
            <w:noProof/>
            <w:webHidden/>
            <w:sz w:val="22"/>
          </w:rPr>
        </w:r>
        <w:r w:rsidRPr="006B3785">
          <w:rPr>
            <w:noProof/>
            <w:webHidden/>
            <w:sz w:val="22"/>
          </w:rPr>
          <w:fldChar w:fldCharType="separate"/>
        </w:r>
        <w:r w:rsidR="00F877BE" w:rsidRPr="006B3785">
          <w:rPr>
            <w:noProof/>
            <w:webHidden/>
            <w:sz w:val="22"/>
          </w:rPr>
          <w:t>26</w:t>
        </w:r>
        <w:r w:rsidRPr="006B3785">
          <w:rPr>
            <w:noProof/>
            <w:webHidden/>
            <w:sz w:val="22"/>
          </w:rPr>
          <w:fldChar w:fldCharType="end"/>
        </w:r>
      </w:hyperlink>
    </w:p>
    <w:p w:rsidR="00F877BE" w:rsidRPr="003B401D" w:rsidRDefault="00397E8E" w:rsidP="00F877BE">
      <w:pPr>
        <w:pStyle w:val="Spistreci1"/>
        <w:tabs>
          <w:tab w:val="right" w:leader="dot" w:pos="9346"/>
        </w:tabs>
        <w:rPr>
          <w:noProof/>
          <w:sz w:val="20"/>
          <w:szCs w:val="22"/>
        </w:rPr>
      </w:pPr>
      <w:hyperlink w:anchor="_Toc409884009" w:history="1">
        <w:r w:rsidR="00F877BE" w:rsidRPr="006B3785">
          <w:rPr>
            <w:rStyle w:val="Hipercze"/>
            <w:i/>
            <w:noProof/>
            <w:sz w:val="22"/>
          </w:rPr>
          <w:t>Załącznik Nr 7</w:t>
        </w:r>
        <w:r w:rsidR="00F877BE" w:rsidRPr="006B3785">
          <w:rPr>
            <w:noProof/>
            <w:webHidden/>
            <w:sz w:val="22"/>
          </w:rPr>
          <w:tab/>
        </w:r>
        <w:r w:rsidRPr="006B3785">
          <w:rPr>
            <w:noProof/>
            <w:webHidden/>
            <w:sz w:val="22"/>
          </w:rPr>
          <w:fldChar w:fldCharType="begin"/>
        </w:r>
        <w:r w:rsidR="00F877BE" w:rsidRPr="006B3785">
          <w:rPr>
            <w:noProof/>
            <w:webHidden/>
            <w:sz w:val="22"/>
          </w:rPr>
          <w:instrText xml:space="preserve"> PAGEREF _Toc409884009 \h </w:instrText>
        </w:r>
        <w:r w:rsidRPr="006B3785">
          <w:rPr>
            <w:noProof/>
            <w:webHidden/>
            <w:sz w:val="22"/>
          </w:rPr>
        </w:r>
        <w:r w:rsidRPr="006B3785">
          <w:rPr>
            <w:noProof/>
            <w:webHidden/>
            <w:sz w:val="22"/>
          </w:rPr>
          <w:fldChar w:fldCharType="separate"/>
        </w:r>
        <w:r w:rsidR="00F877BE" w:rsidRPr="006B3785">
          <w:rPr>
            <w:noProof/>
            <w:webHidden/>
            <w:sz w:val="22"/>
          </w:rPr>
          <w:t>31</w:t>
        </w:r>
        <w:r w:rsidRPr="006B3785">
          <w:rPr>
            <w:noProof/>
            <w:webHidden/>
            <w:sz w:val="22"/>
          </w:rPr>
          <w:fldChar w:fldCharType="end"/>
        </w:r>
      </w:hyperlink>
    </w:p>
    <w:p w:rsidR="00F877BE" w:rsidRPr="006B3785" w:rsidRDefault="00397E8E" w:rsidP="00F877BE">
      <w:pPr>
        <w:spacing w:line="276" w:lineRule="auto"/>
        <w:jc w:val="both"/>
        <w:rPr>
          <w:b/>
          <w:bCs/>
          <w:sz w:val="22"/>
        </w:rPr>
      </w:pPr>
      <w:r w:rsidRPr="006B3785">
        <w:rPr>
          <w:b/>
          <w:bCs/>
          <w:sz w:val="22"/>
        </w:rPr>
        <w:fldChar w:fldCharType="end"/>
      </w:r>
    </w:p>
    <w:p w:rsidR="00F877BE" w:rsidRPr="006B3785" w:rsidRDefault="00F877BE" w:rsidP="00F877BE">
      <w:pPr>
        <w:pStyle w:val="Nagwek1"/>
        <w:jc w:val="both"/>
        <w:rPr>
          <w:rFonts w:ascii="Times New Roman" w:hAnsi="Times New Roman"/>
          <w:bCs w:val="0"/>
          <w:sz w:val="24"/>
          <w:u w:val="single"/>
        </w:rPr>
      </w:pPr>
      <w:bookmarkStart w:id="0" w:name="_Toc409883974"/>
      <w:r w:rsidRPr="006B3785">
        <w:rPr>
          <w:rFonts w:ascii="Times New Roman" w:hAnsi="Times New Roman"/>
          <w:bCs w:val="0"/>
          <w:sz w:val="24"/>
          <w:u w:val="single"/>
        </w:rPr>
        <w:t>Rozdział I - Nazwa (firma) oraz adres zamawiającego, znak do korespondencji</w:t>
      </w:r>
      <w:bookmarkEnd w:id="0"/>
    </w:p>
    <w:p w:rsidR="00F877BE" w:rsidRPr="006B3785" w:rsidRDefault="00F877BE" w:rsidP="00F877BE">
      <w:pPr>
        <w:spacing w:line="276" w:lineRule="auto"/>
        <w:jc w:val="both"/>
        <w:rPr>
          <w:b/>
          <w:bCs/>
        </w:rPr>
      </w:pPr>
    </w:p>
    <w:p w:rsidR="00F877BE" w:rsidRPr="006B3785" w:rsidRDefault="00F877BE" w:rsidP="00F877BE">
      <w:pPr>
        <w:shd w:val="clear" w:color="auto" w:fill="FFFFFF"/>
        <w:spacing w:line="276" w:lineRule="auto"/>
      </w:pPr>
      <w:r w:rsidRPr="006B3785">
        <w:t xml:space="preserve">Powiat Olecki </w:t>
      </w:r>
    </w:p>
    <w:p w:rsidR="00F877BE" w:rsidRPr="006B3785" w:rsidRDefault="00F877BE" w:rsidP="00F877BE">
      <w:pPr>
        <w:shd w:val="clear" w:color="auto" w:fill="FFFFFF"/>
        <w:spacing w:line="276" w:lineRule="auto"/>
      </w:pPr>
      <w:r w:rsidRPr="006B3785">
        <w:t>Adres:</w:t>
      </w:r>
    </w:p>
    <w:p w:rsidR="00F877BE" w:rsidRPr="006B3785" w:rsidRDefault="00F877BE" w:rsidP="00F877BE">
      <w:pPr>
        <w:shd w:val="clear" w:color="auto" w:fill="FFFFFF"/>
        <w:spacing w:line="276" w:lineRule="auto"/>
      </w:pPr>
      <w:r w:rsidRPr="006B3785">
        <w:t>Starostwo Powiatowe</w:t>
      </w:r>
    </w:p>
    <w:p w:rsidR="00F877BE" w:rsidRPr="006B3785" w:rsidRDefault="00F877BE" w:rsidP="00F877BE">
      <w:pPr>
        <w:shd w:val="clear" w:color="auto" w:fill="FFFFFF"/>
        <w:spacing w:line="276" w:lineRule="auto"/>
        <w:ind w:left="10" w:right="10"/>
        <w:rPr>
          <w:color w:val="000000"/>
        </w:rPr>
      </w:pPr>
      <w:r w:rsidRPr="006B3785">
        <w:rPr>
          <w:color w:val="000000"/>
        </w:rPr>
        <w:t>ul. Kolejowa 32, 19-400 Olecko</w:t>
      </w:r>
      <w:r w:rsidRPr="006B3785">
        <w:rPr>
          <w:rStyle w:val="apple-converted-space"/>
          <w:color w:val="000000"/>
        </w:rPr>
        <w:t> </w:t>
      </w:r>
      <w:r w:rsidRPr="006B3785">
        <w:rPr>
          <w:color w:val="000000"/>
        </w:rPr>
        <w:br/>
        <w:t>tel. 87 520 24 75, 87 520 22 94, 87 520 21 47</w:t>
      </w:r>
      <w:r w:rsidRPr="006B3785">
        <w:rPr>
          <w:color w:val="000000"/>
        </w:rPr>
        <w:br/>
        <w:t>faks 87 520 32 19</w:t>
      </w:r>
    </w:p>
    <w:p w:rsidR="00F877BE" w:rsidRPr="006B3785" w:rsidRDefault="00397E8E" w:rsidP="00F877BE">
      <w:pPr>
        <w:shd w:val="clear" w:color="auto" w:fill="FFFFFF"/>
        <w:spacing w:line="276" w:lineRule="auto"/>
        <w:ind w:left="10" w:right="10"/>
        <w:rPr>
          <w:color w:val="000000"/>
          <w:spacing w:val="6"/>
        </w:rPr>
      </w:pPr>
      <w:hyperlink r:id="rId8" w:history="1">
        <w:r w:rsidR="00F877BE" w:rsidRPr="006B3785">
          <w:rPr>
            <w:rStyle w:val="Hipercze"/>
          </w:rPr>
          <w:t>www.powiat.olecko.pl</w:t>
        </w:r>
      </w:hyperlink>
      <w:r w:rsidR="00F877BE" w:rsidRPr="006B3785">
        <w:rPr>
          <w:color w:val="000000"/>
        </w:rPr>
        <w:t xml:space="preserve"> </w:t>
      </w:r>
      <w:r w:rsidR="00F877BE" w:rsidRPr="006B3785">
        <w:rPr>
          <w:color w:val="000000"/>
        </w:rPr>
        <w:br/>
      </w:r>
      <w:r w:rsidR="00F877BE" w:rsidRPr="006B3785">
        <w:rPr>
          <w:b/>
          <w:bCs/>
        </w:rPr>
        <w:t xml:space="preserve"> </w:t>
      </w:r>
      <w:r w:rsidR="00F877BE" w:rsidRPr="006B3785">
        <w:t xml:space="preserve">Znak do korespondencji: </w:t>
      </w:r>
      <w:r w:rsidR="002E2289">
        <w:rPr>
          <w:b/>
        </w:rPr>
        <w:t>ZRP.272.8</w:t>
      </w:r>
      <w:r w:rsidR="002E2289" w:rsidRPr="00C2421D">
        <w:rPr>
          <w:b/>
        </w:rPr>
        <w:t>.2015</w:t>
      </w:r>
    </w:p>
    <w:p w:rsidR="00F877BE" w:rsidRPr="006B3785" w:rsidRDefault="00F877BE" w:rsidP="00F877BE">
      <w:pPr>
        <w:shd w:val="clear" w:color="auto" w:fill="FFFFFF"/>
        <w:spacing w:line="276" w:lineRule="auto"/>
        <w:ind w:left="10" w:right="10"/>
        <w:rPr>
          <w:i/>
          <w:color w:val="000000"/>
          <w:spacing w:val="6"/>
        </w:rPr>
      </w:pPr>
      <w:r w:rsidRPr="006B3785">
        <w:rPr>
          <w:i/>
          <w:color w:val="000000"/>
          <w:spacing w:val="6"/>
        </w:rPr>
        <w:t xml:space="preserve">(w korespondencji kierowanej do Zamawiającego </w:t>
      </w:r>
      <w:r w:rsidRPr="006B3785">
        <w:rPr>
          <w:i/>
          <w:color w:val="000000"/>
          <w:spacing w:val="-1"/>
        </w:rPr>
        <w:t>należy posługiwać się tym znakiem)</w:t>
      </w:r>
    </w:p>
    <w:p w:rsidR="00F877BE" w:rsidRPr="006B3785" w:rsidRDefault="00F877BE" w:rsidP="00F877BE">
      <w:pPr>
        <w:spacing w:line="276" w:lineRule="auto"/>
        <w:rPr>
          <w:b/>
          <w:bCs/>
        </w:rPr>
      </w:pPr>
    </w:p>
    <w:p w:rsidR="00F877BE" w:rsidRPr="006B3785" w:rsidRDefault="00F877BE" w:rsidP="00F877BE">
      <w:pPr>
        <w:pStyle w:val="Nagwek1"/>
        <w:jc w:val="both"/>
        <w:rPr>
          <w:rFonts w:ascii="Times New Roman" w:hAnsi="Times New Roman"/>
          <w:bCs w:val="0"/>
          <w:sz w:val="24"/>
          <w:u w:val="single"/>
        </w:rPr>
      </w:pPr>
      <w:bookmarkStart w:id="1" w:name="_Toc409883975"/>
      <w:r w:rsidRPr="006B3785">
        <w:rPr>
          <w:rFonts w:ascii="Times New Roman" w:hAnsi="Times New Roman"/>
          <w:bCs w:val="0"/>
          <w:sz w:val="24"/>
          <w:u w:val="single"/>
        </w:rPr>
        <w:t>Rozdział II - Tryb udzielenia zamówienia</w:t>
      </w:r>
      <w:bookmarkEnd w:id="1"/>
    </w:p>
    <w:p w:rsidR="00F877BE" w:rsidRPr="006B3785" w:rsidRDefault="00F877BE" w:rsidP="00F877BE">
      <w:pPr>
        <w:spacing w:line="276" w:lineRule="auto"/>
        <w:jc w:val="both"/>
        <w:rPr>
          <w:b/>
          <w:bCs/>
        </w:rPr>
      </w:pPr>
    </w:p>
    <w:p w:rsidR="00F877BE" w:rsidRPr="006B3785" w:rsidRDefault="00F877BE" w:rsidP="00F877BE">
      <w:pPr>
        <w:pStyle w:val="Akapitzlist"/>
        <w:numPr>
          <w:ilvl w:val="0"/>
          <w:numId w:val="8"/>
        </w:numPr>
        <w:shd w:val="clear" w:color="auto" w:fill="FFFFFF"/>
        <w:spacing w:after="0"/>
        <w:ind w:right="14"/>
        <w:jc w:val="both"/>
        <w:rPr>
          <w:rFonts w:ascii="Times New Roman" w:hAnsi="Times New Roman" w:cs="Times New Roman"/>
          <w:color w:val="000000"/>
          <w:spacing w:val="-2"/>
          <w:sz w:val="24"/>
          <w:szCs w:val="24"/>
        </w:rPr>
      </w:pPr>
      <w:r w:rsidRPr="006B3785">
        <w:rPr>
          <w:rFonts w:ascii="Times New Roman" w:hAnsi="Times New Roman" w:cs="Times New Roman"/>
          <w:color w:val="000000"/>
          <w:spacing w:val="-1"/>
          <w:sz w:val="24"/>
          <w:szCs w:val="24"/>
        </w:rPr>
        <w:t xml:space="preserve">Przetarg nieograniczony na podstawie art. 39 ustawy z dnia 29 stycznia 2004 r. </w:t>
      </w:r>
      <w:r w:rsidRPr="006B3785">
        <w:rPr>
          <w:rFonts w:ascii="Times New Roman" w:hAnsi="Times New Roman" w:cs="Times New Roman"/>
          <w:color w:val="000000"/>
          <w:spacing w:val="2"/>
          <w:sz w:val="24"/>
          <w:szCs w:val="24"/>
        </w:rPr>
        <w:t>Prawo zamówień publicznych (t.</w:t>
      </w:r>
      <w:r>
        <w:rPr>
          <w:rFonts w:ascii="Times New Roman" w:hAnsi="Times New Roman" w:cs="Times New Roman"/>
          <w:color w:val="000000"/>
          <w:spacing w:val="2"/>
          <w:sz w:val="24"/>
          <w:szCs w:val="24"/>
        </w:rPr>
        <w:t xml:space="preserve"> </w:t>
      </w:r>
      <w:r w:rsidRPr="006B3785">
        <w:rPr>
          <w:rFonts w:ascii="Times New Roman" w:hAnsi="Times New Roman" w:cs="Times New Roman"/>
          <w:color w:val="000000"/>
          <w:spacing w:val="2"/>
          <w:sz w:val="24"/>
          <w:szCs w:val="24"/>
        </w:rPr>
        <w:t xml:space="preserve">j. Dz. U. z 2013 r. poz. </w:t>
      </w:r>
      <w:r w:rsidRPr="006B3785">
        <w:rPr>
          <w:rFonts w:ascii="Times New Roman" w:hAnsi="Times New Roman" w:cs="Times New Roman"/>
          <w:spacing w:val="2"/>
          <w:sz w:val="24"/>
          <w:szCs w:val="24"/>
        </w:rPr>
        <w:t>907 ze zm.) o</w:t>
      </w:r>
      <w:r w:rsidRPr="006B3785">
        <w:rPr>
          <w:rFonts w:ascii="Times New Roman" w:hAnsi="Times New Roman" w:cs="Times New Roman"/>
          <w:color w:val="000000"/>
          <w:spacing w:val="2"/>
          <w:sz w:val="24"/>
          <w:szCs w:val="24"/>
        </w:rPr>
        <w:t xml:space="preserve"> wartości </w:t>
      </w:r>
      <w:r w:rsidRPr="006B3785">
        <w:rPr>
          <w:rFonts w:ascii="Times New Roman" w:hAnsi="Times New Roman" w:cs="Times New Roman"/>
          <w:color w:val="000000"/>
          <w:sz w:val="24"/>
          <w:szCs w:val="24"/>
        </w:rPr>
        <w:t xml:space="preserve">zamówienia mniejszej niż kwoty określone w przepisach wydanych na podstawie art. 11 ust. 8 </w:t>
      </w:r>
      <w:r w:rsidRPr="006B3785">
        <w:rPr>
          <w:rFonts w:ascii="Times New Roman" w:hAnsi="Times New Roman" w:cs="Times New Roman"/>
          <w:color w:val="000000"/>
          <w:spacing w:val="-2"/>
          <w:sz w:val="24"/>
          <w:szCs w:val="24"/>
        </w:rPr>
        <w:t>cytowanej ustawy.</w:t>
      </w:r>
    </w:p>
    <w:p w:rsidR="00F877BE" w:rsidRPr="006B3785" w:rsidRDefault="00F877BE" w:rsidP="00F877BE">
      <w:pPr>
        <w:pStyle w:val="Akapitzlist"/>
        <w:numPr>
          <w:ilvl w:val="0"/>
          <w:numId w:val="8"/>
        </w:numPr>
        <w:shd w:val="clear" w:color="auto" w:fill="FFFFFF"/>
        <w:spacing w:after="0"/>
        <w:ind w:right="14"/>
        <w:jc w:val="both"/>
        <w:rPr>
          <w:rFonts w:ascii="Times New Roman" w:hAnsi="Times New Roman" w:cs="Times New Roman"/>
          <w:color w:val="000000"/>
          <w:spacing w:val="-2"/>
          <w:sz w:val="24"/>
          <w:szCs w:val="24"/>
        </w:rPr>
      </w:pPr>
      <w:r w:rsidRPr="006B3785">
        <w:rPr>
          <w:rFonts w:ascii="Times New Roman" w:hAnsi="Times New Roman" w:cs="Times New Roman"/>
          <w:color w:val="000000"/>
          <w:spacing w:val="-2"/>
          <w:sz w:val="24"/>
          <w:szCs w:val="24"/>
        </w:rPr>
        <w:t xml:space="preserve">Do czynności podejmowanych przez Zamawiającego i Wykonawców w postępowaniu stosuje się przepisy powołanej ustawy oraz aktów wykonawczych wydanych na jej podstawie, </w:t>
      </w:r>
      <w:r w:rsidRPr="006B3785">
        <w:rPr>
          <w:rFonts w:ascii="Times New Roman" w:hAnsi="Times New Roman" w:cs="Times New Roman"/>
          <w:color w:val="000000"/>
          <w:spacing w:val="-2"/>
          <w:sz w:val="24"/>
          <w:szCs w:val="24"/>
        </w:rPr>
        <w:br/>
        <w:t xml:space="preserve">a w sprawach nieuregulowanych - przepisy ustawy z dnia 23 kwietnia 1964 r. – Kodeks cywilny (t. j.  Dz. U. z 2014 r. poz. 121 ze zm.). </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2" w:name="_Toc409883976"/>
      <w:r w:rsidRPr="006B3785">
        <w:rPr>
          <w:rFonts w:ascii="Times New Roman" w:hAnsi="Times New Roman"/>
          <w:bCs w:val="0"/>
          <w:sz w:val="24"/>
          <w:u w:val="single"/>
        </w:rPr>
        <w:t>Rozdział III - Opis przedmiotu zamówienia</w:t>
      </w:r>
      <w:bookmarkEnd w:id="2"/>
    </w:p>
    <w:p w:rsidR="00F877BE" w:rsidRPr="006B3785" w:rsidRDefault="00F877BE" w:rsidP="00F877BE">
      <w:pPr>
        <w:shd w:val="clear" w:color="auto" w:fill="FFFFFF"/>
        <w:spacing w:line="276" w:lineRule="auto"/>
        <w:jc w:val="both"/>
      </w:pPr>
    </w:p>
    <w:p w:rsidR="00F877BE" w:rsidRPr="006B3785" w:rsidRDefault="00F877BE" w:rsidP="00F877BE">
      <w:pPr>
        <w:spacing w:line="276" w:lineRule="auto"/>
        <w:jc w:val="both"/>
      </w:pPr>
      <w:r w:rsidRPr="006B3785">
        <w:t xml:space="preserve">Przedmiotem zamówienia jest wykonanie i dostawa materiałów i artykułów biurowych oraz informacyjno – promocyjnych na potrzeby projektu </w:t>
      </w:r>
      <w:r w:rsidRPr="006B3785">
        <w:rPr>
          <w:i/>
        </w:rPr>
        <w:t xml:space="preserve">„Program dla zdrowia, pogody ducha </w:t>
      </w:r>
      <w:r w:rsidRPr="006B3785">
        <w:rPr>
          <w:i/>
        </w:rPr>
        <w:br/>
        <w:t>i długich lat życia mieszkańców powiatu oleckiego”</w:t>
      </w:r>
      <w:r w:rsidRPr="006B3785">
        <w:t xml:space="preserve"> realizowanego w ramach Programu Operacyjnego PL 13: </w:t>
      </w:r>
      <w:r w:rsidRPr="006B3785">
        <w:rPr>
          <w:i/>
        </w:rPr>
        <w:t>Ograniczenie społecznych nierówności w zdrowiu</w:t>
      </w:r>
      <w:r w:rsidRPr="006B3785">
        <w:t xml:space="preserve"> dofinansowanym </w:t>
      </w:r>
      <w:r w:rsidRPr="006B3785">
        <w:br/>
        <w:t>z Norweskiego Mechanizmu Finansowego 2009-2014 oraz z budżetu państwa.</w:t>
      </w:r>
    </w:p>
    <w:p w:rsidR="00F877BE" w:rsidRPr="006B3785" w:rsidRDefault="00F877BE" w:rsidP="00F877BE">
      <w:pPr>
        <w:spacing w:line="276" w:lineRule="auto"/>
        <w:jc w:val="both"/>
        <w:rPr>
          <w:color w:val="C00000"/>
        </w:rPr>
      </w:pPr>
    </w:p>
    <w:p w:rsidR="00F877BE" w:rsidRPr="006B3785" w:rsidRDefault="00F877BE" w:rsidP="00F877BE">
      <w:pPr>
        <w:spacing w:line="276" w:lineRule="auto"/>
        <w:jc w:val="both"/>
      </w:pPr>
      <w:r w:rsidRPr="006B3785">
        <w:t xml:space="preserve">Szczegółowe określenie przedmiotu zamówienia zawiera </w:t>
      </w:r>
      <w:r w:rsidRPr="006B3785">
        <w:rPr>
          <w:b/>
          <w:bCs/>
        </w:rPr>
        <w:t>załącznik Nr 2 do</w:t>
      </w:r>
      <w:r w:rsidRPr="006B3785">
        <w:t xml:space="preserve"> </w:t>
      </w:r>
      <w:r w:rsidRPr="006B3785">
        <w:rPr>
          <w:b/>
          <w:bCs/>
        </w:rPr>
        <w:t>SIWZ</w:t>
      </w:r>
      <w:r w:rsidRPr="006B3785">
        <w:t xml:space="preserve">. Wykonawca zapewni dostawę materiałów i artykułów biurowych oraz informacyjno – promocyjnych do Biura projektu przy ul. Wojska Polskiego 13, 19-400 Olecko bez pobrania z </w:t>
      </w:r>
      <w:r w:rsidRPr="006B3785">
        <w:lastRenderedPageBreak/>
        <w:t>tego tytułu dodatkowych opłat. Wykonawca dokona rozładunku przedmiotu zamówienia na własny koszt do Biura Projektu przy ul. Wojska Polskiego 13, 19-400 Olecko (I piętro).</w:t>
      </w:r>
    </w:p>
    <w:p w:rsidR="00F877BE" w:rsidRPr="006B3785" w:rsidRDefault="00F877BE" w:rsidP="00F877BE">
      <w:pPr>
        <w:spacing w:line="276" w:lineRule="auto"/>
        <w:jc w:val="both"/>
      </w:pPr>
    </w:p>
    <w:p w:rsidR="00F877BE" w:rsidRPr="006B3785" w:rsidRDefault="00F877BE" w:rsidP="00F877BE">
      <w:pPr>
        <w:spacing w:line="276" w:lineRule="auto"/>
        <w:jc w:val="both"/>
      </w:pPr>
      <w:r w:rsidRPr="006B3785">
        <w:t>Szczegółowy opis przedmiotu zamówienia został zawarty w załączniku Nr 2 do SIWZ (odpowiednio dla części):</w:t>
      </w:r>
    </w:p>
    <w:p w:rsidR="00F877BE" w:rsidRPr="006B3785" w:rsidRDefault="00F877BE" w:rsidP="00F877BE">
      <w:pPr>
        <w:pStyle w:val="Akapitzlist"/>
        <w:numPr>
          <w:ilvl w:val="0"/>
          <w:numId w:val="21"/>
        </w:numPr>
        <w:spacing w:after="0"/>
        <w:jc w:val="both"/>
        <w:rPr>
          <w:rFonts w:ascii="Times New Roman" w:hAnsi="Times New Roman" w:cs="Times New Roman"/>
          <w:sz w:val="24"/>
          <w:szCs w:val="24"/>
        </w:rPr>
      </w:pPr>
      <w:r w:rsidRPr="006B3785">
        <w:rPr>
          <w:rFonts w:ascii="Times New Roman" w:hAnsi="Times New Roman" w:cs="Times New Roman"/>
          <w:b/>
          <w:sz w:val="24"/>
          <w:szCs w:val="24"/>
        </w:rPr>
        <w:t>Część 1</w:t>
      </w:r>
      <w:r w:rsidRPr="006B3785">
        <w:rPr>
          <w:rFonts w:ascii="Times New Roman" w:hAnsi="Times New Roman" w:cs="Times New Roman"/>
          <w:sz w:val="24"/>
          <w:szCs w:val="24"/>
        </w:rPr>
        <w:t xml:space="preserve"> zamówienia – </w:t>
      </w:r>
      <w:r w:rsidRPr="006B3785">
        <w:rPr>
          <w:rFonts w:ascii="Times New Roman" w:hAnsi="Times New Roman" w:cs="Times New Roman"/>
          <w:b/>
          <w:sz w:val="24"/>
          <w:szCs w:val="24"/>
        </w:rPr>
        <w:t>dostawa materiałów drukowanych</w:t>
      </w:r>
      <w:r w:rsidRPr="006B3785">
        <w:rPr>
          <w:rFonts w:ascii="Times New Roman" w:hAnsi="Times New Roman" w:cs="Times New Roman"/>
          <w:sz w:val="24"/>
          <w:szCs w:val="24"/>
        </w:rPr>
        <w:t xml:space="preserve">. </w:t>
      </w:r>
    </w:p>
    <w:p w:rsidR="00F877BE" w:rsidRPr="006B3785" w:rsidRDefault="00F877BE" w:rsidP="00F877BE">
      <w:pPr>
        <w:pStyle w:val="Akapitzlist"/>
        <w:numPr>
          <w:ilvl w:val="0"/>
          <w:numId w:val="21"/>
        </w:numPr>
        <w:spacing w:after="0"/>
        <w:jc w:val="both"/>
        <w:rPr>
          <w:rFonts w:ascii="Times New Roman" w:hAnsi="Times New Roman" w:cs="Times New Roman"/>
          <w:sz w:val="24"/>
          <w:szCs w:val="24"/>
        </w:rPr>
      </w:pPr>
      <w:r w:rsidRPr="006B3785">
        <w:rPr>
          <w:rFonts w:ascii="Times New Roman" w:hAnsi="Times New Roman" w:cs="Times New Roman"/>
          <w:b/>
          <w:sz w:val="24"/>
          <w:szCs w:val="24"/>
        </w:rPr>
        <w:t>Część 2</w:t>
      </w:r>
      <w:r w:rsidRPr="006B3785">
        <w:rPr>
          <w:rFonts w:ascii="Times New Roman" w:hAnsi="Times New Roman" w:cs="Times New Roman"/>
          <w:sz w:val="24"/>
          <w:szCs w:val="24"/>
        </w:rPr>
        <w:t xml:space="preserve"> zamówienia – </w:t>
      </w:r>
      <w:r w:rsidRPr="006B3785">
        <w:rPr>
          <w:rFonts w:ascii="Times New Roman" w:hAnsi="Times New Roman" w:cs="Times New Roman"/>
          <w:b/>
          <w:sz w:val="24"/>
          <w:szCs w:val="24"/>
        </w:rPr>
        <w:t>zakup materiałów na potrzeby realizacji projektu</w:t>
      </w:r>
      <w:r w:rsidRPr="006B3785">
        <w:rPr>
          <w:rFonts w:ascii="Times New Roman" w:hAnsi="Times New Roman" w:cs="Times New Roman"/>
          <w:sz w:val="24"/>
          <w:szCs w:val="24"/>
        </w:rPr>
        <w:t xml:space="preserve">. </w:t>
      </w:r>
    </w:p>
    <w:p w:rsidR="00F877BE" w:rsidRPr="006B3785" w:rsidRDefault="00F877BE" w:rsidP="00F877BE">
      <w:pPr>
        <w:pStyle w:val="Akapitzlist"/>
        <w:numPr>
          <w:ilvl w:val="0"/>
          <w:numId w:val="21"/>
        </w:numPr>
        <w:spacing w:after="0"/>
        <w:jc w:val="both"/>
        <w:rPr>
          <w:rFonts w:ascii="Times New Roman" w:hAnsi="Times New Roman" w:cs="Times New Roman"/>
          <w:sz w:val="24"/>
          <w:szCs w:val="24"/>
        </w:rPr>
      </w:pPr>
      <w:r w:rsidRPr="006B3785">
        <w:rPr>
          <w:rFonts w:ascii="Times New Roman" w:hAnsi="Times New Roman" w:cs="Times New Roman"/>
          <w:b/>
          <w:sz w:val="24"/>
          <w:szCs w:val="24"/>
        </w:rPr>
        <w:t>Część 3</w:t>
      </w:r>
      <w:r w:rsidRPr="006B3785">
        <w:rPr>
          <w:rFonts w:ascii="Times New Roman" w:hAnsi="Times New Roman" w:cs="Times New Roman"/>
          <w:sz w:val="24"/>
          <w:szCs w:val="24"/>
        </w:rPr>
        <w:t xml:space="preserve"> zamówienia – </w:t>
      </w:r>
      <w:r w:rsidRPr="006B3785">
        <w:rPr>
          <w:rFonts w:ascii="Times New Roman" w:hAnsi="Times New Roman" w:cs="Times New Roman"/>
          <w:b/>
          <w:sz w:val="24"/>
          <w:szCs w:val="24"/>
        </w:rPr>
        <w:t>wydruk i dostawa publikacji „Poradnik redukcji stresu”.</w:t>
      </w:r>
      <w:r w:rsidRPr="006B3785">
        <w:rPr>
          <w:rFonts w:ascii="Times New Roman" w:hAnsi="Times New Roman" w:cs="Times New Roman"/>
          <w:sz w:val="24"/>
          <w:szCs w:val="24"/>
        </w:rPr>
        <w:t xml:space="preserve"> </w:t>
      </w:r>
    </w:p>
    <w:p w:rsidR="00F877BE" w:rsidRPr="006B3785" w:rsidRDefault="00F877BE" w:rsidP="00F877BE">
      <w:pPr>
        <w:pStyle w:val="Akapitzlist"/>
        <w:numPr>
          <w:ilvl w:val="0"/>
          <w:numId w:val="21"/>
        </w:numPr>
        <w:spacing w:after="0"/>
        <w:jc w:val="both"/>
        <w:rPr>
          <w:rFonts w:ascii="Times New Roman" w:hAnsi="Times New Roman" w:cs="Times New Roman"/>
          <w:sz w:val="24"/>
          <w:szCs w:val="24"/>
        </w:rPr>
      </w:pPr>
      <w:r w:rsidRPr="006B3785">
        <w:rPr>
          <w:rFonts w:ascii="Times New Roman" w:hAnsi="Times New Roman" w:cs="Times New Roman"/>
          <w:b/>
          <w:sz w:val="24"/>
          <w:szCs w:val="24"/>
        </w:rPr>
        <w:t>Część 4</w:t>
      </w:r>
      <w:r w:rsidRPr="006B3785">
        <w:rPr>
          <w:rFonts w:ascii="Times New Roman" w:hAnsi="Times New Roman" w:cs="Times New Roman"/>
          <w:sz w:val="24"/>
          <w:szCs w:val="24"/>
        </w:rPr>
        <w:t xml:space="preserve"> zamówienia – </w:t>
      </w:r>
      <w:r w:rsidRPr="006B3785">
        <w:rPr>
          <w:rFonts w:ascii="Times New Roman" w:hAnsi="Times New Roman" w:cs="Times New Roman"/>
          <w:b/>
          <w:sz w:val="24"/>
          <w:szCs w:val="24"/>
        </w:rPr>
        <w:t>dostawa materiałów szkoleniowych/informacyjno-promocyjnych dla uczestników kursów, konferencji i warsztatów (zestawy).</w:t>
      </w:r>
      <w:r w:rsidRPr="006B3785">
        <w:rPr>
          <w:rFonts w:ascii="Times New Roman" w:hAnsi="Times New Roman" w:cs="Times New Roman"/>
          <w:sz w:val="24"/>
          <w:szCs w:val="24"/>
        </w:rPr>
        <w:t xml:space="preserve"> </w:t>
      </w:r>
    </w:p>
    <w:p w:rsidR="00F877BE" w:rsidRPr="006B3785" w:rsidRDefault="00F877BE" w:rsidP="00F877BE">
      <w:pPr>
        <w:spacing w:line="276" w:lineRule="auto"/>
        <w:jc w:val="both"/>
        <w:rPr>
          <w:b/>
          <w:u w:val="single"/>
        </w:rPr>
      </w:pPr>
    </w:p>
    <w:p w:rsidR="00F877BE" w:rsidRPr="006B3785" w:rsidRDefault="00F877BE" w:rsidP="00F877BE">
      <w:pPr>
        <w:pStyle w:val="Nagwek2"/>
        <w:numPr>
          <w:ilvl w:val="0"/>
          <w:numId w:val="37"/>
        </w:numPr>
        <w:ind w:left="426" w:hanging="426"/>
        <w:jc w:val="both"/>
        <w:rPr>
          <w:rFonts w:ascii="Times New Roman" w:hAnsi="Times New Roman"/>
          <w:color w:val="auto"/>
          <w:sz w:val="24"/>
          <w:u w:val="single"/>
        </w:rPr>
      </w:pPr>
      <w:bookmarkStart w:id="3" w:name="_Toc409883977"/>
      <w:r w:rsidRPr="006B3785">
        <w:rPr>
          <w:rFonts w:ascii="Times New Roman" w:hAnsi="Times New Roman"/>
          <w:color w:val="auto"/>
          <w:sz w:val="24"/>
          <w:u w:val="single"/>
        </w:rPr>
        <w:t>Wymagania ogólne.</w:t>
      </w:r>
      <w:bookmarkEnd w:id="3"/>
    </w:p>
    <w:p w:rsidR="00F877BE" w:rsidRPr="006B3785" w:rsidRDefault="00F877BE" w:rsidP="00F877BE">
      <w:pPr>
        <w:ind w:left="1080"/>
      </w:pPr>
    </w:p>
    <w:p w:rsidR="00F877BE" w:rsidRPr="006B3785" w:rsidRDefault="00F877BE" w:rsidP="00F877BE">
      <w:pPr>
        <w:pStyle w:val="Akapitzlist"/>
        <w:numPr>
          <w:ilvl w:val="0"/>
          <w:numId w:val="22"/>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Zamawiający zastrzega sobie możliwość zamówienia większej lub mniejszej ilości materiałów niż podane w opisie przedmiotu zamówienia oraz możliwość zamówienia innych materiałów niż podane w opisie przedmiotu zamówienia jak również materiałów </w:t>
      </w:r>
      <w:r w:rsidRPr="006B3785">
        <w:rPr>
          <w:rFonts w:ascii="Times New Roman" w:hAnsi="Times New Roman" w:cs="Times New Roman"/>
          <w:sz w:val="24"/>
          <w:szCs w:val="24"/>
        </w:rPr>
        <w:br/>
        <w:t>o parametrach przewyższających te podane w opisie przedmiotu zamówienia.</w:t>
      </w:r>
    </w:p>
    <w:p w:rsidR="00F877BE" w:rsidRPr="006B3785" w:rsidRDefault="00F877BE" w:rsidP="00F877BE">
      <w:pPr>
        <w:pStyle w:val="Akapitzlist"/>
        <w:numPr>
          <w:ilvl w:val="0"/>
          <w:numId w:val="22"/>
        </w:numPr>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aby materiały promocyjne były dobrej jakości, charakteryzowały </w:t>
      </w:r>
      <w:r w:rsidRPr="006B3785">
        <w:rPr>
          <w:rFonts w:ascii="Times New Roman" w:hAnsi="Times New Roman" w:cs="Times New Roman"/>
          <w:color w:val="000000"/>
          <w:sz w:val="24"/>
          <w:szCs w:val="24"/>
        </w:rPr>
        <w:br/>
        <w:t xml:space="preserve">się estetyką i elegancją oraz starannością wykonania. </w:t>
      </w:r>
    </w:p>
    <w:p w:rsidR="00F877BE" w:rsidRPr="006B3785" w:rsidRDefault="00F877BE" w:rsidP="00F877BE">
      <w:pPr>
        <w:pStyle w:val="Akapitzlist"/>
        <w:numPr>
          <w:ilvl w:val="0"/>
          <w:numId w:val="22"/>
        </w:numPr>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aby materiały promocyjne były trwałe - umożliwiały ich długotrwałe użytkowanie przez więcej niż jedną osobę. </w:t>
      </w:r>
    </w:p>
    <w:p w:rsidR="00F877BE" w:rsidRPr="006B3785" w:rsidRDefault="00F877BE" w:rsidP="00F877BE">
      <w:pPr>
        <w:pStyle w:val="Akapitzlist"/>
        <w:numPr>
          <w:ilvl w:val="0"/>
          <w:numId w:val="22"/>
        </w:numPr>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aby materiały promocyjne spełniały swoją funkcję i były wygodne w użytkowaniu. </w:t>
      </w:r>
    </w:p>
    <w:p w:rsidR="00F877BE" w:rsidRPr="006B3785" w:rsidRDefault="00F877BE" w:rsidP="00F877BE">
      <w:pPr>
        <w:pStyle w:val="Akapitzlist"/>
        <w:numPr>
          <w:ilvl w:val="0"/>
          <w:numId w:val="22"/>
        </w:numPr>
        <w:shd w:val="clear" w:color="auto" w:fill="FFFFFF"/>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aby materiały promocyjne nie ulegały trwałym odkształceniom, uszkodzeniom. </w:t>
      </w:r>
    </w:p>
    <w:p w:rsidR="00F877BE" w:rsidRPr="006B3785" w:rsidRDefault="00F877BE" w:rsidP="00F877BE">
      <w:pPr>
        <w:pStyle w:val="Akapitzlist"/>
        <w:numPr>
          <w:ilvl w:val="0"/>
          <w:numId w:val="22"/>
        </w:numPr>
        <w:shd w:val="clear" w:color="auto" w:fill="FFFFFF"/>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aby materiały były oznaczone w sposób wskazany dla każdego rodzaju materiału. Odpowiednie rysunki oraz logotypy zostaną dostarczone Wykonawcy przez Zamawiającego. Wykonawca zobowiązuje się do umieszczenia na artykułach wymaganych przez Zamawiającego trwałych nadruków odpowiednich logotypów zgodnie z Wytycznymi dotyczącymi oznaczania </w:t>
      </w:r>
      <w:r w:rsidRPr="006B3785">
        <w:rPr>
          <w:rFonts w:ascii="Times New Roman" w:hAnsi="Times New Roman" w:cs="Times New Roman"/>
          <w:b/>
          <w:bCs/>
          <w:sz w:val="24"/>
          <w:szCs w:val="24"/>
        </w:rPr>
        <w:t xml:space="preserve">projektu realizowanego w ramach Programu Operacyjnego PL 13: Ograniczenie społecznych nierówności w zdrowiu dofinansowanym z Norweskiego Mechanizmu Finansowego 2009-2014 oraz z budżetu państwa </w:t>
      </w:r>
      <w:r w:rsidRPr="006B3785">
        <w:rPr>
          <w:rFonts w:ascii="Times New Roman" w:hAnsi="Times New Roman" w:cs="Times New Roman"/>
          <w:sz w:val="24"/>
          <w:szCs w:val="24"/>
        </w:rPr>
        <w:t xml:space="preserve">zgodnie ze wskazaniami zawartymi w Podręczniku Komunikacji </w:t>
      </w:r>
      <w:r w:rsidRPr="006B3785">
        <w:rPr>
          <w:rFonts w:ascii="Times New Roman" w:hAnsi="Times New Roman" w:cs="Times New Roman"/>
          <w:sz w:val="24"/>
          <w:szCs w:val="24"/>
        </w:rPr>
        <w:br/>
        <w:t>i Identyfikacji Wizualnej oraz Wymogami Dotyczącymi Informacji i Promocji – po konsultacji z Zamawiającym.</w:t>
      </w:r>
      <w:r w:rsidRPr="006B3785">
        <w:rPr>
          <w:rFonts w:ascii="Times New Roman" w:hAnsi="Times New Roman" w:cs="Times New Roman"/>
          <w:color w:val="FF0000"/>
          <w:sz w:val="24"/>
          <w:szCs w:val="24"/>
        </w:rPr>
        <w:t xml:space="preserve"> </w:t>
      </w:r>
      <w:r w:rsidRPr="006B3785">
        <w:rPr>
          <w:rFonts w:ascii="Times New Roman" w:hAnsi="Times New Roman" w:cs="Times New Roman"/>
          <w:sz w:val="24"/>
          <w:szCs w:val="24"/>
        </w:rPr>
        <w:t>Z</w:t>
      </w:r>
      <w:r w:rsidRPr="006B3785">
        <w:rPr>
          <w:rFonts w:ascii="Times New Roman" w:hAnsi="Times New Roman" w:cs="Times New Roman"/>
          <w:color w:val="000000"/>
          <w:sz w:val="24"/>
          <w:szCs w:val="24"/>
        </w:rPr>
        <w:t xml:space="preserve">amawiający dostarczy Wykonawcy ww. Podręcznik. </w:t>
      </w:r>
    </w:p>
    <w:p w:rsidR="00F877BE" w:rsidRPr="006B3785" w:rsidRDefault="00F877BE" w:rsidP="00F877BE">
      <w:pPr>
        <w:pStyle w:val="Akapitzlist"/>
        <w:numPr>
          <w:ilvl w:val="0"/>
          <w:numId w:val="22"/>
        </w:numPr>
        <w:shd w:val="clear" w:color="auto" w:fill="FFFFFF"/>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Zamawiający wymaga naniesienia nadruków rysunków oraz logotypów na materiałach. </w:t>
      </w:r>
    </w:p>
    <w:p w:rsidR="00F877BE" w:rsidRPr="006B3785" w:rsidRDefault="00F877BE" w:rsidP="00F877BE">
      <w:pPr>
        <w:spacing w:line="276" w:lineRule="auto"/>
        <w:jc w:val="both"/>
        <w:rPr>
          <w:b/>
          <w:color w:val="000000"/>
          <w:u w:val="single"/>
        </w:rPr>
      </w:pPr>
    </w:p>
    <w:p w:rsidR="00F877BE" w:rsidRPr="006B3785" w:rsidRDefault="00F877BE" w:rsidP="00F877BE">
      <w:pPr>
        <w:pStyle w:val="Nagwek2"/>
        <w:numPr>
          <w:ilvl w:val="0"/>
          <w:numId w:val="37"/>
        </w:numPr>
        <w:ind w:left="426" w:hanging="426"/>
        <w:jc w:val="both"/>
        <w:rPr>
          <w:rFonts w:ascii="Times New Roman" w:hAnsi="Times New Roman"/>
          <w:color w:val="auto"/>
          <w:sz w:val="24"/>
          <w:u w:val="single"/>
        </w:rPr>
      </w:pPr>
      <w:bookmarkStart w:id="4" w:name="_Toc409883978"/>
      <w:r w:rsidRPr="006B3785">
        <w:rPr>
          <w:rFonts w:ascii="Times New Roman" w:hAnsi="Times New Roman"/>
          <w:color w:val="auto"/>
          <w:sz w:val="24"/>
          <w:u w:val="single"/>
        </w:rPr>
        <w:lastRenderedPageBreak/>
        <w:t>Wymagania odnośnie nadruku.</w:t>
      </w:r>
      <w:bookmarkEnd w:id="4"/>
    </w:p>
    <w:p w:rsidR="00F877BE" w:rsidRPr="006B3785" w:rsidRDefault="00F877BE" w:rsidP="00F877BE"/>
    <w:p w:rsidR="00F877BE" w:rsidRPr="006B3785" w:rsidRDefault="00F877BE" w:rsidP="00F877BE">
      <w:pPr>
        <w:pStyle w:val="Akapitzlist"/>
        <w:numPr>
          <w:ilvl w:val="0"/>
          <w:numId w:val="23"/>
        </w:numPr>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Nadruk na przedmiocie zamówienia powinien zostać wykonany na materiałach pierwszego gatunku. </w:t>
      </w:r>
    </w:p>
    <w:p w:rsidR="00F877BE" w:rsidRPr="006B3785" w:rsidRDefault="00F877BE" w:rsidP="00F877BE">
      <w:pPr>
        <w:pStyle w:val="Akapitzlist"/>
        <w:numPr>
          <w:ilvl w:val="0"/>
          <w:numId w:val="23"/>
        </w:numPr>
        <w:spacing w:after="0"/>
        <w:jc w:val="both"/>
        <w:rPr>
          <w:rFonts w:ascii="Times New Roman" w:hAnsi="Times New Roman" w:cs="Times New Roman"/>
          <w:color w:val="000000"/>
          <w:sz w:val="24"/>
          <w:szCs w:val="24"/>
        </w:rPr>
      </w:pPr>
      <w:r w:rsidRPr="006B3785">
        <w:rPr>
          <w:rFonts w:ascii="Times New Roman" w:hAnsi="Times New Roman" w:cs="Times New Roman"/>
          <w:color w:val="000000"/>
          <w:sz w:val="24"/>
          <w:szCs w:val="24"/>
        </w:rPr>
        <w:t xml:space="preserve">Przed nadrukiem właściwym Zamawiający wymaga dostarczenia próbek celem akceptacji. </w:t>
      </w:r>
    </w:p>
    <w:p w:rsidR="00F877BE" w:rsidRPr="006B3785" w:rsidRDefault="00F877BE" w:rsidP="00F877BE">
      <w:pPr>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5" w:name="_Toc409883979"/>
      <w:r w:rsidRPr="006B3785">
        <w:rPr>
          <w:rFonts w:ascii="Times New Roman" w:hAnsi="Times New Roman"/>
          <w:bCs w:val="0"/>
          <w:sz w:val="24"/>
          <w:u w:val="single"/>
        </w:rPr>
        <w:t>Rozdział IV - Termin wykonania zamówienia</w:t>
      </w:r>
      <w:bookmarkEnd w:id="5"/>
    </w:p>
    <w:p w:rsidR="00F877BE" w:rsidRPr="006B3785" w:rsidRDefault="00F877BE" w:rsidP="00F877BE">
      <w:pPr>
        <w:spacing w:line="276" w:lineRule="auto"/>
        <w:jc w:val="both"/>
      </w:pPr>
      <w:r w:rsidRPr="006B3785">
        <w:t xml:space="preserve">Termin wykonania zamówienia – od dnia podpisania umowy do 30 kwietnia 2016 roku </w:t>
      </w:r>
      <w:r w:rsidRPr="006B3785">
        <w:br/>
        <w:t>wg zapotrzebowania złożonego przez Zamawiającego.</w:t>
      </w:r>
    </w:p>
    <w:p w:rsidR="00F877BE" w:rsidRPr="006B3785" w:rsidRDefault="00F877BE" w:rsidP="00F877BE">
      <w:pPr>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6" w:name="_Toc409883980"/>
      <w:r w:rsidRPr="006B3785">
        <w:rPr>
          <w:rFonts w:ascii="Times New Roman" w:hAnsi="Times New Roman"/>
          <w:bCs w:val="0"/>
          <w:sz w:val="24"/>
          <w:u w:val="single"/>
        </w:rPr>
        <w:t>Rozdział V - Warunki udziału w postępowaniu oraz opis sposobu dokonywania oceny spełniania tych warunków</w:t>
      </w:r>
      <w:bookmarkEnd w:id="6"/>
    </w:p>
    <w:p w:rsidR="00F877BE" w:rsidRPr="006B3785" w:rsidRDefault="00F877BE" w:rsidP="00F877BE">
      <w:pPr>
        <w:spacing w:line="276" w:lineRule="auto"/>
        <w:jc w:val="both"/>
        <w:rPr>
          <w:b/>
          <w:bCs/>
          <w:u w:val="single"/>
        </w:rPr>
      </w:pPr>
    </w:p>
    <w:p w:rsidR="00F877BE" w:rsidRPr="006B3785" w:rsidRDefault="00F877BE" w:rsidP="00F877BE">
      <w:pPr>
        <w:widowControl w:val="0"/>
        <w:numPr>
          <w:ilvl w:val="0"/>
          <w:numId w:val="2"/>
        </w:numPr>
        <w:shd w:val="clear" w:color="auto" w:fill="FFFFFF"/>
        <w:tabs>
          <w:tab w:val="left" w:pos="432"/>
        </w:tabs>
        <w:autoSpaceDE w:val="0"/>
        <w:autoSpaceDN w:val="0"/>
        <w:adjustRightInd w:val="0"/>
        <w:spacing w:line="276" w:lineRule="auto"/>
        <w:jc w:val="both"/>
      </w:pPr>
      <w:r w:rsidRPr="006B3785">
        <w:rPr>
          <w:color w:val="000000"/>
        </w:rPr>
        <w:t xml:space="preserve">W postępowaniu mogą wziąć udział wykonawcy, którzy </w:t>
      </w:r>
      <w:r w:rsidRPr="006B3785">
        <w:t xml:space="preserve">spełniają warunki, o których mowa w art. 22 ust. 1 ustawy: </w:t>
      </w:r>
    </w:p>
    <w:p w:rsidR="00F877BE" w:rsidRPr="006B3785" w:rsidRDefault="00F877BE" w:rsidP="00F877BE">
      <w:pPr>
        <w:numPr>
          <w:ilvl w:val="0"/>
          <w:numId w:val="3"/>
        </w:numPr>
        <w:suppressAutoHyphens/>
        <w:autoSpaceDE w:val="0"/>
        <w:spacing w:line="276" w:lineRule="auto"/>
        <w:ind w:left="786"/>
        <w:jc w:val="both"/>
        <w:rPr>
          <w:lang w:eastAsia="ar-SA"/>
        </w:rPr>
      </w:pPr>
      <w:r w:rsidRPr="006B3785">
        <w:rPr>
          <w:lang w:eastAsia="ar-SA"/>
        </w:rPr>
        <w:t xml:space="preserve">Posiadanie  uprawnień do wykonywania określonej działalności lub czynności, jeżeli   przepisy prawa nakładają obowiązek ich posiadania – zamawiający nie formułuje </w:t>
      </w:r>
      <w:r w:rsidRPr="006B3785">
        <w:rPr>
          <w:lang w:eastAsia="ar-SA"/>
        </w:rPr>
        <w:br/>
        <w:t xml:space="preserve">w tym zakresie warunków szczegółowych. </w:t>
      </w:r>
    </w:p>
    <w:p w:rsidR="00F877BE" w:rsidRPr="006B3785" w:rsidRDefault="00F877BE" w:rsidP="00F877BE">
      <w:pPr>
        <w:numPr>
          <w:ilvl w:val="0"/>
          <w:numId w:val="3"/>
        </w:numPr>
        <w:suppressAutoHyphens/>
        <w:autoSpaceDE w:val="0"/>
        <w:spacing w:line="276" w:lineRule="auto"/>
        <w:ind w:left="786"/>
        <w:jc w:val="both"/>
        <w:rPr>
          <w:lang w:eastAsia="ar-SA"/>
        </w:rPr>
      </w:pPr>
      <w:r w:rsidRPr="006B3785">
        <w:rPr>
          <w:lang w:eastAsia="ar-SA"/>
        </w:rPr>
        <w:t>Posiadanie wiedzy i doświadczenia niezbędnej do wykonania zamów</w:t>
      </w:r>
      <w:r>
        <w:rPr>
          <w:lang w:eastAsia="ar-SA"/>
        </w:rPr>
        <w:t>ienia – zamawiający wymaga aby W</w:t>
      </w:r>
      <w:r w:rsidRPr="006B3785">
        <w:rPr>
          <w:lang w:eastAsia="ar-SA"/>
        </w:rPr>
        <w:t xml:space="preserve">ykonawca wykazał, że w okresie ostatnich 3 lat przed upływem terminu składana ofert wykonał co najmniej dwie dostawy materiałów reklamowych o wartości co najmniej 80.000,00zł brutto każda – warunek dotyczy wyłącznie części 4, </w:t>
      </w:r>
      <w:r w:rsidRPr="006B3785">
        <w:rPr>
          <w:lang w:eastAsia="ar-SA"/>
        </w:rPr>
        <w:br/>
        <w:t xml:space="preserve">dla pozostałych części zamawiający nie formułuje warunków szczegółowych.   </w:t>
      </w:r>
    </w:p>
    <w:p w:rsidR="00F877BE" w:rsidRPr="006B3785" w:rsidRDefault="00F877BE" w:rsidP="00F877BE">
      <w:pPr>
        <w:numPr>
          <w:ilvl w:val="0"/>
          <w:numId w:val="3"/>
        </w:numPr>
        <w:suppressAutoHyphens/>
        <w:autoSpaceDE w:val="0"/>
        <w:spacing w:line="276" w:lineRule="auto"/>
        <w:ind w:left="786"/>
        <w:jc w:val="both"/>
        <w:rPr>
          <w:b/>
        </w:rPr>
      </w:pPr>
      <w:r w:rsidRPr="006B3785">
        <w:rPr>
          <w:lang w:eastAsia="ar-SA"/>
        </w:rPr>
        <w:t>Dysponowanie  odpowiednim potencjałem technicznym oraz osobami zdolnymi</w:t>
      </w:r>
      <w:r w:rsidRPr="006B3785">
        <w:rPr>
          <w:lang w:eastAsia="ar-SA"/>
        </w:rPr>
        <w:br/>
        <w:t>do wykonania zamówienia - zamawiający nie formułuje w tym zakresie warunków szczegółowych</w:t>
      </w:r>
      <w:r w:rsidRPr="006B3785">
        <w:rPr>
          <w:color w:val="000000"/>
          <w:lang w:eastAsia="ar-SA"/>
        </w:rPr>
        <w:t>.</w:t>
      </w:r>
    </w:p>
    <w:p w:rsidR="00F877BE" w:rsidRPr="006B3785" w:rsidRDefault="00F877BE" w:rsidP="00F877BE">
      <w:pPr>
        <w:numPr>
          <w:ilvl w:val="0"/>
          <w:numId w:val="3"/>
        </w:numPr>
        <w:suppressAutoHyphens/>
        <w:autoSpaceDE w:val="0"/>
        <w:spacing w:line="276" w:lineRule="auto"/>
        <w:ind w:left="786"/>
        <w:jc w:val="both"/>
        <w:rPr>
          <w:color w:val="000000"/>
          <w:lang w:eastAsia="ar-SA"/>
        </w:rPr>
      </w:pPr>
      <w:r w:rsidRPr="006B3785">
        <w:rPr>
          <w:lang w:eastAsia="ar-SA"/>
        </w:rPr>
        <w:t>Sytuacji ekonomicznej i finansowej - zamawiający nie formułuje w tym zakresie warunków szczegółowych</w:t>
      </w:r>
      <w:r w:rsidRPr="006B3785">
        <w:rPr>
          <w:color w:val="000000"/>
          <w:lang w:eastAsia="ar-SA"/>
        </w:rPr>
        <w:t>.</w:t>
      </w:r>
    </w:p>
    <w:p w:rsidR="00F877BE" w:rsidRPr="006B3785" w:rsidRDefault="00F877BE" w:rsidP="00F877BE">
      <w:pPr>
        <w:widowControl w:val="0"/>
        <w:numPr>
          <w:ilvl w:val="0"/>
          <w:numId w:val="24"/>
        </w:numPr>
        <w:shd w:val="clear" w:color="auto" w:fill="FFFFFF"/>
        <w:tabs>
          <w:tab w:val="left" w:pos="432"/>
        </w:tabs>
        <w:autoSpaceDE w:val="0"/>
        <w:autoSpaceDN w:val="0"/>
        <w:adjustRightInd w:val="0"/>
        <w:spacing w:line="276" w:lineRule="auto"/>
        <w:jc w:val="both"/>
      </w:pPr>
      <w:r w:rsidRPr="006B3785">
        <w:rPr>
          <w:color w:val="000000"/>
          <w:spacing w:val="-1"/>
        </w:rPr>
        <w:t>Ocena spełniania warunków udziału w postępowaniu zostanie dokonana n</w:t>
      </w:r>
      <w:r w:rsidRPr="006B3785">
        <w:rPr>
          <w:color w:val="000000"/>
        </w:rPr>
        <w:t xml:space="preserve">a podstawie złożonych wraz z ofertą oświadczeń i w oparciu o przedłożone przez wykonawców dokumenty, o których mowa w  SIWZ, na zasadzie spełnia/nie spełnia  z zastrzeżeniem </w:t>
      </w:r>
      <w:r w:rsidRPr="006B3785">
        <w:rPr>
          <w:color w:val="000000"/>
        </w:rPr>
        <w:br/>
        <w:t xml:space="preserve">art. 26 ust. 3 ustawy. </w:t>
      </w:r>
    </w:p>
    <w:p w:rsidR="00F877BE" w:rsidRPr="006B3785" w:rsidRDefault="00F877BE" w:rsidP="00F877BE">
      <w:pPr>
        <w:widowControl w:val="0"/>
        <w:shd w:val="clear" w:color="auto" w:fill="FFFFFF"/>
        <w:tabs>
          <w:tab w:val="left" w:pos="432"/>
        </w:tabs>
        <w:autoSpaceDE w:val="0"/>
        <w:autoSpaceDN w:val="0"/>
        <w:adjustRightInd w:val="0"/>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7" w:name="_Toc409883981"/>
      <w:r w:rsidRPr="006B3785">
        <w:rPr>
          <w:rFonts w:ascii="Times New Roman" w:hAnsi="Times New Roman"/>
          <w:bCs w:val="0"/>
          <w:sz w:val="24"/>
          <w:u w:val="single"/>
        </w:rPr>
        <w:t xml:space="preserve">Rozdział VI - Wykaz oświadczeń lub dokumentów, jakie mają dostarczyć wykonawcy  </w:t>
      </w:r>
      <w:r w:rsidRPr="006B3785">
        <w:rPr>
          <w:rFonts w:ascii="Times New Roman" w:hAnsi="Times New Roman"/>
          <w:bCs w:val="0"/>
          <w:sz w:val="24"/>
          <w:u w:val="single"/>
        </w:rPr>
        <w:br/>
        <w:t>w celu potwierdzenia spełniania warunków udziału w postępowaniu oraz braku podstaw wykluczenia z postępowania</w:t>
      </w:r>
      <w:bookmarkEnd w:id="7"/>
    </w:p>
    <w:p w:rsidR="00F877BE" w:rsidRPr="006B3785" w:rsidRDefault="00F877BE" w:rsidP="00F877BE">
      <w:pPr>
        <w:spacing w:line="276" w:lineRule="auto"/>
        <w:jc w:val="both"/>
        <w:rPr>
          <w:b/>
          <w:bCs/>
        </w:rPr>
      </w:pPr>
    </w:p>
    <w:p w:rsidR="00F877BE" w:rsidRPr="006B3785" w:rsidRDefault="00F877BE" w:rsidP="00F877BE">
      <w:pPr>
        <w:widowControl w:val="0"/>
        <w:numPr>
          <w:ilvl w:val="0"/>
          <w:numId w:val="1"/>
        </w:numPr>
        <w:shd w:val="clear" w:color="auto" w:fill="FFFFFF"/>
        <w:autoSpaceDE w:val="0"/>
        <w:autoSpaceDN w:val="0"/>
        <w:adjustRightInd w:val="0"/>
        <w:spacing w:line="276" w:lineRule="auto"/>
        <w:ind w:left="365"/>
        <w:jc w:val="both"/>
        <w:rPr>
          <w:b/>
          <w:color w:val="000000"/>
        </w:rPr>
      </w:pPr>
      <w:r w:rsidRPr="006B3785">
        <w:rPr>
          <w:b/>
          <w:color w:val="000000"/>
        </w:rPr>
        <w:t xml:space="preserve">W celu potwierdzenia spełniania warunków udziału w postępowaniu należy złożyć </w:t>
      </w:r>
      <w:r w:rsidRPr="006B3785">
        <w:rPr>
          <w:b/>
          <w:color w:val="000000"/>
        </w:rPr>
        <w:lastRenderedPageBreak/>
        <w:t xml:space="preserve">następujące dokumenty:  </w:t>
      </w:r>
    </w:p>
    <w:p w:rsidR="00F877BE" w:rsidRPr="006B3785" w:rsidRDefault="00F877BE" w:rsidP="00F877BE">
      <w:pPr>
        <w:widowControl w:val="0"/>
        <w:numPr>
          <w:ilvl w:val="0"/>
          <w:numId w:val="4"/>
        </w:numPr>
        <w:shd w:val="clear" w:color="auto" w:fill="FFFFFF"/>
        <w:tabs>
          <w:tab w:val="left" w:pos="422"/>
        </w:tabs>
        <w:autoSpaceDE w:val="0"/>
        <w:autoSpaceDN w:val="0"/>
        <w:adjustRightInd w:val="0"/>
        <w:spacing w:line="276" w:lineRule="auto"/>
        <w:jc w:val="both"/>
      </w:pPr>
      <w:r w:rsidRPr="006B3785">
        <w:rPr>
          <w:color w:val="000000"/>
        </w:rPr>
        <w:t xml:space="preserve">Sporządzony przez wykonawcę Formularz ofertowy – </w:t>
      </w:r>
      <w:r w:rsidRPr="006B3785">
        <w:rPr>
          <w:b/>
          <w:color w:val="000000"/>
        </w:rPr>
        <w:t>załącznik Nr 1do SIWZ.</w:t>
      </w:r>
      <w:r w:rsidRPr="006B3785">
        <w:rPr>
          <w:color w:val="000000"/>
        </w:rPr>
        <w:t xml:space="preserve"> </w:t>
      </w:r>
    </w:p>
    <w:p w:rsidR="00F877BE" w:rsidRPr="006B3785" w:rsidRDefault="00F877BE" w:rsidP="00F877BE">
      <w:pPr>
        <w:widowControl w:val="0"/>
        <w:numPr>
          <w:ilvl w:val="0"/>
          <w:numId w:val="4"/>
        </w:numPr>
        <w:shd w:val="clear" w:color="auto" w:fill="FFFFFF"/>
        <w:tabs>
          <w:tab w:val="left" w:pos="422"/>
        </w:tabs>
        <w:autoSpaceDE w:val="0"/>
        <w:autoSpaceDN w:val="0"/>
        <w:adjustRightInd w:val="0"/>
        <w:spacing w:line="276" w:lineRule="auto"/>
        <w:jc w:val="both"/>
      </w:pPr>
      <w:r w:rsidRPr="006B3785">
        <w:rPr>
          <w:color w:val="000000"/>
        </w:rPr>
        <w:t xml:space="preserve">Oświadczenie o  spełnianiu warunków udziału w postępowaniu, o których mowa </w:t>
      </w:r>
      <w:r w:rsidRPr="006B3785">
        <w:rPr>
          <w:color w:val="000000"/>
        </w:rPr>
        <w:br/>
        <w:t xml:space="preserve">w art. 22 ust. 1 ustawy - </w:t>
      </w:r>
      <w:r w:rsidRPr="006B3785">
        <w:rPr>
          <w:b/>
          <w:color w:val="000000"/>
        </w:rPr>
        <w:t>załącznik Nr 2 do SIWZ.</w:t>
      </w:r>
      <w:r w:rsidRPr="006B3785">
        <w:rPr>
          <w:color w:val="000000"/>
        </w:rPr>
        <w:t xml:space="preserve"> </w:t>
      </w:r>
    </w:p>
    <w:p w:rsidR="00F877BE" w:rsidRPr="006B3785" w:rsidRDefault="00F877BE" w:rsidP="00F877BE">
      <w:pPr>
        <w:widowControl w:val="0"/>
        <w:numPr>
          <w:ilvl w:val="0"/>
          <w:numId w:val="4"/>
        </w:numPr>
        <w:shd w:val="clear" w:color="auto" w:fill="FFFFFF"/>
        <w:tabs>
          <w:tab w:val="left" w:pos="422"/>
        </w:tabs>
        <w:autoSpaceDE w:val="0"/>
        <w:autoSpaceDN w:val="0"/>
        <w:adjustRightInd w:val="0"/>
        <w:spacing w:line="276" w:lineRule="auto"/>
        <w:jc w:val="both"/>
      </w:pPr>
      <w:r w:rsidRPr="006B3785">
        <w:rPr>
          <w:color w:val="000000"/>
        </w:rPr>
        <w:t xml:space="preserve">Wykaz wykonanych, a w przypadku świadczeń okresowych lub ciągłych również wykonywanych głównych dostaw, w okresie ostatnich 3 lat przed upływem terminu składania ofert, a jeżeli okres prowadzenia działalności jest krótszy – w tym okresie, wraz z podaniem ich rodzaju i wartości, dat wykonania i podmiotów, na rzecz których usługi zostały wykonane oraz załączeniem dowodów, czy zostały lub są wykonywane należycie (dotyczy wyłącznie części 4) – </w:t>
      </w:r>
      <w:r w:rsidRPr="006B3785">
        <w:rPr>
          <w:b/>
          <w:color w:val="000000"/>
        </w:rPr>
        <w:t xml:space="preserve">załącznik nr 4 do SIWZ. </w:t>
      </w:r>
      <w:r w:rsidRPr="006B3785">
        <w:rPr>
          <w:color w:val="000000"/>
        </w:rPr>
        <w:t xml:space="preserve"> </w:t>
      </w:r>
    </w:p>
    <w:p w:rsidR="00F877BE" w:rsidRPr="006B3785" w:rsidRDefault="00F877BE" w:rsidP="00F877BE">
      <w:pPr>
        <w:widowControl w:val="0"/>
        <w:numPr>
          <w:ilvl w:val="0"/>
          <w:numId w:val="1"/>
        </w:numPr>
        <w:shd w:val="clear" w:color="auto" w:fill="FFFFFF"/>
        <w:autoSpaceDE w:val="0"/>
        <w:autoSpaceDN w:val="0"/>
        <w:adjustRightInd w:val="0"/>
        <w:spacing w:line="276" w:lineRule="auto"/>
        <w:jc w:val="both"/>
      </w:pPr>
      <w:r w:rsidRPr="006B3785">
        <w:rPr>
          <w:b/>
          <w:color w:val="000000"/>
        </w:rPr>
        <w:t xml:space="preserve">W celu wykazania braku podstaw do wykluczenia z postępowania należy złożyć następujące dokumenty: </w:t>
      </w:r>
      <w:r w:rsidRPr="006B3785">
        <w:rPr>
          <w:color w:val="000000"/>
        </w:rPr>
        <w:t xml:space="preserve">       </w:t>
      </w:r>
    </w:p>
    <w:p w:rsidR="00F877BE" w:rsidRPr="006B3785" w:rsidRDefault="00F877BE" w:rsidP="00F877BE">
      <w:pPr>
        <w:widowControl w:val="0"/>
        <w:numPr>
          <w:ilvl w:val="0"/>
          <w:numId w:val="5"/>
        </w:numPr>
        <w:shd w:val="clear" w:color="auto" w:fill="FFFFFF"/>
        <w:autoSpaceDE w:val="0"/>
        <w:autoSpaceDN w:val="0"/>
        <w:adjustRightInd w:val="0"/>
        <w:spacing w:line="276" w:lineRule="auto"/>
        <w:jc w:val="both"/>
      </w:pPr>
      <w:r w:rsidRPr="006B3785">
        <w:rPr>
          <w:color w:val="000000"/>
        </w:rPr>
        <w:t xml:space="preserve">Oświadczenie o braku podstaw do wykluczenia z postępowania na podstawie </w:t>
      </w:r>
      <w:r w:rsidRPr="006B3785">
        <w:t>art. 24 ust. 1, 2 i 2a ustawy</w:t>
      </w:r>
      <w:r w:rsidRPr="006B3785">
        <w:rPr>
          <w:color w:val="000000"/>
        </w:rPr>
        <w:t xml:space="preserve"> – </w:t>
      </w:r>
      <w:r w:rsidRPr="006B3785">
        <w:rPr>
          <w:b/>
          <w:color w:val="000000"/>
        </w:rPr>
        <w:t>załącznik Nr 3 do SIWZ</w:t>
      </w:r>
      <w:r w:rsidRPr="006B3785">
        <w:rPr>
          <w:color w:val="000000"/>
        </w:rPr>
        <w:t xml:space="preserve">. </w:t>
      </w:r>
    </w:p>
    <w:p w:rsidR="00F877BE" w:rsidRPr="006B3785" w:rsidRDefault="00F877BE" w:rsidP="00F877BE">
      <w:pPr>
        <w:widowControl w:val="0"/>
        <w:numPr>
          <w:ilvl w:val="0"/>
          <w:numId w:val="5"/>
        </w:numPr>
        <w:shd w:val="clear" w:color="auto" w:fill="FFFFFF"/>
        <w:autoSpaceDE w:val="0"/>
        <w:autoSpaceDN w:val="0"/>
        <w:adjustRightInd w:val="0"/>
        <w:spacing w:line="276" w:lineRule="auto"/>
        <w:jc w:val="both"/>
      </w:pPr>
      <w:r w:rsidRPr="006B3785">
        <w:rPr>
          <w:color w:val="000000"/>
        </w:rPr>
        <w:t xml:space="preserve">Aktualny odpis z właściwego rejestru lub z centralnej ewidencji i informacji </w:t>
      </w:r>
      <w:r w:rsidRPr="006B3785">
        <w:rPr>
          <w:color w:val="000000"/>
        </w:rPr>
        <w:br/>
        <w:t xml:space="preserve">o działalności gospodarczej, jeżeli odrębne przepisy wymagają wpisu do rejestru </w:t>
      </w:r>
      <w:r w:rsidRPr="006B3785">
        <w:rPr>
          <w:color w:val="000000"/>
        </w:rPr>
        <w:br/>
        <w:t xml:space="preserve">lub ewidencji, wystawiony nie wcześniej niż 6 miesięcy przed upływem terminu składania ofert. </w:t>
      </w:r>
    </w:p>
    <w:p w:rsidR="00F877BE" w:rsidRPr="006B3785" w:rsidRDefault="00F877BE" w:rsidP="00F877BE">
      <w:pPr>
        <w:widowControl w:val="0"/>
        <w:numPr>
          <w:ilvl w:val="0"/>
          <w:numId w:val="5"/>
        </w:numPr>
        <w:shd w:val="clear" w:color="auto" w:fill="FFFFFF"/>
        <w:autoSpaceDE w:val="0"/>
        <w:autoSpaceDN w:val="0"/>
        <w:adjustRightInd w:val="0"/>
        <w:spacing w:line="276" w:lineRule="auto"/>
        <w:jc w:val="both"/>
      </w:pPr>
      <w:r w:rsidRPr="006B3785">
        <w:rPr>
          <w:color w:val="000000"/>
        </w:rPr>
        <w:t xml:space="preserve">Informacja o przynależności do grupy kapitałowej – </w:t>
      </w:r>
      <w:r w:rsidRPr="006B3785">
        <w:rPr>
          <w:b/>
          <w:color w:val="000000"/>
        </w:rPr>
        <w:t xml:space="preserve">załącznik nr 7 do SIWZ. </w:t>
      </w:r>
    </w:p>
    <w:p w:rsidR="00F877BE" w:rsidRPr="006B3785" w:rsidRDefault="00F877BE" w:rsidP="00F877BE">
      <w:pPr>
        <w:widowControl w:val="0"/>
        <w:numPr>
          <w:ilvl w:val="0"/>
          <w:numId w:val="6"/>
        </w:numPr>
        <w:shd w:val="clear" w:color="auto" w:fill="FFFFFF"/>
        <w:tabs>
          <w:tab w:val="left" w:pos="418"/>
        </w:tabs>
        <w:autoSpaceDE w:val="0"/>
        <w:autoSpaceDN w:val="0"/>
        <w:adjustRightInd w:val="0"/>
        <w:spacing w:line="276" w:lineRule="auto"/>
        <w:ind w:left="422" w:right="10" w:hanging="418"/>
        <w:jc w:val="both"/>
      </w:pPr>
      <w:r w:rsidRPr="006B3785">
        <w:rPr>
          <w:color w:val="000000"/>
        </w:rPr>
        <w:t xml:space="preserve">Dokumenty należy złożyć w formie oryginału lub kopii poświadczonej za zgodność </w:t>
      </w:r>
      <w:r w:rsidRPr="006B3785">
        <w:rPr>
          <w:color w:val="000000"/>
        </w:rPr>
        <w:br/>
        <w:t xml:space="preserve">z oryginałem przez wykonawcę. Zamawiający może żądać przedstawienia oryginału </w:t>
      </w:r>
      <w:r w:rsidRPr="006B3785">
        <w:rPr>
          <w:color w:val="000000"/>
        </w:rPr>
        <w:br/>
        <w:t xml:space="preserve">lub notarialnie poświadczonej kopii dokumentu wtedy, gdy złożona przez wykonawcę kopia dokumentu jest nieczytelna lub budzi wątpliwości co do jej prawdziwości. </w:t>
      </w:r>
    </w:p>
    <w:p w:rsidR="00F877BE" w:rsidRPr="006B3785" w:rsidRDefault="00F877BE" w:rsidP="00F877BE">
      <w:pPr>
        <w:widowControl w:val="0"/>
        <w:numPr>
          <w:ilvl w:val="0"/>
          <w:numId w:val="6"/>
        </w:numPr>
        <w:shd w:val="clear" w:color="auto" w:fill="FFFFFF"/>
        <w:tabs>
          <w:tab w:val="left" w:pos="418"/>
        </w:tabs>
        <w:autoSpaceDE w:val="0"/>
        <w:autoSpaceDN w:val="0"/>
        <w:adjustRightInd w:val="0"/>
        <w:spacing w:line="276" w:lineRule="auto"/>
        <w:ind w:left="422" w:right="10" w:hanging="418"/>
        <w:jc w:val="both"/>
      </w:pPr>
      <w:r w:rsidRPr="006B3785">
        <w:rPr>
          <w:color w:val="000000"/>
        </w:rPr>
        <w:t>Dokumenty sporządzane w języku obcym są składane wraz z tłumaczeniem na język polski, poświadczonym przez wykonawcę.</w:t>
      </w:r>
    </w:p>
    <w:p w:rsidR="00F877BE" w:rsidRPr="006B3785" w:rsidRDefault="00F877BE" w:rsidP="00F877BE">
      <w:pPr>
        <w:widowControl w:val="0"/>
        <w:numPr>
          <w:ilvl w:val="0"/>
          <w:numId w:val="6"/>
        </w:numPr>
        <w:shd w:val="clear" w:color="auto" w:fill="FFFFFF"/>
        <w:tabs>
          <w:tab w:val="left" w:pos="418"/>
        </w:tabs>
        <w:autoSpaceDE w:val="0"/>
        <w:autoSpaceDN w:val="0"/>
        <w:adjustRightInd w:val="0"/>
        <w:spacing w:line="276" w:lineRule="auto"/>
        <w:ind w:left="422" w:hanging="418"/>
        <w:jc w:val="both"/>
        <w:rPr>
          <w:color w:val="000000"/>
        </w:rPr>
      </w:pPr>
      <w:r w:rsidRPr="006B3785">
        <w:rPr>
          <w:color w:val="000000"/>
        </w:rPr>
        <w:t>Pełnomocnictwo do podpisania oferty i składania ewentualnych wyjaśnień, jeżeli osobą</w:t>
      </w:r>
      <w:r w:rsidRPr="006B3785">
        <w:rPr>
          <w:color w:val="000000"/>
        </w:rPr>
        <w:br/>
        <w:t>podpisującą nie jest osoba upoważniona należy złożyć w oryginale lub poświadczone notarialnie lub opatrzone adnotacją „za zgodność z oryginałem” czytelnym podpisem.</w:t>
      </w:r>
    </w:p>
    <w:p w:rsidR="00F877BE" w:rsidRPr="006B3785" w:rsidRDefault="00F877BE" w:rsidP="00F877BE">
      <w:pPr>
        <w:pStyle w:val="Bezodstpw"/>
        <w:numPr>
          <w:ilvl w:val="0"/>
          <w:numId w:val="6"/>
        </w:numPr>
        <w:spacing w:line="276" w:lineRule="auto"/>
        <w:jc w:val="both"/>
        <w:rPr>
          <w:rFonts w:ascii="Times New Roman" w:hAnsi="Times New Roman"/>
          <w:sz w:val="24"/>
          <w:szCs w:val="24"/>
        </w:rPr>
      </w:pPr>
      <w:r>
        <w:rPr>
          <w:rFonts w:ascii="Times New Roman" w:hAnsi="Times New Roman"/>
          <w:sz w:val="24"/>
          <w:szCs w:val="24"/>
        </w:rPr>
        <w:t>Jeżeli W</w:t>
      </w:r>
      <w:r w:rsidRPr="006B3785">
        <w:rPr>
          <w:rFonts w:ascii="Times New Roman" w:hAnsi="Times New Roman"/>
          <w:sz w:val="24"/>
          <w:szCs w:val="24"/>
        </w:rPr>
        <w:t xml:space="preserve">ykonawca ma siedzibę lub miejsce zamieszkania poza terytorium Rzeczypospolitej Polskiej, zamiast </w:t>
      </w:r>
      <w:r>
        <w:rPr>
          <w:rFonts w:ascii="Times New Roman" w:hAnsi="Times New Roman"/>
          <w:sz w:val="24"/>
          <w:szCs w:val="24"/>
        </w:rPr>
        <w:t>dokumentów wymienionych wyżej, W</w:t>
      </w:r>
      <w:r w:rsidRPr="006B3785">
        <w:rPr>
          <w:rFonts w:ascii="Times New Roman" w:hAnsi="Times New Roman"/>
          <w:sz w:val="24"/>
          <w:szCs w:val="24"/>
        </w:rPr>
        <w:t xml:space="preserve">ykonawca składa dokumenty </w:t>
      </w:r>
      <w:r w:rsidRPr="006B3785">
        <w:rPr>
          <w:rFonts w:ascii="Times New Roman" w:hAnsi="Times New Roman"/>
          <w:sz w:val="24"/>
          <w:szCs w:val="24"/>
        </w:rPr>
        <w:br/>
        <w:t xml:space="preserve">i oświadczenia zgodnie z § 4 rozporządzenia Prezesa Rady Ministrów z dnia 13 lutego 2013r. </w:t>
      </w:r>
      <w:r w:rsidRPr="006B3785">
        <w:rPr>
          <w:rFonts w:ascii="Times New Roman" w:hAnsi="Times New Roman"/>
          <w:sz w:val="24"/>
          <w:szCs w:val="24"/>
        </w:rPr>
        <w:br/>
        <w:t xml:space="preserve">w sprawie rodzaju dokumentów, jakich może żądać zamawiający od wykonawcy, oraz form, w jakich te dokumenty mogą być składane, potwierdzające odpowiednio, że: nie otwarto likwidacji ani nie ogłoszono upadłości wykonawcy, wystawione nie wcześniej niż 6 miesięcy przed upływem terminu składania ofert. </w:t>
      </w:r>
    </w:p>
    <w:p w:rsidR="00F877BE" w:rsidRPr="006B3785" w:rsidRDefault="00F877BE" w:rsidP="00F877BE">
      <w:pPr>
        <w:pStyle w:val="Bezodstpw"/>
        <w:numPr>
          <w:ilvl w:val="0"/>
          <w:numId w:val="6"/>
        </w:numPr>
        <w:spacing w:line="276" w:lineRule="auto"/>
        <w:jc w:val="both"/>
        <w:rPr>
          <w:rFonts w:ascii="Times New Roman" w:hAnsi="Times New Roman"/>
          <w:sz w:val="24"/>
          <w:szCs w:val="24"/>
        </w:rPr>
      </w:pPr>
      <w:r w:rsidRPr="006B3785">
        <w:rPr>
          <w:rFonts w:ascii="Times New Roman" w:hAnsi="Times New Roman"/>
          <w:sz w:val="24"/>
          <w:szCs w:val="24"/>
        </w:rPr>
        <w:t>Jeżeli w miejscu siedziby lub zamieszkania wykonawcy nie wydaje się doku</w:t>
      </w:r>
      <w:r>
        <w:rPr>
          <w:rFonts w:ascii="Times New Roman" w:hAnsi="Times New Roman"/>
          <w:sz w:val="24"/>
          <w:szCs w:val="24"/>
        </w:rPr>
        <w:t xml:space="preserve">mentów, </w:t>
      </w:r>
      <w:r>
        <w:rPr>
          <w:rFonts w:ascii="Times New Roman" w:hAnsi="Times New Roman"/>
          <w:sz w:val="24"/>
          <w:szCs w:val="24"/>
        </w:rPr>
        <w:br/>
        <w:t>o których mowa wyżej, W</w:t>
      </w:r>
      <w:r w:rsidRPr="006B3785">
        <w:rPr>
          <w:rFonts w:ascii="Times New Roman" w:hAnsi="Times New Roman"/>
          <w:sz w:val="24"/>
          <w:szCs w:val="24"/>
        </w:rPr>
        <w:t xml:space="preserve">ykonawca składa dokument zawierający oświadczenie, w </w:t>
      </w:r>
      <w:r w:rsidRPr="006B3785">
        <w:rPr>
          <w:rFonts w:ascii="Times New Roman" w:hAnsi="Times New Roman"/>
          <w:sz w:val="24"/>
          <w:szCs w:val="24"/>
        </w:rPr>
        <w:lastRenderedPageBreak/>
        <w:t xml:space="preserve">którym określa się także osoby uprawnione do reprezentacji wykonawcy, złożone przed właściwym organem sądowym, administracyjnym albo organem samorządu zawodowego </w:t>
      </w:r>
      <w:r w:rsidRPr="006B3785">
        <w:rPr>
          <w:rFonts w:ascii="Times New Roman" w:hAnsi="Times New Roman"/>
          <w:sz w:val="24"/>
          <w:szCs w:val="24"/>
        </w:rPr>
        <w:br/>
        <w:t>lub gospodarczego odpowiednio kraju, miejsca zamieszkania osoby lub kraju, w któr</w:t>
      </w:r>
      <w:r>
        <w:rPr>
          <w:rFonts w:ascii="Times New Roman" w:hAnsi="Times New Roman"/>
          <w:sz w:val="24"/>
          <w:szCs w:val="24"/>
        </w:rPr>
        <w:t>ym W</w:t>
      </w:r>
      <w:r w:rsidRPr="006B3785">
        <w:rPr>
          <w:rFonts w:ascii="Times New Roman" w:hAnsi="Times New Roman"/>
          <w:sz w:val="24"/>
          <w:szCs w:val="24"/>
        </w:rPr>
        <w:t xml:space="preserve">ykonawca ma siedzibę lub miejsce zamieszkania lub przed notariuszem.     </w:t>
      </w:r>
    </w:p>
    <w:p w:rsidR="00F877BE" w:rsidRPr="006B3785" w:rsidRDefault="00F877BE" w:rsidP="00F877BE">
      <w:pPr>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8" w:name="_Toc409883982"/>
      <w:r w:rsidRPr="006B3785">
        <w:rPr>
          <w:rFonts w:ascii="Times New Roman" w:hAnsi="Times New Roman"/>
          <w:bCs w:val="0"/>
          <w:sz w:val="24"/>
          <w:u w:val="single"/>
        </w:rPr>
        <w:t>Rozdział VII - Informacje o sposobie porozumiewania się zamawiającego z wykonawcami oraz przekazywania oświadczeń lub dokumentów, a także wskazanie osób uprawnionych do porozumiewania się z wykonawcami</w:t>
      </w:r>
      <w:bookmarkEnd w:id="8"/>
    </w:p>
    <w:p w:rsidR="00F877BE" w:rsidRPr="006B3785" w:rsidRDefault="00F877BE" w:rsidP="00F877BE">
      <w:pPr>
        <w:spacing w:line="276" w:lineRule="auto"/>
        <w:jc w:val="both"/>
        <w:rPr>
          <w:b/>
          <w:bCs/>
        </w:rPr>
      </w:pPr>
    </w:p>
    <w:p w:rsidR="00F877BE" w:rsidRPr="006B3785" w:rsidRDefault="00F877BE" w:rsidP="00F877BE">
      <w:pPr>
        <w:pStyle w:val="Akapitzlist"/>
        <w:numPr>
          <w:ilvl w:val="0"/>
          <w:numId w:val="25"/>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Postępowanie jest prowadzone w języku polskim. </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W postępowaniu o udzielenie zamówienia oświadczenia, wnioski, zawiadomienia oraz informacje (zwane dalej „korespondencją”) Zamawiający i Wykonawcy przekazują pisemnie lub za pomocą fax-u lub skrzynki elektronicznej. </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Jeżeli Zamawiający lub Wykonawca przekazują korespondencję za pomocą fax-u, każda </w:t>
      </w:r>
      <w:r w:rsidRPr="006B3785">
        <w:rPr>
          <w:rFonts w:ascii="Times New Roman" w:hAnsi="Times New Roman" w:cs="Times New Roman"/>
          <w:sz w:val="24"/>
          <w:szCs w:val="24"/>
        </w:rPr>
        <w:br/>
        <w:t xml:space="preserve">ze stron na żądanie drugiej strony potwierdza fakt jej otrzymania. </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W przypadku braku potwierdzenia otrzymania korespondencji przez Wykonawcę, Zamawiający domniema, że korespondencja wysłana przez Zamawiającego na numer fakx-u podany przez Wykonawcę została mu doręczona w sposób umożliwiający zapoznanie </w:t>
      </w:r>
      <w:r w:rsidRPr="006B3785">
        <w:rPr>
          <w:rFonts w:ascii="Times New Roman" w:hAnsi="Times New Roman" w:cs="Times New Roman"/>
          <w:sz w:val="24"/>
          <w:szCs w:val="24"/>
        </w:rPr>
        <w:br/>
        <w:t xml:space="preserve">się z jej treścią. </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Korespondencję związaną z niniejszym postępowaniem należy kierować na adres: </w:t>
      </w:r>
    </w:p>
    <w:p w:rsidR="00F877BE" w:rsidRPr="006B3785" w:rsidRDefault="00F877BE" w:rsidP="00F877BE">
      <w:pPr>
        <w:pStyle w:val="Akapitzlist"/>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Biuro Projektu </w:t>
      </w:r>
    </w:p>
    <w:p w:rsidR="00F877BE" w:rsidRPr="006B3785" w:rsidRDefault="00F877BE" w:rsidP="00F877BE">
      <w:pPr>
        <w:pStyle w:val="Akapitzlist"/>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ul. Wojska Polskiego 13  </w:t>
      </w:r>
      <w:r w:rsidRPr="006B3785">
        <w:rPr>
          <w:rFonts w:ascii="Times New Roman" w:hAnsi="Times New Roman" w:cs="Times New Roman"/>
          <w:sz w:val="24"/>
          <w:szCs w:val="24"/>
          <w:u w:val="single"/>
        </w:rPr>
        <w:t>(I piętro, wejście od ul. Przytorowej)</w:t>
      </w:r>
    </w:p>
    <w:p w:rsidR="00F877BE" w:rsidRPr="006B3785" w:rsidRDefault="00F877BE" w:rsidP="00F877BE">
      <w:pPr>
        <w:pStyle w:val="Akapitzlist"/>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19-400 Olecko. </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W korespondencji związanej z niniejszym postępowaniem Wykonawcy powinni posługiwać się znakiem korespondencyjnym: </w:t>
      </w:r>
      <w:r w:rsidR="002E2289" w:rsidRPr="002E2289">
        <w:rPr>
          <w:rFonts w:ascii="Times New Roman" w:hAnsi="Times New Roman" w:cs="Times New Roman"/>
          <w:b/>
          <w:sz w:val="24"/>
          <w:szCs w:val="24"/>
        </w:rPr>
        <w:t>ZRP.272.8.2015</w:t>
      </w:r>
    </w:p>
    <w:p w:rsidR="00F877BE" w:rsidRPr="006B3785" w:rsidRDefault="00F877BE" w:rsidP="00F877BE">
      <w:pPr>
        <w:pStyle w:val="Akapitzlist"/>
        <w:numPr>
          <w:ilvl w:val="0"/>
          <w:numId w:val="25"/>
        </w:numPr>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 xml:space="preserve">Osoba uprawniona do porozumiewania się z Wykonawcami: </w:t>
      </w:r>
    </w:p>
    <w:p w:rsidR="00F877BE" w:rsidRPr="006B3785" w:rsidRDefault="00F877BE" w:rsidP="00F877BE">
      <w:pPr>
        <w:pStyle w:val="Akapitzlist"/>
        <w:widowControl w:val="0"/>
        <w:shd w:val="clear" w:color="auto" w:fill="FFFFFF"/>
        <w:tabs>
          <w:tab w:val="left" w:pos="427"/>
        </w:tabs>
        <w:autoSpaceDE w:val="0"/>
        <w:autoSpaceDN w:val="0"/>
        <w:adjustRightInd w:val="0"/>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Marzanna Pojawa – Grajewska – Kierownik projektu – w sprawach merytorycznych</w:t>
      </w:r>
    </w:p>
    <w:p w:rsidR="002E2289" w:rsidRPr="006B3785" w:rsidRDefault="00F877BE" w:rsidP="002E2289">
      <w:pPr>
        <w:pStyle w:val="Akapitzlist"/>
        <w:spacing w:after="0"/>
        <w:ind w:left="357"/>
        <w:rPr>
          <w:rFonts w:ascii="Times New Roman" w:hAnsi="Times New Roman" w:cs="Times New Roman"/>
          <w:b/>
          <w:bCs/>
          <w:color w:val="000000"/>
          <w:sz w:val="24"/>
          <w:szCs w:val="24"/>
        </w:rPr>
      </w:pPr>
      <w:r w:rsidRPr="006B3785">
        <w:rPr>
          <w:rFonts w:ascii="Times New Roman" w:hAnsi="Times New Roman" w:cs="Times New Roman"/>
          <w:sz w:val="24"/>
          <w:szCs w:val="24"/>
        </w:rPr>
        <w:t>tel. 506 497 118</w:t>
      </w:r>
      <w:r w:rsidRPr="006B3785">
        <w:rPr>
          <w:rFonts w:ascii="Times New Roman" w:hAnsi="Times New Roman" w:cs="Times New Roman"/>
          <w:color w:val="FF0000"/>
          <w:sz w:val="24"/>
          <w:szCs w:val="24"/>
        </w:rPr>
        <w:t xml:space="preserve"> </w:t>
      </w:r>
      <w:r w:rsidR="002E2289" w:rsidRPr="006B3785">
        <w:rPr>
          <w:rFonts w:ascii="Times New Roman" w:hAnsi="Times New Roman" w:cs="Times New Roman"/>
          <w:b/>
          <w:bCs/>
          <w:color w:val="000000"/>
          <w:sz w:val="24"/>
          <w:szCs w:val="24"/>
        </w:rPr>
        <w:t>zdrowie@powiat.olecko.pl</w:t>
      </w:r>
    </w:p>
    <w:p w:rsidR="00F877BE" w:rsidRPr="006B3785" w:rsidRDefault="00F877BE" w:rsidP="00F877BE">
      <w:pPr>
        <w:pStyle w:val="Akapitzlist"/>
        <w:widowControl w:val="0"/>
        <w:shd w:val="clear" w:color="auto" w:fill="FFFFFF"/>
        <w:tabs>
          <w:tab w:val="left" w:pos="427"/>
        </w:tabs>
        <w:autoSpaceDE w:val="0"/>
        <w:autoSpaceDN w:val="0"/>
        <w:adjustRightInd w:val="0"/>
        <w:spacing w:after="0"/>
        <w:ind w:left="357"/>
        <w:jc w:val="both"/>
        <w:rPr>
          <w:rFonts w:ascii="Times New Roman" w:hAnsi="Times New Roman" w:cs="Times New Roman"/>
          <w:sz w:val="24"/>
          <w:szCs w:val="24"/>
        </w:rPr>
      </w:pPr>
      <w:r w:rsidRPr="006B3785">
        <w:rPr>
          <w:rFonts w:ascii="Times New Roman" w:hAnsi="Times New Roman" w:cs="Times New Roman"/>
          <w:sz w:val="24"/>
          <w:szCs w:val="24"/>
        </w:rPr>
        <w:t>Tomasz Fimowicz – w sprawach proceduralnych tel. 602 350 266</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9" w:name="_Toc409883983"/>
      <w:r w:rsidRPr="006B3785">
        <w:rPr>
          <w:rFonts w:ascii="Times New Roman" w:hAnsi="Times New Roman"/>
          <w:bCs w:val="0"/>
          <w:sz w:val="24"/>
          <w:u w:val="single"/>
        </w:rPr>
        <w:t>Rozdział VIII - Wymagania dotyczące wadium</w:t>
      </w:r>
      <w:bookmarkEnd w:id="9"/>
    </w:p>
    <w:p w:rsidR="00F877BE" w:rsidRPr="006B3785" w:rsidRDefault="00F877BE" w:rsidP="00F877BE">
      <w:pPr>
        <w:spacing w:line="276" w:lineRule="auto"/>
        <w:jc w:val="both"/>
        <w:rPr>
          <w:b/>
          <w:bCs/>
          <w:u w:val="single"/>
        </w:rPr>
      </w:pPr>
    </w:p>
    <w:p w:rsidR="00F877BE" w:rsidRPr="006B3785" w:rsidRDefault="00F877BE" w:rsidP="00F877BE">
      <w:pPr>
        <w:spacing w:line="276" w:lineRule="auto"/>
        <w:jc w:val="both"/>
        <w:rPr>
          <w:b/>
          <w:bCs/>
        </w:rPr>
      </w:pPr>
      <w:r w:rsidRPr="006B3785">
        <w:t>Zamawiający nie przewiduje konieczności wniesienia wadium.</w:t>
      </w:r>
    </w:p>
    <w:p w:rsidR="00F877BE" w:rsidRPr="006B3785" w:rsidRDefault="00F877BE" w:rsidP="00F877BE">
      <w:pPr>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10" w:name="_Toc409883984"/>
      <w:r w:rsidRPr="006B3785">
        <w:rPr>
          <w:rFonts w:ascii="Times New Roman" w:hAnsi="Times New Roman"/>
          <w:bCs w:val="0"/>
          <w:sz w:val="24"/>
          <w:u w:val="single"/>
        </w:rPr>
        <w:t>Rozdział IX -Termin związania ofertą</w:t>
      </w:r>
      <w:bookmarkEnd w:id="10"/>
      <w:r w:rsidRPr="006B3785">
        <w:rPr>
          <w:rFonts w:ascii="Times New Roman" w:hAnsi="Times New Roman"/>
          <w:bCs w:val="0"/>
          <w:sz w:val="24"/>
          <w:u w:val="single"/>
        </w:rPr>
        <w:t xml:space="preserve"> </w:t>
      </w:r>
    </w:p>
    <w:p w:rsidR="00F877BE" w:rsidRPr="006B3785" w:rsidRDefault="00F877BE" w:rsidP="00F877BE">
      <w:pPr>
        <w:spacing w:line="276" w:lineRule="auto"/>
        <w:jc w:val="both"/>
        <w:rPr>
          <w:b/>
          <w:bCs/>
          <w:u w:val="single"/>
        </w:rPr>
      </w:pPr>
    </w:p>
    <w:p w:rsidR="00F877BE" w:rsidRPr="006B3785" w:rsidRDefault="00F877BE" w:rsidP="00F877BE">
      <w:pPr>
        <w:spacing w:line="276" w:lineRule="auto"/>
        <w:jc w:val="both"/>
      </w:pPr>
      <w:r w:rsidRPr="006B3785">
        <w:t>Wykonawcy będą związani ofertą przez okres 30 dni. Bieg terminu związania ofertą rozpoczyna się wraz z upływem terminu składania ofert.</w:t>
      </w:r>
    </w:p>
    <w:p w:rsidR="00F877BE" w:rsidRPr="006B3785" w:rsidRDefault="00F877BE" w:rsidP="00F877BE">
      <w:pPr>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11" w:name="_Toc409883985"/>
      <w:r w:rsidRPr="006B3785">
        <w:rPr>
          <w:rFonts w:ascii="Times New Roman" w:hAnsi="Times New Roman"/>
          <w:bCs w:val="0"/>
          <w:sz w:val="24"/>
          <w:u w:val="single"/>
        </w:rPr>
        <w:lastRenderedPageBreak/>
        <w:t>Rozdział X - Opis sposobu przygotowywania ofert</w:t>
      </w:r>
      <w:bookmarkEnd w:id="11"/>
    </w:p>
    <w:p w:rsidR="00F877BE" w:rsidRPr="006B3785" w:rsidRDefault="00F877BE" w:rsidP="00F877BE">
      <w:pPr>
        <w:spacing w:line="276" w:lineRule="auto"/>
        <w:jc w:val="both"/>
        <w:rPr>
          <w:b/>
          <w:bCs/>
          <w:u w:val="single"/>
        </w:rPr>
      </w:pPr>
    </w:p>
    <w:p w:rsidR="00F877BE" w:rsidRPr="007829D7" w:rsidRDefault="00F877BE" w:rsidP="00F877BE">
      <w:pPr>
        <w:pStyle w:val="Akapitzlist"/>
        <w:numPr>
          <w:ilvl w:val="0"/>
          <w:numId w:val="20"/>
        </w:numPr>
        <w:spacing w:after="0"/>
        <w:jc w:val="both"/>
        <w:rPr>
          <w:rFonts w:ascii="Times New Roman" w:hAnsi="Times New Roman" w:cs="Times New Roman"/>
          <w:sz w:val="24"/>
          <w:szCs w:val="24"/>
        </w:rPr>
      </w:pPr>
      <w:r w:rsidRPr="007829D7">
        <w:rPr>
          <w:rFonts w:ascii="Times New Roman" w:hAnsi="Times New Roman" w:cs="Times New Roman"/>
          <w:sz w:val="24"/>
          <w:szCs w:val="24"/>
        </w:rPr>
        <w:t>Oferta powinna zawierać:</w:t>
      </w:r>
    </w:p>
    <w:p w:rsidR="00F877BE" w:rsidRPr="007829D7" w:rsidRDefault="00F877BE" w:rsidP="00F877BE">
      <w:pPr>
        <w:numPr>
          <w:ilvl w:val="0"/>
          <w:numId w:val="42"/>
        </w:numPr>
        <w:spacing w:line="276" w:lineRule="auto"/>
        <w:jc w:val="both"/>
      </w:pPr>
      <w:r w:rsidRPr="007829D7">
        <w:t xml:space="preserve">Wypełniony i podpisany </w:t>
      </w:r>
      <w:r w:rsidRPr="007829D7">
        <w:rPr>
          <w:b/>
        </w:rPr>
        <w:t>formularz oferty</w:t>
      </w:r>
      <w:r w:rsidRPr="007829D7">
        <w:t xml:space="preserve"> zgodny ze wzorem formularza oferty stanowiącym </w:t>
      </w:r>
      <w:r w:rsidRPr="007829D7">
        <w:rPr>
          <w:b/>
        </w:rPr>
        <w:t>załącznik nr 1</w:t>
      </w:r>
      <w:r w:rsidRPr="007829D7">
        <w:t xml:space="preserve"> do niniejszej SIWZ. Zamawiający informuje, </w:t>
      </w:r>
      <w:r w:rsidRPr="007829D7">
        <w:br/>
        <w:t>że w przypadku złożenia oferty bez użycia załączonego formularza złożona oferta musi zawierać wszelkie informacje wymagane SIWZ i wynikające z zawartości formularza oferty;</w:t>
      </w:r>
    </w:p>
    <w:p w:rsidR="00F877BE" w:rsidRPr="007829D7" w:rsidRDefault="00F877BE" w:rsidP="00F877BE">
      <w:pPr>
        <w:numPr>
          <w:ilvl w:val="0"/>
          <w:numId w:val="42"/>
        </w:numPr>
        <w:spacing w:line="276" w:lineRule="auto"/>
        <w:jc w:val="both"/>
      </w:pPr>
      <w:r>
        <w:t>W</w:t>
      </w:r>
      <w:r w:rsidRPr="006B3785">
        <w:t xml:space="preserve"> przypadku oferty składanej przez Wykonawców wspólnie ubiegających się o udzielenie zamówienia do oferty dołączone powinno być </w:t>
      </w:r>
      <w:r w:rsidRPr="006B3785">
        <w:rPr>
          <w:b/>
        </w:rPr>
        <w:t>pełnomocnictwo</w:t>
      </w:r>
      <w:r w:rsidRPr="006B3785">
        <w:t xml:space="preserve"> w oryginale </w:t>
      </w:r>
      <w:r w:rsidRPr="007829D7">
        <w:t>lub kopii potwierdzonej za zgodność z oryginałem przez notariusza;</w:t>
      </w:r>
    </w:p>
    <w:p w:rsidR="00F877BE" w:rsidRPr="006B3785" w:rsidRDefault="00F877BE" w:rsidP="00F877BE">
      <w:pPr>
        <w:numPr>
          <w:ilvl w:val="0"/>
          <w:numId w:val="42"/>
        </w:numPr>
        <w:spacing w:line="276" w:lineRule="auto"/>
        <w:jc w:val="both"/>
      </w:pPr>
      <w:r>
        <w:t>P</w:t>
      </w:r>
      <w:r w:rsidRPr="006B3785">
        <w:t>ełnomocnictwo do podpisania oferty, o ile umocowanie do dokonania przedmiotowej czynności nie wynika z dokumentów rejestrowych załączonych do oferty, złożone w formie oryginału lub kopii potwierdzonej za zgodność z oryginałem przez notariusza;</w:t>
      </w:r>
    </w:p>
    <w:p w:rsidR="00F877BE" w:rsidRPr="006B3785" w:rsidRDefault="00F877BE" w:rsidP="00F877BE">
      <w:pPr>
        <w:numPr>
          <w:ilvl w:val="0"/>
          <w:numId w:val="42"/>
        </w:numPr>
        <w:spacing w:line="276" w:lineRule="auto"/>
        <w:jc w:val="both"/>
      </w:pPr>
      <w:r>
        <w:t>F</w:t>
      </w:r>
      <w:r w:rsidRPr="006B3785">
        <w:t>ormularz</w:t>
      </w:r>
      <w:r w:rsidRPr="006B3785">
        <w:rPr>
          <w:b/>
          <w:bCs/>
        </w:rPr>
        <w:t xml:space="preserve"> cenowy </w:t>
      </w:r>
      <w:r w:rsidRPr="006B3785">
        <w:t xml:space="preserve">przygotowany zgodnie ze wzorem podanym w </w:t>
      </w:r>
      <w:r w:rsidRPr="006B3785">
        <w:rPr>
          <w:b/>
        </w:rPr>
        <w:t>załączniku</w:t>
      </w:r>
      <w:r w:rsidRPr="006B3785">
        <w:rPr>
          <w:b/>
        </w:rPr>
        <w:br/>
        <w:t>Nr 2</w:t>
      </w:r>
      <w:r w:rsidRPr="006B3785">
        <w:t xml:space="preserve"> </w:t>
      </w:r>
      <w:r w:rsidRPr="006B3785">
        <w:rPr>
          <w:b/>
        </w:rPr>
        <w:t>do SIWZ</w:t>
      </w:r>
      <w:r w:rsidRPr="006B3785">
        <w:t>. Wykonawca składa formularz tylko w zakresie części, na które składa ofertę, Wykonawca zobowiązany jest wypełnić wszystkie pozycje formularza cenowego w części, na którą składa ofertę pod rygorem odrzucenia oferty w tej części;</w:t>
      </w:r>
    </w:p>
    <w:p w:rsidR="00F877BE" w:rsidRPr="006B3785" w:rsidRDefault="00F877BE" w:rsidP="00F877BE">
      <w:pPr>
        <w:numPr>
          <w:ilvl w:val="0"/>
          <w:numId w:val="42"/>
        </w:numPr>
        <w:spacing w:line="276" w:lineRule="auto"/>
        <w:jc w:val="both"/>
      </w:pPr>
      <w:r>
        <w:rPr>
          <w:b/>
        </w:rPr>
        <w:t>D</w:t>
      </w:r>
      <w:r w:rsidRPr="006B3785">
        <w:rPr>
          <w:b/>
        </w:rPr>
        <w:t>okumenty i oświadczenia</w:t>
      </w:r>
      <w:r w:rsidRPr="006B3785">
        <w:t xml:space="preserve"> określone w SIWZ.</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Ofertę należy przygotować według wymagań określonych w niniejszej SIWZ.</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Wykonawca może złożyć tylko jedną ofertę na dowolną ilość części.</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Oferta musi być złożona w formie pisemnej, powinna być podpisana przez osobę/y upoważnioną/e w dokumentach rejestrowych podmiotu do reprezentacji Wykonawcy </w:t>
      </w:r>
      <w:r w:rsidRPr="006B3785">
        <w:rPr>
          <w:rFonts w:ascii="Times New Roman" w:hAnsi="Times New Roman" w:cs="Times New Roman"/>
          <w:sz w:val="24"/>
          <w:szCs w:val="24"/>
        </w:rPr>
        <w:br/>
        <w:t>lub posiadającą odpowiednie pełnomocnictwo do dokonania niniejszej czynności prawnej udzielone przez osobę/y upoważnioną/e do reprezentacji podmiotu. Wszystkie załączniki do oferty, stanowiące oświadczenia powinny być również podpisane przez upoważnionego przedstawiciela.</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Oferta musi być podpisana zgodnie z art. 78 ustawy z dnia 23 kwietnia 1964r. Kodeks cywilny (t.j. Dz. U. z 2014 r. poz. 121 ze zm.),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 </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Zaleca się, aby każda strona oferty była parafowana przez osobę/y uprawnioną/e </w:t>
      </w:r>
      <w:r w:rsidRPr="006B3785">
        <w:rPr>
          <w:rFonts w:ascii="Times New Roman" w:hAnsi="Times New Roman" w:cs="Times New Roman"/>
          <w:sz w:val="24"/>
          <w:szCs w:val="24"/>
        </w:rPr>
        <w:br/>
        <w:t>do reprezentacji Wykonawcy.</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lastRenderedPageBreak/>
        <w:t>Sporządzenie ofert powinno nastąpić w języku polskim, pismem maszynowym lub inną trwałą, czytelną techniką.</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Zaleca się ponumerowanie stron i ich spięcie w sposób uniemożliwiający przypadkowe zdekompletowanie.</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Wszelkie miejsca w ofercie, w których Wykonawca naniósł poprawki lub zmiany wpisywanej przez siebie treści muszą być parafowane przez osobę/y uprawnione </w:t>
      </w:r>
      <w:r w:rsidRPr="006B3785">
        <w:rPr>
          <w:rFonts w:ascii="Times New Roman" w:hAnsi="Times New Roman" w:cs="Times New Roman"/>
          <w:sz w:val="24"/>
          <w:szCs w:val="24"/>
        </w:rPr>
        <w:br/>
        <w:t xml:space="preserve">do reprezentacji. </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 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Żadne dokumenty wchodzące w skład oferty, w tym również przedstawione w formie oryginałów, nie podlegają zwrotowi.</w:t>
      </w:r>
    </w:p>
    <w:p w:rsidR="00F877BE" w:rsidRPr="006B3785" w:rsidRDefault="00F877BE" w:rsidP="00F877BE">
      <w:pPr>
        <w:pStyle w:val="Akapitzlist"/>
        <w:numPr>
          <w:ilvl w:val="0"/>
          <w:numId w:val="20"/>
        </w:numPr>
        <w:spacing w:after="0"/>
        <w:jc w:val="both"/>
        <w:rPr>
          <w:rFonts w:ascii="Times New Roman" w:hAnsi="Times New Roman" w:cs="Times New Roman"/>
          <w:sz w:val="24"/>
          <w:szCs w:val="24"/>
        </w:rPr>
      </w:pPr>
      <w:r w:rsidRPr="006B3785">
        <w:rPr>
          <w:rFonts w:ascii="Times New Roman" w:hAnsi="Times New Roman" w:cs="Times New Roman"/>
          <w:sz w:val="24"/>
          <w:szCs w:val="24"/>
        </w:rPr>
        <w:t>Wykonawca powinien umieścić ofertę w zamkniętej kopercie (opakowaniu). Na kopercie (opakowaniu) powinny widnieć nazwa i adres Zamawiającego oraz następujące oznaczenie:</w:t>
      </w:r>
    </w:p>
    <w:p w:rsidR="00F877BE" w:rsidRPr="006B3785" w:rsidRDefault="00F877BE" w:rsidP="00F877BE">
      <w:pPr>
        <w:pStyle w:val="Akapitzlist"/>
        <w:spacing w:after="0"/>
        <w:ind w:left="360"/>
        <w:jc w:val="both"/>
        <w:rPr>
          <w:rFonts w:ascii="Times New Roman" w:hAnsi="Times New Roman" w:cs="Times New Roman"/>
          <w:sz w:val="24"/>
          <w:szCs w:val="24"/>
        </w:rPr>
      </w:pPr>
    </w:p>
    <w:p w:rsidR="00F877BE" w:rsidRPr="006B3785" w:rsidRDefault="00F877BE" w:rsidP="00F877BE">
      <w:pPr>
        <w:shd w:val="clear" w:color="auto" w:fill="FFFFFF"/>
        <w:spacing w:line="276" w:lineRule="auto"/>
        <w:jc w:val="center"/>
        <w:rPr>
          <w:b/>
          <w:bCs/>
        </w:rPr>
      </w:pPr>
      <w:r w:rsidRPr="006B3785">
        <w:rPr>
          <w:b/>
          <w:bCs/>
        </w:rPr>
        <w:t>Dostawa materiałów i artykułów biurowych oraz informacyjno – promocyjnych w ramach realizacji projektu „</w:t>
      </w:r>
      <w:r w:rsidRPr="006B3785">
        <w:rPr>
          <w:b/>
          <w:bCs/>
          <w:i/>
        </w:rPr>
        <w:t>Program dla zdrowia, pogody ducha i długich lat życia mieszkańców powiatu oleckiego</w:t>
      </w:r>
      <w:r w:rsidRPr="006B3785">
        <w:rPr>
          <w:b/>
          <w:bCs/>
        </w:rPr>
        <w:t>” oznaczenie sprawy:</w:t>
      </w:r>
      <w:r w:rsidR="002E2289" w:rsidRPr="002E2289">
        <w:rPr>
          <w:b/>
        </w:rPr>
        <w:t xml:space="preserve"> </w:t>
      </w:r>
      <w:r w:rsidR="002E2289">
        <w:rPr>
          <w:b/>
        </w:rPr>
        <w:t>ZRP.272.8</w:t>
      </w:r>
      <w:r w:rsidR="002E2289" w:rsidRPr="00C2421D">
        <w:rPr>
          <w:b/>
        </w:rPr>
        <w:t>.2015</w:t>
      </w:r>
      <w:r w:rsidRPr="006B3785">
        <w:rPr>
          <w:b/>
          <w:bCs/>
        </w:rPr>
        <w:t xml:space="preserve">, część nr ……….* </w:t>
      </w:r>
      <w:r w:rsidRPr="006B3785">
        <w:rPr>
          <w:i/>
        </w:rPr>
        <w:t>(* wpisać odpowiednio)”</w:t>
      </w:r>
      <w:r w:rsidRPr="006B3785">
        <w:rPr>
          <w:b/>
        </w:rPr>
        <w:t xml:space="preserve"> or</w:t>
      </w:r>
      <w:r w:rsidR="002E2289">
        <w:rPr>
          <w:b/>
        </w:rPr>
        <w:t>az  „Nie otwierać przed dniem 07.02</w:t>
      </w:r>
      <w:r w:rsidRPr="006B3785">
        <w:rPr>
          <w:b/>
        </w:rPr>
        <w:t>.2015r., godz. 10.10”</w:t>
      </w:r>
      <w:r w:rsidRPr="006B3785">
        <w:rPr>
          <w:b/>
          <w:iCs/>
        </w:rPr>
        <w:t>.</w:t>
      </w:r>
    </w:p>
    <w:p w:rsidR="00F877BE" w:rsidRPr="006B3785" w:rsidRDefault="00F877BE" w:rsidP="00F877BE">
      <w:pPr>
        <w:pStyle w:val="Tekstpodstawowy"/>
        <w:tabs>
          <w:tab w:val="left" w:pos="540"/>
        </w:tabs>
        <w:overflowPunct w:val="0"/>
        <w:spacing w:after="0" w:line="276" w:lineRule="auto"/>
        <w:ind w:left="539"/>
        <w:jc w:val="both"/>
        <w:textAlignment w:val="baseline"/>
        <w:rPr>
          <w:sz w:val="24"/>
          <w:szCs w:val="24"/>
        </w:rPr>
      </w:pPr>
    </w:p>
    <w:p w:rsidR="00F877BE" w:rsidRPr="006B3785" w:rsidRDefault="00F877BE" w:rsidP="00F877BE">
      <w:pPr>
        <w:pStyle w:val="Tekstpodstawowy"/>
        <w:numPr>
          <w:ilvl w:val="0"/>
          <w:numId w:val="26"/>
        </w:numPr>
        <w:tabs>
          <w:tab w:val="left" w:pos="540"/>
        </w:tabs>
        <w:overflowPunct w:val="0"/>
        <w:spacing w:after="0" w:line="276" w:lineRule="auto"/>
        <w:jc w:val="both"/>
        <w:textAlignment w:val="baseline"/>
        <w:rPr>
          <w:sz w:val="24"/>
          <w:szCs w:val="24"/>
        </w:rPr>
      </w:pPr>
      <w:r w:rsidRPr="006B3785">
        <w:rPr>
          <w:sz w:val="24"/>
          <w:szCs w:val="24"/>
        </w:rPr>
        <w:t>Na kopercie należy podać również nazwę i adres Wykonawcy oraz opatrzyć ją pieczęcią Wykonawcy.</w:t>
      </w:r>
    </w:p>
    <w:p w:rsidR="00F877BE" w:rsidRPr="006B3785" w:rsidRDefault="00F877BE" w:rsidP="00F877BE">
      <w:pPr>
        <w:pStyle w:val="Tekstpodstawowywcity"/>
        <w:widowControl w:val="0"/>
        <w:numPr>
          <w:ilvl w:val="0"/>
          <w:numId w:val="27"/>
        </w:numPr>
        <w:spacing w:after="0" w:line="276" w:lineRule="auto"/>
        <w:jc w:val="both"/>
      </w:pPr>
      <w:r w:rsidRPr="006B3785">
        <w:t>Wykonawca ponosi wszelkie koszty związane z przygotowaniem i złożeniem oferty.</w:t>
      </w:r>
    </w:p>
    <w:p w:rsidR="00F877BE" w:rsidRPr="006B3785" w:rsidRDefault="00F877BE" w:rsidP="00F877BE">
      <w:pPr>
        <w:pStyle w:val="Tekstpodstawowywcity"/>
        <w:widowControl w:val="0"/>
        <w:numPr>
          <w:ilvl w:val="0"/>
          <w:numId w:val="27"/>
        </w:numPr>
        <w:spacing w:after="0" w:line="276" w:lineRule="auto"/>
        <w:jc w:val="both"/>
      </w:pPr>
      <w:r w:rsidRPr="006B3785">
        <w:t xml:space="preserve"> Zamawiający może żądać od wykonawców wyjaśnień dotyczących treści złożonych ofert zgodnie z art. 87 ustawy.</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12" w:name="_Toc409883986"/>
      <w:r w:rsidRPr="006B3785">
        <w:rPr>
          <w:rFonts w:ascii="Times New Roman" w:hAnsi="Times New Roman"/>
          <w:bCs w:val="0"/>
          <w:sz w:val="24"/>
          <w:u w:val="single"/>
        </w:rPr>
        <w:t>Rozdział XI - Miejsce oraz termin składania i otwarcia ofert.</w:t>
      </w:r>
      <w:bookmarkEnd w:id="12"/>
    </w:p>
    <w:p w:rsidR="00F877BE" w:rsidRPr="006B3785" w:rsidRDefault="00F877BE" w:rsidP="00F877BE">
      <w:pPr>
        <w:spacing w:line="276" w:lineRule="auto"/>
        <w:jc w:val="both"/>
        <w:rPr>
          <w:b/>
          <w:bCs/>
        </w:rPr>
      </w:pP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Ofertę wraz z dokumentami należy złożyć w terminie do dnia </w:t>
      </w:r>
      <w:r w:rsidR="002E2289">
        <w:rPr>
          <w:rFonts w:ascii="Times New Roman" w:hAnsi="Times New Roman" w:cs="Times New Roman"/>
          <w:b/>
          <w:bCs/>
          <w:sz w:val="24"/>
          <w:szCs w:val="24"/>
        </w:rPr>
        <w:t>7.02</w:t>
      </w:r>
      <w:r w:rsidRPr="006B3785">
        <w:rPr>
          <w:rFonts w:ascii="Times New Roman" w:hAnsi="Times New Roman" w:cs="Times New Roman"/>
          <w:b/>
          <w:bCs/>
          <w:sz w:val="24"/>
          <w:szCs w:val="24"/>
        </w:rPr>
        <w:t>.2015 r.</w:t>
      </w:r>
      <w:r w:rsidRPr="006B3785">
        <w:rPr>
          <w:rFonts w:ascii="Times New Roman" w:hAnsi="Times New Roman" w:cs="Times New Roman"/>
          <w:sz w:val="24"/>
          <w:szCs w:val="24"/>
        </w:rPr>
        <w:t xml:space="preserve"> (sobota) do godziny </w:t>
      </w:r>
      <w:r w:rsidRPr="006B3785">
        <w:rPr>
          <w:rFonts w:ascii="Times New Roman" w:hAnsi="Times New Roman" w:cs="Times New Roman"/>
          <w:b/>
          <w:bCs/>
          <w:sz w:val="24"/>
          <w:szCs w:val="24"/>
        </w:rPr>
        <w:t xml:space="preserve">10.00 </w:t>
      </w:r>
      <w:r w:rsidRPr="006B3785">
        <w:rPr>
          <w:rFonts w:ascii="Times New Roman" w:hAnsi="Times New Roman" w:cs="Times New Roman"/>
          <w:sz w:val="24"/>
          <w:szCs w:val="24"/>
        </w:rPr>
        <w:t xml:space="preserve">w siedzibie Biura Projektu, ul. Wojska Polskiego 13 (I piętro, wejście od ulicy Przytorowej), 19-400 Olecko.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Godziny pracy Biura Projektu od poniedziałku do piątku </w:t>
      </w:r>
      <w:r w:rsidRPr="006B3785">
        <w:rPr>
          <w:rFonts w:ascii="Times New Roman" w:hAnsi="Times New Roman" w:cs="Times New Roman"/>
          <w:bCs/>
          <w:sz w:val="24"/>
          <w:szCs w:val="24"/>
        </w:rPr>
        <w:t>od 9.00 do 14.00</w:t>
      </w:r>
      <w:r w:rsidRPr="006B3785">
        <w:rPr>
          <w:rFonts w:ascii="Times New Roman" w:hAnsi="Times New Roman" w:cs="Times New Roman"/>
          <w:sz w:val="24"/>
          <w:szCs w:val="24"/>
        </w:rPr>
        <w:t>, z wyłączeniem dni ustawow</w:t>
      </w:r>
      <w:r w:rsidR="002E2289">
        <w:rPr>
          <w:rFonts w:ascii="Times New Roman" w:hAnsi="Times New Roman" w:cs="Times New Roman"/>
          <w:sz w:val="24"/>
          <w:szCs w:val="24"/>
        </w:rPr>
        <w:t>o wolnych od pracy z wyjątkiem 07.02</w:t>
      </w:r>
      <w:r w:rsidRPr="006B3785">
        <w:rPr>
          <w:rFonts w:ascii="Times New Roman" w:hAnsi="Times New Roman" w:cs="Times New Roman"/>
          <w:sz w:val="24"/>
          <w:szCs w:val="24"/>
        </w:rPr>
        <w:t>.2015r. (sobota)</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Decydujące znaczenie dla zachowania terminu składania ofert ma data i godzina wpływu oferty w miejsce wskazane w pkt. 1, a nie data jej wysłania przesyłką pocztową </w:t>
      </w:r>
      <w:r w:rsidRPr="006B3785">
        <w:rPr>
          <w:rFonts w:ascii="Times New Roman" w:hAnsi="Times New Roman" w:cs="Times New Roman"/>
          <w:sz w:val="24"/>
          <w:szCs w:val="24"/>
        </w:rPr>
        <w:br/>
        <w:t xml:space="preserve">lub kurierską.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lastRenderedPageBreak/>
        <w:t xml:space="preserve">Otwarcie ofert nastąpi w dniu </w:t>
      </w:r>
      <w:r w:rsidR="002E2289">
        <w:rPr>
          <w:rFonts w:ascii="Times New Roman" w:hAnsi="Times New Roman" w:cs="Times New Roman"/>
          <w:b/>
          <w:bCs/>
          <w:sz w:val="24"/>
          <w:szCs w:val="24"/>
        </w:rPr>
        <w:t>7.02</w:t>
      </w:r>
      <w:r w:rsidRPr="006B3785">
        <w:rPr>
          <w:rFonts w:ascii="Times New Roman" w:hAnsi="Times New Roman" w:cs="Times New Roman"/>
          <w:b/>
          <w:bCs/>
          <w:sz w:val="24"/>
          <w:szCs w:val="24"/>
        </w:rPr>
        <w:t>.2015 r. o godzinie 10.10</w:t>
      </w:r>
      <w:r w:rsidRPr="006B3785">
        <w:rPr>
          <w:rFonts w:ascii="Times New Roman" w:hAnsi="Times New Roman" w:cs="Times New Roman"/>
          <w:sz w:val="24"/>
          <w:szCs w:val="24"/>
        </w:rPr>
        <w:t xml:space="preserve"> w siedzibie Biura Projektu przy ul. Wojska Polskiego 13, (I piętro, wejście od ulicy Przytorowej), 19-400 Olecko.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Rozdziale X pkt.</w:t>
      </w:r>
      <w:r w:rsidRPr="006B3785">
        <w:rPr>
          <w:rFonts w:ascii="Times New Roman" w:hAnsi="Times New Roman" w:cs="Times New Roman"/>
          <w:color w:val="FF0000"/>
          <w:sz w:val="24"/>
          <w:szCs w:val="24"/>
        </w:rPr>
        <w:t xml:space="preserve"> </w:t>
      </w:r>
      <w:r w:rsidRPr="006B3785">
        <w:rPr>
          <w:rFonts w:ascii="Times New Roman" w:hAnsi="Times New Roman" w:cs="Times New Roman"/>
          <w:sz w:val="24"/>
          <w:szCs w:val="24"/>
        </w:rPr>
        <w:t xml:space="preserve">14 z dodatkowym oznaczeniem „ZMIANA”.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Wykonawca może przed upływem terminu składania ofert wycofać ofertę, poprzez złożenie pisemnego powiadomienia podpisanego przez osobę (osoby) uprawnioną do reprezentowania Wykonawcy.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Otwarcie ofert jest jawne. Wykonawcy mogą uczestniczyć w sesji otwarcia ofert. </w:t>
      </w:r>
      <w:r w:rsidRPr="006B3785">
        <w:rPr>
          <w:rFonts w:ascii="Times New Roman" w:hAnsi="Times New Roman" w:cs="Times New Roman"/>
          <w:sz w:val="24"/>
          <w:szCs w:val="24"/>
        </w:rPr>
        <w:br/>
        <w:t xml:space="preserve">W przypadku nieobecności Wykonawcy, Zamawiający przekaże wykonawcy informacje </w:t>
      </w:r>
      <w:r w:rsidRPr="006B3785">
        <w:rPr>
          <w:rFonts w:ascii="Times New Roman" w:hAnsi="Times New Roman" w:cs="Times New Roman"/>
          <w:sz w:val="24"/>
          <w:szCs w:val="24"/>
        </w:rPr>
        <w:br/>
        <w:t xml:space="preserve">z otwarcia ofert na jego wniosek. </w:t>
      </w:r>
    </w:p>
    <w:p w:rsidR="00F877BE" w:rsidRPr="006B3785" w:rsidRDefault="00F877BE" w:rsidP="00F877BE">
      <w:pPr>
        <w:pStyle w:val="Akapitzlist"/>
        <w:numPr>
          <w:ilvl w:val="0"/>
          <w:numId w:val="28"/>
        </w:numPr>
        <w:spacing w:after="0"/>
        <w:jc w:val="both"/>
        <w:rPr>
          <w:rFonts w:ascii="Times New Roman" w:hAnsi="Times New Roman" w:cs="Times New Roman"/>
          <w:sz w:val="24"/>
          <w:szCs w:val="24"/>
        </w:rPr>
      </w:pPr>
      <w:r w:rsidRPr="006B3785">
        <w:rPr>
          <w:rFonts w:ascii="Times New Roman" w:hAnsi="Times New Roman" w:cs="Times New Roman"/>
          <w:sz w:val="24"/>
          <w:szCs w:val="24"/>
        </w:rPr>
        <w:t>Oferty złożone po terminie, o którym mowa w punkcie 1, zostaną niezwłocznie zwrócone Wykonawcom.</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13" w:name="_Toc409883987"/>
      <w:r w:rsidRPr="006B3785">
        <w:rPr>
          <w:rFonts w:ascii="Times New Roman" w:hAnsi="Times New Roman"/>
          <w:bCs w:val="0"/>
          <w:sz w:val="24"/>
          <w:u w:val="single"/>
        </w:rPr>
        <w:t>Rozdział XII - Opis sposobu obliczenia ceny</w:t>
      </w:r>
      <w:bookmarkEnd w:id="13"/>
    </w:p>
    <w:p w:rsidR="00F877BE" w:rsidRPr="006B3785" w:rsidRDefault="00F877BE" w:rsidP="00F877BE">
      <w:pPr>
        <w:spacing w:line="276" w:lineRule="auto"/>
        <w:jc w:val="both"/>
        <w:rPr>
          <w:b/>
          <w:bCs/>
        </w:rPr>
      </w:pP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 xml:space="preserve">Cena oferty musi obejmować wszelkie koszty związane z realizacją przedmiotu zamówienia, w tym koszty wykonania przedmiotu umowy </w:t>
      </w:r>
      <w:r w:rsidRPr="007829D7">
        <w:rPr>
          <w:rFonts w:ascii="Times New Roman" w:hAnsi="Times New Roman" w:cs="Times New Roman"/>
          <w:sz w:val="24"/>
          <w:szCs w:val="24"/>
        </w:rPr>
        <w:t>oraz wynagrodzenie za przeniesienie autorskich praw majątkowych do przedmiotu zamówienia,</w:t>
      </w:r>
      <w:r w:rsidRPr="006B3785">
        <w:rPr>
          <w:rFonts w:ascii="Times New Roman" w:hAnsi="Times New Roman" w:cs="Times New Roman"/>
          <w:sz w:val="24"/>
          <w:szCs w:val="24"/>
        </w:rPr>
        <w:t xml:space="preserve"> w tym wszystkie opłaty, wydatki Wykonawcy, a także podatki, w tym podatek od towarów i usług (VAT). </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 xml:space="preserve">Cenę oferty oraz cenę poszczególnych towarów w załączniku cenowym należy podać </w:t>
      </w:r>
      <w:r w:rsidRPr="006B3785">
        <w:rPr>
          <w:rFonts w:ascii="Times New Roman" w:hAnsi="Times New Roman" w:cs="Times New Roman"/>
          <w:sz w:val="24"/>
          <w:szCs w:val="24"/>
        </w:rPr>
        <w:br/>
        <w:t xml:space="preserve">w kwotach brutto. </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Pr>
          <w:rFonts w:ascii="Times New Roman" w:hAnsi="Times New Roman" w:cs="Times New Roman"/>
          <w:sz w:val="24"/>
          <w:szCs w:val="24"/>
        </w:rPr>
        <w:t>Jeżeli W</w:t>
      </w:r>
      <w:r w:rsidRPr="006B3785">
        <w:rPr>
          <w:rFonts w:ascii="Times New Roman" w:hAnsi="Times New Roman" w:cs="Times New Roman"/>
          <w:sz w:val="24"/>
          <w:szCs w:val="24"/>
        </w:rPr>
        <w:t xml:space="preserve">ykonawca składa ofertę na więcej niż jedną część, zobowiązany jest podać cenę </w:t>
      </w:r>
      <w:r w:rsidRPr="006B3785">
        <w:rPr>
          <w:rFonts w:ascii="Times New Roman" w:hAnsi="Times New Roman" w:cs="Times New Roman"/>
          <w:sz w:val="24"/>
          <w:szCs w:val="24"/>
        </w:rPr>
        <w:br/>
        <w:t xml:space="preserve">dla każdej części oddzielnie. </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 xml:space="preserve">Brak którejkolwiek pozycji cenowej w formularzu cenowym, dla danej części spowoduje odrzucenie </w:t>
      </w:r>
      <w:r w:rsidRPr="007829D7">
        <w:rPr>
          <w:rFonts w:ascii="Times New Roman" w:hAnsi="Times New Roman" w:cs="Times New Roman"/>
          <w:sz w:val="24"/>
          <w:szCs w:val="24"/>
        </w:rPr>
        <w:t>oferty w tej części.</w:t>
      </w:r>
      <w:r w:rsidRPr="006B3785">
        <w:rPr>
          <w:rFonts w:ascii="Times New Roman" w:hAnsi="Times New Roman" w:cs="Times New Roman"/>
          <w:sz w:val="24"/>
          <w:szCs w:val="24"/>
        </w:rPr>
        <w:t xml:space="preserve">  </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 xml:space="preserve">Cena, o której mowa w pkt. 1 musi być wyrażona w złotych polskich z dokładnością </w:t>
      </w:r>
      <w:r w:rsidRPr="006B3785">
        <w:rPr>
          <w:rFonts w:ascii="Times New Roman" w:hAnsi="Times New Roman" w:cs="Times New Roman"/>
          <w:sz w:val="24"/>
          <w:szCs w:val="24"/>
        </w:rPr>
        <w:br/>
        <w:t>nie większą niż dwa miejsca po przecinku.</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Rozliczenia pomiędzy Zamawiającym a Wykonawcą będą prowadzone w złotych polskich według wartości nominalnej przedmiotu zamówienia.</w:t>
      </w:r>
    </w:p>
    <w:p w:rsidR="00F877BE" w:rsidRPr="006B3785" w:rsidRDefault="00F877BE" w:rsidP="00F877BE">
      <w:pPr>
        <w:pStyle w:val="Akapitzlist"/>
        <w:numPr>
          <w:ilvl w:val="0"/>
          <w:numId w:val="10"/>
        </w:numPr>
        <w:spacing w:after="0"/>
        <w:ind w:left="360"/>
        <w:jc w:val="both"/>
        <w:rPr>
          <w:rFonts w:ascii="Times New Roman" w:hAnsi="Times New Roman" w:cs="Times New Roman"/>
          <w:sz w:val="24"/>
          <w:szCs w:val="24"/>
        </w:rPr>
      </w:pPr>
      <w:r w:rsidRPr="006B3785">
        <w:rPr>
          <w:rFonts w:ascii="Times New Roman" w:hAnsi="Times New Roman" w:cs="Times New Roman"/>
          <w:sz w:val="24"/>
          <w:szCs w:val="24"/>
        </w:rPr>
        <w:t xml:space="preserve">Szczegółowy sposób rozliczeń, w tym podstawy dokonywania płatności jest określony </w:t>
      </w:r>
      <w:r w:rsidRPr="006B3785">
        <w:rPr>
          <w:rFonts w:ascii="Times New Roman" w:hAnsi="Times New Roman" w:cs="Times New Roman"/>
          <w:sz w:val="24"/>
          <w:szCs w:val="24"/>
        </w:rPr>
        <w:br/>
      </w:r>
      <w:r>
        <w:rPr>
          <w:rFonts w:ascii="Times New Roman" w:hAnsi="Times New Roman" w:cs="Times New Roman"/>
          <w:sz w:val="24"/>
          <w:szCs w:val="24"/>
        </w:rPr>
        <w:t>we wzorze u</w:t>
      </w:r>
      <w:r w:rsidRPr="006B3785">
        <w:rPr>
          <w:rFonts w:ascii="Times New Roman" w:hAnsi="Times New Roman" w:cs="Times New Roman"/>
          <w:sz w:val="24"/>
          <w:szCs w:val="24"/>
        </w:rPr>
        <w:t>mowy, stanowiący</w:t>
      </w:r>
      <w:r>
        <w:rPr>
          <w:rFonts w:ascii="Times New Roman" w:hAnsi="Times New Roman" w:cs="Times New Roman"/>
          <w:sz w:val="24"/>
          <w:szCs w:val="24"/>
        </w:rPr>
        <w:t>m</w:t>
      </w:r>
      <w:r w:rsidRPr="006B3785">
        <w:rPr>
          <w:rFonts w:ascii="Times New Roman" w:hAnsi="Times New Roman" w:cs="Times New Roman"/>
          <w:sz w:val="24"/>
          <w:szCs w:val="24"/>
        </w:rPr>
        <w:t xml:space="preserve"> </w:t>
      </w:r>
      <w:r w:rsidRPr="006B3785">
        <w:rPr>
          <w:rFonts w:ascii="Times New Roman" w:hAnsi="Times New Roman" w:cs="Times New Roman"/>
          <w:b/>
          <w:bCs/>
          <w:sz w:val="24"/>
          <w:szCs w:val="24"/>
        </w:rPr>
        <w:t>załącznik Nr 6 do SIWZ</w:t>
      </w:r>
      <w:r w:rsidRPr="006B3785">
        <w:rPr>
          <w:rFonts w:ascii="Times New Roman" w:hAnsi="Times New Roman" w:cs="Times New Roman"/>
          <w:sz w:val="24"/>
          <w:szCs w:val="24"/>
        </w:rPr>
        <w:t xml:space="preserve">. </w:t>
      </w:r>
    </w:p>
    <w:p w:rsidR="00F877BE" w:rsidRPr="006B3785" w:rsidRDefault="00F877BE" w:rsidP="00F877BE">
      <w:pPr>
        <w:pStyle w:val="Akapitzlist"/>
        <w:jc w:val="both"/>
        <w:rPr>
          <w:rFonts w:ascii="Times New Roman" w:hAnsi="Times New Roman" w:cs="Times New Roman"/>
          <w:sz w:val="24"/>
          <w:szCs w:val="24"/>
        </w:rPr>
      </w:pPr>
    </w:p>
    <w:p w:rsidR="00F877BE" w:rsidRPr="006B3785" w:rsidRDefault="00F877BE" w:rsidP="00F877BE">
      <w:pPr>
        <w:pStyle w:val="Nagwek1"/>
        <w:jc w:val="both"/>
        <w:rPr>
          <w:rFonts w:ascii="Times New Roman" w:hAnsi="Times New Roman"/>
          <w:bCs w:val="0"/>
          <w:u w:val="single"/>
        </w:rPr>
      </w:pPr>
      <w:bookmarkStart w:id="14" w:name="_Toc409883988"/>
      <w:r w:rsidRPr="006B3785">
        <w:rPr>
          <w:rFonts w:ascii="Times New Roman" w:hAnsi="Times New Roman"/>
          <w:bCs w:val="0"/>
          <w:sz w:val="24"/>
          <w:u w:val="single"/>
        </w:rPr>
        <w:t>Rozdział XIII - Opis kryteriów, którymi zamawiający będzie się kierował przy wyborze oferty, wraz z podaniem znaczenia tych kryteriów i sposobu oceny ofert</w:t>
      </w:r>
      <w:bookmarkEnd w:id="14"/>
    </w:p>
    <w:p w:rsidR="00F877BE" w:rsidRPr="006B3785" w:rsidRDefault="00F877BE" w:rsidP="00F877BE">
      <w:pPr>
        <w:spacing w:line="276" w:lineRule="auto"/>
        <w:jc w:val="both"/>
        <w:rPr>
          <w:b/>
          <w:bCs/>
        </w:rPr>
      </w:pPr>
    </w:p>
    <w:p w:rsidR="00F877BE" w:rsidRPr="006B3785" w:rsidRDefault="00F877BE" w:rsidP="00F877BE">
      <w:pPr>
        <w:pStyle w:val="Akapitzlist"/>
        <w:numPr>
          <w:ilvl w:val="0"/>
          <w:numId w:val="29"/>
        </w:numPr>
        <w:spacing w:after="0"/>
        <w:jc w:val="both"/>
        <w:rPr>
          <w:rFonts w:ascii="Times New Roman" w:hAnsi="Times New Roman" w:cs="Times New Roman"/>
          <w:sz w:val="24"/>
          <w:szCs w:val="24"/>
        </w:rPr>
      </w:pPr>
      <w:r w:rsidRPr="006B3785">
        <w:rPr>
          <w:rFonts w:ascii="Times New Roman" w:hAnsi="Times New Roman" w:cs="Times New Roman"/>
          <w:sz w:val="24"/>
          <w:szCs w:val="24"/>
        </w:rPr>
        <w:lastRenderedPageBreak/>
        <w:t>Przy wyborze oferty najkorzystniejszej zamawiający będzie kierował się następującymi  kryteriami:</w:t>
      </w:r>
    </w:p>
    <w:p w:rsidR="00F877BE" w:rsidRPr="006B3785" w:rsidRDefault="00F877BE" w:rsidP="00F877BE">
      <w:pPr>
        <w:pStyle w:val="Akapitzlist"/>
        <w:spacing w:after="0"/>
        <w:ind w:left="360"/>
        <w:jc w:val="both"/>
        <w:rPr>
          <w:rFonts w:ascii="Times New Roman" w:hAnsi="Times New Roman" w:cs="Times New Roman"/>
          <w:b/>
          <w:bCs/>
          <w:sz w:val="24"/>
          <w:szCs w:val="24"/>
        </w:rPr>
      </w:pPr>
      <w:r w:rsidRPr="006B3785">
        <w:rPr>
          <w:rFonts w:ascii="Times New Roman" w:hAnsi="Times New Roman" w:cs="Times New Roman"/>
          <w:b/>
          <w:bCs/>
          <w:sz w:val="24"/>
          <w:szCs w:val="24"/>
        </w:rPr>
        <w:t xml:space="preserve">cena </w:t>
      </w:r>
      <w:r w:rsidRPr="006B3785">
        <w:rPr>
          <w:rFonts w:ascii="Times New Roman" w:hAnsi="Times New Roman" w:cs="Times New Roman"/>
          <w:sz w:val="24"/>
          <w:szCs w:val="24"/>
        </w:rPr>
        <w:t xml:space="preserve">(oferty brutto) </w:t>
      </w:r>
      <w:r w:rsidRPr="006B3785">
        <w:rPr>
          <w:rFonts w:ascii="Times New Roman" w:hAnsi="Times New Roman" w:cs="Times New Roman"/>
          <w:b/>
          <w:sz w:val="24"/>
          <w:szCs w:val="24"/>
        </w:rPr>
        <w:t>95</w:t>
      </w:r>
      <w:r w:rsidRPr="006B3785">
        <w:rPr>
          <w:rFonts w:ascii="Times New Roman" w:hAnsi="Times New Roman" w:cs="Times New Roman"/>
          <w:b/>
          <w:bCs/>
          <w:sz w:val="24"/>
          <w:szCs w:val="24"/>
        </w:rPr>
        <w:t xml:space="preserve"> %, </w:t>
      </w:r>
    </w:p>
    <w:p w:rsidR="00F877BE" w:rsidRPr="006B3785" w:rsidRDefault="00F877BE" w:rsidP="00F877BE">
      <w:pPr>
        <w:pStyle w:val="Akapitzlist"/>
        <w:spacing w:after="0"/>
        <w:ind w:left="360"/>
        <w:jc w:val="both"/>
        <w:rPr>
          <w:rFonts w:ascii="Times New Roman" w:hAnsi="Times New Roman" w:cs="Times New Roman"/>
          <w:b/>
          <w:bCs/>
          <w:sz w:val="24"/>
          <w:szCs w:val="24"/>
        </w:rPr>
      </w:pPr>
      <w:r w:rsidRPr="006B3785">
        <w:rPr>
          <w:rFonts w:ascii="Times New Roman" w:hAnsi="Times New Roman" w:cs="Times New Roman"/>
          <w:b/>
          <w:bCs/>
          <w:sz w:val="24"/>
          <w:szCs w:val="24"/>
        </w:rPr>
        <w:t>termin dostawy 5%.</w:t>
      </w:r>
    </w:p>
    <w:p w:rsidR="00F877BE" w:rsidRPr="006B3785" w:rsidRDefault="00F877BE" w:rsidP="00F877BE">
      <w:pPr>
        <w:pStyle w:val="Akapitzlist"/>
        <w:spacing w:after="0"/>
        <w:ind w:left="360"/>
        <w:jc w:val="both"/>
        <w:rPr>
          <w:rFonts w:ascii="Times New Roman" w:hAnsi="Times New Roman" w:cs="Times New Roman"/>
          <w:b/>
          <w:bCs/>
          <w:sz w:val="24"/>
          <w:szCs w:val="24"/>
        </w:rPr>
      </w:pPr>
      <w:r w:rsidRPr="006B3785">
        <w:rPr>
          <w:rFonts w:ascii="Times New Roman" w:hAnsi="Times New Roman" w:cs="Times New Roman"/>
          <w:bCs/>
          <w:sz w:val="24"/>
          <w:szCs w:val="24"/>
        </w:rPr>
        <w:t>Każda część zostanie oceniona oddzielnie.</w:t>
      </w:r>
      <w:r w:rsidRPr="006B3785">
        <w:rPr>
          <w:rFonts w:ascii="Times New Roman" w:hAnsi="Times New Roman" w:cs="Times New Roman"/>
          <w:b/>
          <w:bCs/>
          <w:sz w:val="24"/>
          <w:szCs w:val="24"/>
        </w:rPr>
        <w:t xml:space="preserve"> </w:t>
      </w:r>
    </w:p>
    <w:p w:rsidR="00F877BE" w:rsidRPr="006B3785" w:rsidRDefault="00F877BE" w:rsidP="00F877BE">
      <w:pPr>
        <w:pStyle w:val="Akapitzlist"/>
        <w:numPr>
          <w:ilvl w:val="0"/>
          <w:numId w:val="29"/>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W kryterium </w:t>
      </w:r>
      <w:r w:rsidRPr="006B3785">
        <w:rPr>
          <w:rFonts w:ascii="Times New Roman" w:hAnsi="Times New Roman" w:cs="Times New Roman"/>
          <w:b/>
          <w:sz w:val="24"/>
          <w:szCs w:val="24"/>
        </w:rPr>
        <w:t>Cena</w:t>
      </w:r>
      <w:r>
        <w:rPr>
          <w:rFonts w:ascii="Times New Roman" w:hAnsi="Times New Roman" w:cs="Times New Roman"/>
          <w:sz w:val="24"/>
          <w:szCs w:val="24"/>
        </w:rPr>
        <w:t xml:space="preserve"> o</w:t>
      </w:r>
      <w:r w:rsidRPr="006B3785">
        <w:rPr>
          <w:rFonts w:ascii="Times New Roman" w:hAnsi="Times New Roman" w:cs="Times New Roman"/>
          <w:sz w:val="24"/>
          <w:szCs w:val="24"/>
        </w:rPr>
        <w:t xml:space="preserve">ferta najtańsza otrzyma 95 punktów, pozostałe oferty </w:t>
      </w:r>
      <w:r w:rsidRPr="006B3785">
        <w:rPr>
          <w:rFonts w:ascii="Times New Roman" w:hAnsi="Times New Roman" w:cs="Times New Roman"/>
          <w:sz w:val="24"/>
          <w:szCs w:val="24"/>
        </w:rPr>
        <w:br/>
        <w:t xml:space="preserve">po matematycznym przeliczeniu w odniesieniu do najtańszej proporcjonalnie mniej. </w:t>
      </w:r>
      <w:r w:rsidRPr="006B3785">
        <w:rPr>
          <w:rFonts w:ascii="Times New Roman" w:hAnsi="Times New Roman" w:cs="Times New Roman"/>
          <w:sz w:val="24"/>
          <w:szCs w:val="24"/>
        </w:rPr>
        <w:br/>
        <w:t xml:space="preserve">W kryterium </w:t>
      </w:r>
      <w:r>
        <w:rPr>
          <w:rFonts w:ascii="Times New Roman" w:hAnsi="Times New Roman" w:cs="Times New Roman"/>
          <w:b/>
          <w:sz w:val="24"/>
          <w:szCs w:val="24"/>
        </w:rPr>
        <w:t>t</w:t>
      </w:r>
      <w:r w:rsidRPr="006B3785">
        <w:rPr>
          <w:rFonts w:ascii="Times New Roman" w:hAnsi="Times New Roman" w:cs="Times New Roman"/>
          <w:b/>
          <w:sz w:val="24"/>
          <w:szCs w:val="24"/>
        </w:rPr>
        <w:t>ermin dostawy</w:t>
      </w:r>
      <w:r w:rsidRPr="006B3785">
        <w:rPr>
          <w:rFonts w:ascii="Times New Roman" w:hAnsi="Times New Roman" w:cs="Times New Roman"/>
          <w:sz w:val="24"/>
          <w:szCs w:val="24"/>
        </w:rPr>
        <w:t xml:space="preserve">, punkty zostaną przydzielone w następujący sposób: dla części 1 i 2 dostawa w ciągu trzech dni 5 punktów, dostawa w ciągu pięciu  dni – 3 punkty, dostawa w ciągu siedmiu dni 1 punkt. W częściach 3 i 4 dostawa </w:t>
      </w:r>
      <w:r>
        <w:rPr>
          <w:rFonts w:ascii="Times New Roman" w:hAnsi="Times New Roman" w:cs="Times New Roman"/>
          <w:sz w:val="24"/>
          <w:szCs w:val="24"/>
        </w:rPr>
        <w:t xml:space="preserve">w ciągu </w:t>
      </w:r>
      <w:r w:rsidRPr="006B3785">
        <w:rPr>
          <w:rFonts w:ascii="Times New Roman" w:hAnsi="Times New Roman" w:cs="Times New Roman"/>
          <w:sz w:val="24"/>
          <w:szCs w:val="24"/>
        </w:rPr>
        <w:t>30 dni 5 punktów, do</w:t>
      </w:r>
      <w:r>
        <w:rPr>
          <w:rFonts w:ascii="Times New Roman" w:hAnsi="Times New Roman" w:cs="Times New Roman"/>
          <w:sz w:val="24"/>
          <w:szCs w:val="24"/>
        </w:rPr>
        <w:t>stawa w ciągu czterdziestu dni</w:t>
      </w:r>
      <w:r w:rsidRPr="006B3785">
        <w:rPr>
          <w:rFonts w:ascii="Times New Roman" w:hAnsi="Times New Roman" w:cs="Times New Roman"/>
          <w:sz w:val="24"/>
          <w:szCs w:val="24"/>
        </w:rPr>
        <w:t xml:space="preserve"> 3 punkty, dostawa w ciągu pięćdziesięciu dni 1 punkt. Za najkorzystniejszą w danej części,  zostanie uznana oferta, która otrzyma najwięcej  punktów.  </w:t>
      </w:r>
    </w:p>
    <w:p w:rsidR="00F877BE" w:rsidRPr="006B3785" w:rsidRDefault="00F877BE" w:rsidP="00F877BE">
      <w:pPr>
        <w:numPr>
          <w:ilvl w:val="0"/>
          <w:numId w:val="8"/>
        </w:numPr>
        <w:suppressAutoHyphens/>
        <w:spacing w:line="276" w:lineRule="auto"/>
        <w:jc w:val="both"/>
      </w:pPr>
      <w:r w:rsidRPr="006B3785">
        <w:t xml:space="preserve">W toku oceny ofert zamawiający może żądać od wykonawcy pisemnych wyjaśnień dotyczących treści złożonej oferty. Wykonawca będzie zobowiązany do przedstawienia pisemnych wyjaśnień w terminie określonym przez zamawiającego. </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15" w:name="_Toc409883989"/>
      <w:r w:rsidRPr="006B3785">
        <w:rPr>
          <w:rFonts w:ascii="Times New Roman" w:hAnsi="Times New Roman"/>
          <w:bCs w:val="0"/>
          <w:sz w:val="24"/>
          <w:u w:val="single"/>
        </w:rPr>
        <w:t>Rozdział XIV- Informacje o formalnościach, jakie powinny zostać dopełnione po wyborze oferty w celu zawarcia umowy w sprawie zamówienia publicznego</w:t>
      </w:r>
      <w:bookmarkEnd w:id="15"/>
    </w:p>
    <w:p w:rsidR="00F877BE" w:rsidRPr="006B3785" w:rsidRDefault="00F877BE" w:rsidP="00F877BE">
      <w:pPr>
        <w:spacing w:line="276" w:lineRule="auto"/>
        <w:jc w:val="both"/>
        <w:rPr>
          <w:b/>
          <w:bCs/>
        </w:rPr>
      </w:pPr>
    </w:p>
    <w:p w:rsidR="00F877BE" w:rsidRPr="006B3785" w:rsidRDefault="00F877BE" w:rsidP="00F877BE">
      <w:pPr>
        <w:spacing w:line="276" w:lineRule="auto"/>
        <w:jc w:val="both"/>
      </w:pPr>
      <w:r w:rsidRPr="006B3785">
        <w:t xml:space="preserve">Osoby reprezentujące Wykonawcę przy zawarciu umowy powinny posiadać dokumenty potwierdzające ich umocowanie do reprezentowania Wykonawcy, o ile umocowanie to nie będzie wynikać z dokumentów załączonych do oferty. </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16" w:name="_Toc409883990"/>
      <w:r w:rsidRPr="006B3785">
        <w:rPr>
          <w:rFonts w:ascii="Times New Roman" w:hAnsi="Times New Roman"/>
          <w:bCs w:val="0"/>
          <w:sz w:val="24"/>
          <w:u w:val="single"/>
        </w:rPr>
        <w:t>Rozdział XV - Wymagania dotyczące zabezpieczenia należytego wykonania umowy</w:t>
      </w:r>
      <w:bookmarkEnd w:id="16"/>
    </w:p>
    <w:p w:rsidR="00F877BE" w:rsidRPr="006B3785" w:rsidRDefault="00F877BE" w:rsidP="00F877BE">
      <w:pPr>
        <w:spacing w:line="276" w:lineRule="auto"/>
        <w:jc w:val="both"/>
        <w:rPr>
          <w:b/>
          <w:bCs/>
        </w:rPr>
      </w:pPr>
    </w:p>
    <w:p w:rsidR="00F877BE" w:rsidRPr="006B3785" w:rsidRDefault="00F877BE" w:rsidP="00F877BE">
      <w:pPr>
        <w:spacing w:line="276" w:lineRule="auto"/>
        <w:jc w:val="both"/>
      </w:pPr>
      <w:r w:rsidRPr="006B3785">
        <w:t>Zamawiający nie wymaga wniesienia zabezpieczenia należytego wykonania umowy.</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u w:val="single"/>
        </w:rPr>
      </w:pPr>
      <w:bookmarkStart w:id="17" w:name="_Toc409883991"/>
      <w:r w:rsidRPr="006B3785">
        <w:rPr>
          <w:rFonts w:ascii="Times New Roman" w:hAnsi="Times New Roman"/>
          <w:bCs w:val="0"/>
          <w:sz w:val="24"/>
          <w:u w:val="single"/>
        </w:rPr>
        <w:t>Rozdział XVI - Istotne dla stron postanowienia,</w:t>
      </w:r>
      <w:bookmarkEnd w:id="17"/>
      <w:r w:rsidRPr="006B3785">
        <w:rPr>
          <w:rFonts w:ascii="Times New Roman" w:hAnsi="Times New Roman"/>
          <w:bCs w:val="0"/>
          <w:sz w:val="24"/>
          <w:u w:val="single"/>
        </w:rPr>
        <w:t xml:space="preserve"> </w:t>
      </w:r>
    </w:p>
    <w:p w:rsidR="00F877BE" w:rsidRPr="006B3785" w:rsidRDefault="00F877BE" w:rsidP="00F877BE">
      <w:pPr>
        <w:jc w:val="both"/>
        <w:rPr>
          <w:b/>
          <w:bCs/>
          <w:u w:val="single"/>
        </w:rPr>
      </w:pPr>
      <w:r w:rsidRPr="006B3785">
        <w:rPr>
          <w:b/>
          <w:bCs/>
          <w:u w:val="single"/>
        </w:rPr>
        <w:t>które zostaną wprowadzone do treści zawieranej umowy w sprawie zamówienia publicznego, ogólne warunki umowy albo wzór umowy, jeżeli zamawiający wymaga od wykonawcy, aby zawarł z nim umowę w sprawie zamówienia publicznego na takich warunkach</w:t>
      </w:r>
    </w:p>
    <w:p w:rsidR="00F877BE" w:rsidRPr="006B3785" w:rsidRDefault="00F877BE" w:rsidP="00F877BE">
      <w:pPr>
        <w:spacing w:line="276" w:lineRule="auto"/>
        <w:jc w:val="both"/>
        <w:rPr>
          <w:b/>
          <w:bCs/>
          <w:u w:val="single"/>
        </w:rPr>
      </w:pPr>
    </w:p>
    <w:p w:rsidR="00F877BE" w:rsidRPr="006B3785" w:rsidRDefault="00F877BE" w:rsidP="00F877BE">
      <w:pPr>
        <w:spacing w:line="276" w:lineRule="auto"/>
        <w:jc w:val="both"/>
      </w:pPr>
      <w:r w:rsidRPr="006B3785">
        <w:rPr>
          <w:bCs/>
        </w:rPr>
        <w:t>Z</w:t>
      </w:r>
      <w:r>
        <w:rPr>
          <w:bCs/>
        </w:rPr>
        <w:t xml:space="preserve"> wybranym Wykonawcą lub W</w:t>
      </w:r>
      <w:r w:rsidRPr="006B3785">
        <w:rPr>
          <w:bCs/>
        </w:rPr>
        <w:t>ykonawcami</w:t>
      </w:r>
      <w:r w:rsidRPr="006B3785">
        <w:t xml:space="preserve"> zostanie podpisana umowa. Zgodnie z wzorem umowy stanowiącym </w:t>
      </w:r>
      <w:r>
        <w:rPr>
          <w:b/>
        </w:rPr>
        <w:t>z</w:t>
      </w:r>
      <w:r w:rsidRPr="006B3785">
        <w:rPr>
          <w:b/>
        </w:rPr>
        <w:t xml:space="preserve">ałącznik Nr 6 do SIWZ. </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18" w:name="_Toc409883992"/>
      <w:r w:rsidRPr="006B3785">
        <w:rPr>
          <w:rFonts w:ascii="Times New Roman" w:hAnsi="Times New Roman"/>
          <w:bCs w:val="0"/>
          <w:sz w:val="24"/>
          <w:u w:val="single"/>
        </w:rPr>
        <w:t>Rozdział XVII - Pouczenie o środkach ochrony prawnej</w:t>
      </w:r>
      <w:bookmarkEnd w:id="18"/>
    </w:p>
    <w:p w:rsidR="00F877BE" w:rsidRPr="006B3785" w:rsidRDefault="00F877BE" w:rsidP="00F877BE">
      <w:pPr>
        <w:spacing w:line="276" w:lineRule="auto"/>
        <w:jc w:val="both"/>
        <w:rPr>
          <w:b/>
          <w:bCs/>
          <w:u w:val="single"/>
        </w:rPr>
      </w:pP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Środkami ochrony prawnej są odwołanie i skarga do sądu.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lastRenderedPageBreak/>
        <w:t xml:space="preserve">Środki ochrony prawnej przysługują Wykonawcy, a także innemu podmiotowi, jeżeli ma lub miał interes w uzyskaniu danego zamówienia oraz poniósł lub może ponieść szkodę </w:t>
      </w:r>
      <w:r w:rsidRPr="006B3785">
        <w:rPr>
          <w:rFonts w:ascii="Times New Roman" w:hAnsi="Times New Roman" w:cs="Times New Roman"/>
          <w:sz w:val="24"/>
          <w:szCs w:val="24"/>
        </w:rPr>
        <w:br/>
        <w:t xml:space="preserve">w wyniku naruszenia przez Zamawiającego przepisów ustawy.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W niniejszym postępowaniu, ze względu na wartość zamówienia, odwołanie przysługuje wyłącznie wobec czynności określonych w art. 180 ust. 2 ustawy Prawo zamówień publicznych.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Odwołanie wnosi się do Prezesa Krajowej Izby Odwoławczej w formie pisemnej albo elektronicznej opatrzonej bezpiecznym podpisem elektronicznym weryfikowanym </w:t>
      </w:r>
      <w:r w:rsidRPr="006B3785">
        <w:rPr>
          <w:rFonts w:ascii="Times New Roman" w:hAnsi="Times New Roman" w:cs="Times New Roman"/>
          <w:sz w:val="24"/>
          <w:szCs w:val="24"/>
        </w:rPr>
        <w:br/>
        <w:t xml:space="preserve">za pomocą ważnego kwalifikowanego certyfikatu.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Na orzeczenie Krajowej Izby Odwoławczej stronom oraz uczestnikom postępowania odwoławczego przysługuje skarga do sądu. </w:t>
      </w:r>
    </w:p>
    <w:p w:rsidR="00F877BE" w:rsidRPr="006B3785" w:rsidRDefault="00F877BE" w:rsidP="00F877BE">
      <w:pPr>
        <w:pStyle w:val="Akapitzlist"/>
        <w:numPr>
          <w:ilvl w:val="3"/>
          <w:numId w:val="10"/>
        </w:numPr>
        <w:spacing w:after="0"/>
        <w:jc w:val="both"/>
        <w:rPr>
          <w:rFonts w:ascii="Times New Roman" w:hAnsi="Times New Roman" w:cs="Times New Roman"/>
          <w:sz w:val="24"/>
          <w:szCs w:val="24"/>
        </w:rPr>
      </w:pPr>
      <w:r w:rsidRPr="006B3785">
        <w:rPr>
          <w:rFonts w:ascii="Times New Roman" w:hAnsi="Times New Roman" w:cs="Times New Roman"/>
          <w:sz w:val="24"/>
          <w:szCs w:val="24"/>
        </w:rPr>
        <w:t xml:space="preserve">Skargę wnosi się do sądu okręgowego właściwego dla siedziby Zamawiającego </w:t>
      </w:r>
      <w:r w:rsidRPr="006B3785">
        <w:rPr>
          <w:rFonts w:ascii="Times New Roman" w:hAnsi="Times New Roman" w:cs="Times New Roman"/>
          <w:sz w:val="24"/>
          <w:szCs w:val="24"/>
        </w:rPr>
        <w:br/>
        <w:t xml:space="preserve">za pośrednictwem Prezesa Izby Krajowej Izby odwoławczej.  </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19" w:name="_Toc409883993"/>
      <w:r w:rsidRPr="006B3785">
        <w:rPr>
          <w:rFonts w:ascii="Times New Roman" w:hAnsi="Times New Roman"/>
          <w:bCs w:val="0"/>
          <w:sz w:val="24"/>
          <w:u w:val="single"/>
        </w:rPr>
        <w:t>Rozdział XVIII - Opis części zamówienia, jeżeli zamawiający dopuszcza składanie ofert częściowych</w:t>
      </w:r>
      <w:bookmarkEnd w:id="19"/>
    </w:p>
    <w:p w:rsidR="00F877BE" w:rsidRPr="006B3785" w:rsidRDefault="00F877BE" w:rsidP="00F877BE">
      <w:pPr>
        <w:spacing w:line="276" w:lineRule="auto"/>
        <w:jc w:val="both"/>
        <w:rPr>
          <w:b/>
          <w:bCs/>
        </w:rPr>
      </w:pPr>
    </w:p>
    <w:p w:rsidR="00F877BE" w:rsidRPr="006B3785" w:rsidRDefault="00F877BE" w:rsidP="00F877BE">
      <w:pPr>
        <w:autoSpaceDE w:val="0"/>
        <w:autoSpaceDN w:val="0"/>
        <w:adjustRightInd w:val="0"/>
        <w:spacing w:line="276" w:lineRule="auto"/>
        <w:jc w:val="both"/>
      </w:pPr>
      <w:r w:rsidRPr="006B3785">
        <w:t>Wykonawca może złożyć ofertę na jedną lub więcej części zamówienia. Ofertę należy złożyć oddzielnie na każdą część zamówienia zgodnie ze wzorem formularza ofertowego stanowiącego załącznik nr 1 do SIWZ odpowiednio dla części:</w:t>
      </w:r>
    </w:p>
    <w:p w:rsidR="00F877BE" w:rsidRPr="006B3785" w:rsidRDefault="00F877BE" w:rsidP="00F877BE">
      <w:pPr>
        <w:pStyle w:val="Akapitzlist"/>
        <w:numPr>
          <w:ilvl w:val="0"/>
          <w:numId w:val="30"/>
        </w:numPr>
        <w:spacing w:after="0"/>
        <w:jc w:val="both"/>
        <w:rPr>
          <w:rFonts w:ascii="Times New Roman" w:hAnsi="Times New Roman" w:cs="Times New Roman"/>
          <w:sz w:val="24"/>
          <w:szCs w:val="24"/>
        </w:rPr>
      </w:pPr>
      <w:r w:rsidRPr="006B3785">
        <w:rPr>
          <w:rFonts w:ascii="Times New Roman" w:hAnsi="Times New Roman" w:cs="Times New Roman"/>
          <w:b/>
          <w:bCs/>
          <w:sz w:val="24"/>
          <w:szCs w:val="24"/>
        </w:rPr>
        <w:t>Część 1</w:t>
      </w:r>
      <w:r w:rsidRPr="006B3785">
        <w:rPr>
          <w:rFonts w:ascii="Times New Roman" w:hAnsi="Times New Roman" w:cs="Times New Roman"/>
          <w:sz w:val="24"/>
          <w:szCs w:val="24"/>
        </w:rPr>
        <w:t xml:space="preserve"> zamówienia – dostawa materiałów drukowanych. </w:t>
      </w:r>
    </w:p>
    <w:p w:rsidR="00F877BE" w:rsidRPr="006B3785" w:rsidRDefault="00F877BE" w:rsidP="00F877BE">
      <w:pPr>
        <w:pStyle w:val="Akapitzlist"/>
        <w:numPr>
          <w:ilvl w:val="0"/>
          <w:numId w:val="30"/>
        </w:numPr>
        <w:spacing w:after="0"/>
        <w:jc w:val="both"/>
        <w:rPr>
          <w:rFonts w:ascii="Times New Roman" w:hAnsi="Times New Roman" w:cs="Times New Roman"/>
          <w:sz w:val="24"/>
          <w:szCs w:val="24"/>
        </w:rPr>
      </w:pPr>
      <w:r w:rsidRPr="006B3785">
        <w:rPr>
          <w:rFonts w:ascii="Times New Roman" w:hAnsi="Times New Roman" w:cs="Times New Roman"/>
          <w:b/>
          <w:bCs/>
          <w:sz w:val="24"/>
          <w:szCs w:val="24"/>
        </w:rPr>
        <w:t>Część 2</w:t>
      </w:r>
      <w:r w:rsidRPr="006B3785">
        <w:rPr>
          <w:rFonts w:ascii="Times New Roman" w:hAnsi="Times New Roman" w:cs="Times New Roman"/>
          <w:sz w:val="24"/>
          <w:szCs w:val="24"/>
        </w:rPr>
        <w:t xml:space="preserve"> zamówienia – dostawa materiałów na potrzeby realizacji projektu. </w:t>
      </w:r>
    </w:p>
    <w:p w:rsidR="00F877BE" w:rsidRPr="006B3785" w:rsidRDefault="00F877BE" w:rsidP="00F877BE">
      <w:pPr>
        <w:pStyle w:val="Akapitzlist"/>
        <w:numPr>
          <w:ilvl w:val="0"/>
          <w:numId w:val="30"/>
        </w:numPr>
        <w:spacing w:after="0"/>
        <w:jc w:val="both"/>
        <w:rPr>
          <w:rFonts w:ascii="Times New Roman" w:hAnsi="Times New Roman" w:cs="Times New Roman"/>
          <w:sz w:val="24"/>
          <w:szCs w:val="24"/>
        </w:rPr>
      </w:pPr>
      <w:r w:rsidRPr="006B3785">
        <w:rPr>
          <w:rFonts w:ascii="Times New Roman" w:hAnsi="Times New Roman" w:cs="Times New Roman"/>
          <w:b/>
          <w:bCs/>
          <w:sz w:val="24"/>
          <w:szCs w:val="24"/>
        </w:rPr>
        <w:t>Część 3</w:t>
      </w:r>
      <w:r w:rsidRPr="006B3785">
        <w:rPr>
          <w:rFonts w:ascii="Times New Roman" w:hAnsi="Times New Roman" w:cs="Times New Roman"/>
          <w:sz w:val="24"/>
          <w:szCs w:val="24"/>
        </w:rPr>
        <w:t xml:space="preserve"> zamówienia – wydruk i dostawa publikacji „Poradnik redukcji stresu”. </w:t>
      </w:r>
    </w:p>
    <w:p w:rsidR="00F877BE" w:rsidRPr="006B3785" w:rsidRDefault="00F877BE" w:rsidP="00F877BE">
      <w:pPr>
        <w:pStyle w:val="Akapitzlist"/>
        <w:numPr>
          <w:ilvl w:val="0"/>
          <w:numId w:val="30"/>
        </w:numPr>
        <w:spacing w:after="0"/>
        <w:jc w:val="both"/>
        <w:rPr>
          <w:rFonts w:ascii="Times New Roman" w:hAnsi="Times New Roman" w:cs="Times New Roman"/>
          <w:sz w:val="24"/>
          <w:szCs w:val="24"/>
        </w:rPr>
      </w:pPr>
      <w:r w:rsidRPr="006B3785">
        <w:rPr>
          <w:rFonts w:ascii="Times New Roman" w:hAnsi="Times New Roman" w:cs="Times New Roman"/>
          <w:b/>
          <w:sz w:val="24"/>
          <w:szCs w:val="24"/>
        </w:rPr>
        <w:t>Część 4</w:t>
      </w:r>
      <w:r w:rsidRPr="006B3785">
        <w:rPr>
          <w:rFonts w:ascii="Times New Roman" w:hAnsi="Times New Roman" w:cs="Times New Roman"/>
          <w:sz w:val="24"/>
          <w:szCs w:val="24"/>
        </w:rPr>
        <w:t xml:space="preserve"> zamówienia – dostawa materiałów szkoleniowych/informacyjno-promocyjnych dla uczestników kursów, konferencji i warsztatów (zestawy).</w:t>
      </w:r>
    </w:p>
    <w:p w:rsidR="00F877BE" w:rsidRPr="006B3785" w:rsidRDefault="00F877BE" w:rsidP="00F877BE">
      <w:pPr>
        <w:spacing w:line="276" w:lineRule="auto"/>
        <w:jc w:val="both"/>
        <w:rPr>
          <w:color w:val="C00000"/>
        </w:rPr>
      </w:pPr>
    </w:p>
    <w:p w:rsidR="00F877BE" w:rsidRPr="006B3785" w:rsidRDefault="00F877BE" w:rsidP="00F877BE">
      <w:pPr>
        <w:pStyle w:val="Nagwek1"/>
        <w:jc w:val="both"/>
        <w:rPr>
          <w:rFonts w:ascii="Times New Roman" w:hAnsi="Times New Roman"/>
          <w:bCs w:val="0"/>
          <w:sz w:val="24"/>
          <w:u w:val="single"/>
        </w:rPr>
      </w:pPr>
      <w:bookmarkStart w:id="20" w:name="_Toc409883994"/>
      <w:r w:rsidRPr="006B3785">
        <w:rPr>
          <w:rFonts w:ascii="Times New Roman" w:hAnsi="Times New Roman"/>
          <w:bCs w:val="0"/>
          <w:sz w:val="24"/>
          <w:u w:val="single"/>
        </w:rPr>
        <w:t>Rozdział XIX -  Umowa ramowa</w:t>
      </w:r>
      <w:bookmarkEnd w:id="20"/>
    </w:p>
    <w:p w:rsidR="00F877BE" w:rsidRPr="006B3785" w:rsidRDefault="00F877BE" w:rsidP="00F877BE">
      <w:pPr>
        <w:spacing w:line="276" w:lineRule="auto"/>
        <w:jc w:val="both"/>
      </w:pPr>
    </w:p>
    <w:p w:rsidR="00F877BE" w:rsidRPr="006B3785" w:rsidRDefault="00F877BE" w:rsidP="00F877BE">
      <w:pPr>
        <w:spacing w:line="276" w:lineRule="auto"/>
        <w:jc w:val="both"/>
      </w:pPr>
      <w:r w:rsidRPr="006B3785">
        <w:t>Zamawiający nie przewiduje zawarcia umowy ramowej.</w:t>
      </w:r>
    </w:p>
    <w:p w:rsidR="00F877BE" w:rsidRPr="006B3785" w:rsidRDefault="00F877BE" w:rsidP="00F877BE">
      <w:pPr>
        <w:spacing w:line="276" w:lineRule="auto"/>
        <w:jc w:val="both"/>
        <w:rPr>
          <w:u w:val="single"/>
        </w:rPr>
      </w:pPr>
    </w:p>
    <w:p w:rsidR="00F877BE" w:rsidRPr="006B3785" w:rsidRDefault="00F877BE" w:rsidP="00F877BE">
      <w:pPr>
        <w:pStyle w:val="Nagwek1"/>
        <w:jc w:val="both"/>
        <w:rPr>
          <w:rFonts w:ascii="Times New Roman" w:hAnsi="Times New Roman"/>
          <w:bCs w:val="0"/>
          <w:sz w:val="24"/>
          <w:u w:val="single"/>
        </w:rPr>
      </w:pPr>
      <w:bookmarkStart w:id="21" w:name="_Toc409883995"/>
      <w:r w:rsidRPr="006B3785">
        <w:rPr>
          <w:rFonts w:ascii="Times New Roman" w:hAnsi="Times New Roman"/>
          <w:bCs w:val="0"/>
          <w:sz w:val="24"/>
          <w:u w:val="single"/>
        </w:rPr>
        <w:t>Rozdział XX - Zamówienia uzupełniające.</w:t>
      </w:r>
      <w:bookmarkEnd w:id="21"/>
      <w:r w:rsidRPr="006B3785">
        <w:rPr>
          <w:rFonts w:ascii="Times New Roman" w:hAnsi="Times New Roman"/>
          <w:bCs w:val="0"/>
          <w:sz w:val="24"/>
          <w:u w:val="single"/>
        </w:rPr>
        <w:t xml:space="preserve">  </w:t>
      </w:r>
    </w:p>
    <w:p w:rsidR="00F877BE" w:rsidRPr="006B3785" w:rsidRDefault="00F877BE" w:rsidP="00F877BE">
      <w:pPr>
        <w:spacing w:line="276" w:lineRule="auto"/>
        <w:jc w:val="both"/>
      </w:pPr>
    </w:p>
    <w:p w:rsidR="00F877BE" w:rsidRPr="006B3785" w:rsidRDefault="00F877BE" w:rsidP="00F877BE">
      <w:pPr>
        <w:spacing w:line="276" w:lineRule="auto"/>
        <w:jc w:val="both"/>
      </w:pPr>
      <w:r w:rsidRPr="006B3785">
        <w:t>Zamawiający nie przewiduje zamówień uzupełniających.</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22" w:name="_Toc409883996"/>
      <w:r w:rsidRPr="006B3785">
        <w:rPr>
          <w:rFonts w:ascii="Times New Roman" w:hAnsi="Times New Roman"/>
          <w:bCs w:val="0"/>
          <w:sz w:val="24"/>
          <w:u w:val="single"/>
        </w:rPr>
        <w:t>Rozdział XXI – Oferty wariantowe.</w:t>
      </w:r>
      <w:bookmarkEnd w:id="22"/>
      <w:r w:rsidRPr="006B3785">
        <w:rPr>
          <w:rFonts w:ascii="Times New Roman" w:hAnsi="Times New Roman"/>
          <w:bCs w:val="0"/>
          <w:sz w:val="24"/>
          <w:u w:val="single"/>
        </w:rPr>
        <w:t xml:space="preserve"> </w:t>
      </w:r>
    </w:p>
    <w:p w:rsidR="00F877BE" w:rsidRPr="006B3785" w:rsidRDefault="00F877BE" w:rsidP="00F877BE">
      <w:pPr>
        <w:tabs>
          <w:tab w:val="left" w:pos="720"/>
        </w:tabs>
        <w:spacing w:line="276" w:lineRule="auto"/>
        <w:jc w:val="both"/>
      </w:pPr>
    </w:p>
    <w:p w:rsidR="00F877BE" w:rsidRPr="006B3785" w:rsidRDefault="00F877BE" w:rsidP="00F877BE">
      <w:pPr>
        <w:tabs>
          <w:tab w:val="left" w:pos="720"/>
        </w:tabs>
        <w:spacing w:line="276" w:lineRule="auto"/>
        <w:jc w:val="both"/>
      </w:pPr>
      <w:r w:rsidRPr="006B3785">
        <w:t>Zamawiający nie dopuszcza składania ofert wariantowych.</w:t>
      </w:r>
    </w:p>
    <w:p w:rsidR="00F877BE" w:rsidRPr="006B3785" w:rsidRDefault="00F877BE" w:rsidP="00F877BE">
      <w:pPr>
        <w:tabs>
          <w:tab w:val="left" w:pos="720"/>
        </w:tabs>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23" w:name="_Toc409883997"/>
      <w:r w:rsidRPr="006B3785">
        <w:rPr>
          <w:rFonts w:ascii="Times New Roman" w:hAnsi="Times New Roman"/>
          <w:bCs w:val="0"/>
          <w:sz w:val="24"/>
          <w:u w:val="single"/>
        </w:rPr>
        <w:t>Rozdział XXII – Adres poczty elektronicznej lub strony internetowej zamawiającego, jeżeli zamawiający dopuszcza porozumiewanie się drogą elektroniczną.</w:t>
      </w:r>
      <w:bookmarkEnd w:id="23"/>
      <w:r w:rsidRPr="006B3785">
        <w:rPr>
          <w:rFonts w:ascii="Times New Roman" w:hAnsi="Times New Roman"/>
          <w:bCs w:val="0"/>
          <w:sz w:val="24"/>
          <w:u w:val="single"/>
        </w:rPr>
        <w:t xml:space="preserve"> </w:t>
      </w:r>
    </w:p>
    <w:p w:rsidR="00F877BE" w:rsidRPr="006B3785" w:rsidRDefault="00F877BE" w:rsidP="00F877BE">
      <w:pPr>
        <w:tabs>
          <w:tab w:val="left" w:pos="720"/>
        </w:tabs>
        <w:spacing w:line="276" w:lineRule="auto"/>
        <w:jc w:val="both"/>
        <w:rPr>
          <w:b/>
          <w:bCs/>
          <w:u w:val="single"/>
        </w:rPr>
      </w:pPr>
    </w:p>
    <w:p w:rsidR="00F877BE" w:rsidRPr="006B3785" w:rsidRDefault="00F877BE" w:rsidP="00F877BE">
      <w:pPr>
        <w:widowControl w:val="0"/>
        <w:tabs>
          <w:tab w:val="left" w:pos="426"/>
        </w:tabs>
        <w:autoSpaceDE w:val="0"/>
        <w:autoSpaceDN w:val="0"/>
        <w:adjustRightInd w:val="0"/>
        <w:spacing w:line="276" w:lineRule="auto"/>
        <w:ind w:left="426" w:hanging="426"/>
        <w:jc w:val="both"/>
      </w:pPr>
      <w:r w:rsidRPr="006B3785">
        <w:t>Zamawiający dopuszcza porozumiewanie się drogą elektroniczną (zdrowie@powiat.olecko.pl).</w:t>
      </w:r>
    </w:p>
    <w:p w:rsidR="00F877BE" w:rsidRPr="006B3785" w:rsidRDefault="00F877BE" w:rsidP="00F877BE">
      <w:pPr>
        <w:tabs>
          <w:tab w:val="left" w:pos="720"/>
        </w:tabs>
        <w:spacing w:line="276" w:lineRule="auto"/>
        <w:jc w:val="both"/>
        <w:rPr>
          <w:b/>
          <w:bCs/>
          <w:u w:val="single"/>
        </w:rPr>
      </w:pPr>
    </w:p>
    <w:p w:rsidR="00F877BE" w:rsidRPr="006B3785" w:rsidRDefault="00F877BE" w:rsidP="00F877BE">
      <w:pPr>
        <w:pStyle w:val="Nagwek1"/>
        <w:jc w:val="both"/>
        <w:rPr>
          <w:rFonts w:ascii="Times New Roman" w:hAnsi="Times New Roman"/>
          <w:bCs w:val="0"/>
          <w:sz w:val="24"/>
          <w:u w:val="single"/>
        </w:rPr>
      </w:pPr>
      <w:bookmarkStart w:id="24" w:name="_Toc409883998"/>
      <w:r w:rsidRPr="006B3785">
        <w:rPr>
          <w:rFonts w:ascii="Times New Roman" w:hAnsi="Times New Roman"/>
          <w:bCs w:val="0"/>
          <w:sz w:val="24"/>
          <w:u w:val="single"/>
        </w:rPr>
        <w:t>Rozdział XXIII - Informacje dotyczące walut obcych, w jakich mogą być prowadzone rozliczenia między zamawiającym a wykonawcą, jeżeli zamawiający przewiduje rozliczenia w walutach obcych</w:t>
      </w:r>
      <w:bookmarkEnd w:id="24"/>
    </w:p>
    <w:p w:rsidR="00F877BE" w:rsidRPr="006B3785" w:rsidRDefault="00F877BE" w:rsidP="00F877BE">
      <w:pPr>
        <w:tabs>
          <w:tab w:val="left" w:pos="720"/>
        </w:tabs>
        <w:spacing w:line="276" w:lineRule="auto"/>
        <w:jc w:val="both"/>
        <w:rPr>
          <w:b/>
          <w:bCs/>
          <w:u w:val="single"/>
        </w:rPr>
      </w:pPr>
    </w:p>
    <w:p w:rsidR="00F877BE" w:rsidRPr="006B3785" w:rsidRDefault="00F877BE" w:rsidP="00F877BE">
      <w:pPr>
        <w:tabs>
          <w:tab w:val="left" w:pos="720"/>
        </w:tabs>
        <w:spacing w:line="276" w:lineRule="auto"/>
        <w:jc w:val="both"/>
      </w:pPr>
      <w:r w:rsidRPr="006B3785">
        <w:t xml:space="preserve">Rozliczenia z Wykonawcą będą prowadzone w złotych polskich. </w:t>
      </w:r>
    </w:p>
    <w:p w:rsidR="00F877BE" w:rsidRPr="006B3785" w:rsidRDefault="00F877BE" w:rsidP="00F877BE">
      <w:pPr>
        <w:tabs>
          <w:tab w:val="left" w:pos="720"/>
        </w:tabs>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25" w:name="_Toc409883999"/>
      <w:r w:rsidRPr="006B3785">
        <w:rPr>
          <w:rFonts w:ascii="Times New Roman" w:hAnsi="Times New Roman"/>
          <w:bCs w:val="0"/>
          <w:sz w:val="24"/>
          <w:u w:val="single"/>
        </w:rPr>
        <w:t>Rozdział XXIV – Aukcja elektroniczna</w:t>
      </w:r>
      <w:bookmarkEnd w:id="25"/>
    </w:p>
    <w:p w:rsidR="00F877BE" w:rsidRPr="006B3785" w:rsidRDefault="00F877BE" w:rsidP="00F877BE">
      <w:pPr>
        <w:tabs>
          <w:tab w:val="left" w:pos="720"/>
        </w:tabs>
        <w:spacing w:line="276" w:lineRule="auto"/>
        <w:jc w:val="both"/>
      </w:pPr>
    </w:p>
    <w:p w:rsidR="00F877BE" w:rsidRPr="006B3785" w:rsidRDefault="00F877BE" w:rsidP="00F877BE">
      <w:pPr>
        <w:tabs>
          <w:tab w:val="left" w:pos="720"/>
        </w:tabs>
        <w:spacing w:line="276" w:lineRule="auto"/>
        <w:jc w:val="both"/>
      </w:pPr>
      <w:r w:rsidRPr="006B3785">
        <w:t>Zamawiający nie prowadzi aukcji elektronicznej.</w:t>
      </w:r>
    </w:p>
    <w:p w:rsidR="00F877BE" w:rsidRPr="006B3785" w:rsidRDefault="00F877BE" w:rsidP="00F877BE">
      <w:pPr>
        <w:tabs>
          <w:tab w:val="left" w:pos="720"/>
        </w:tabs>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26" w:name="_Toc409884000"/>
      <w:r w:rsidRPr="006B3785">
        <w:rPr>
          <w:rFonts w:ascii="Times New Roman" w:hAnsi="Times New Roman"/>
          <w:bCs w:val="0"/>
          <w:sz w:val="24"/>
          <w:u w:val="single"/>
        </w:rPr>
        <w:t>Rozdział XXV - Koszty udziału w postępowaniu o zamówienie publiczne</w:t>
      </w:r>
      <w:bookmarkEnd w:id="26"/>
      <w:r w:rsidRPr="006B3785">
        <w:rPr>
          <w:rFonts w:ascii="Times New Roman" w:hAnsi="Times New Roman"/>
          <w:bCs w:val="0"/>
          <w:sz w:val="24"/>
          <w:u w:val="single"/>
        </w:rPr>
        <w:t xml:space="preserve"> </w:t>
      </w:r>
    </w:p>
    <w:p w:rsidR="00F877BE" w:rsidRPr="006B3785" w:rsidRDefault="00F877BE" w:rsidP="00F877BE">
      <w:pPr>
        <w:spacing w:line="276" w:lineRule="auto"/>
        <w:jc w:val="both"/>
        <w:rPr>
          <w:b/>
          <w:bCs/>
          <w:u w:val="single"/>
        </w:rPr>
      </w:pPr>
    </w:p>
    <w:p w:rsidR="00F877BE" w:rsidRPr="006B3785" w:rsidRDefault="00F877BE" w:rsidP="00F877BE">
      <w:pPr>
        <w:spacing w:line="276" w:lineRule="auto"/>
        <w:jc w:val="both"/>
      </w:pPr>
      <w:r w:rsidRPr="006B3785">
        <w:t>Zamawiający nie przewiduje zwrotu koszt</w:t>
      </w:r>
      <w:r w:rsidRPr="006B3785">
        <w:rPr>
          <w:highlight w:val="white"/>
        </w:rPr>
        <w:t>ów udziału w postępowaniu</w:t>
      </w:r>
      <w:r w:rsidRPr="006B3785">
        <w:t>.</w:t>
      </w:r>
    </w:p>
    <w:p w:rsidR="00F877BE" w:rsidRPr="006B3785" w:rsidRDefault="00F877BE" w:rsidP="00F877BE">
      <w:pPr>
        <w:spacing w:line="276" w:lineRule="auto"/>
        <w:jc w:val="both"/>
        <w:rPr>
          <w:b/>
          <w:bCs/>
        </w:rPr>
      </w:pPr>
    </w:p>
    <w:p w:rsidR="00F877BE" w:rsidRPr="006B3785" w:rsidRDefault="00F877BE" w:rsidP="00F877BE">
      <w:pPr>
        <w:pStyle w:val="Nagwek1"/>
        <w:jc w:val="both"/>
        <w:rPr>
          <w:rFonts w:ascii="Times New Roman" w:hAnsi="Times New Roman"/>
          <w:bCs w:val="0"/>
          <w:sz w:val="24"/>
          <w:u w:val="single"/>
        </w:rPr>
      </w:pPr>
      <w:bookmarkStart w:id="27" w:name="_Toc409884001"/>
      <w:r w:rsidRPr="006B3785">
        <w:rPr>
          <w:rFonts w:ascii="Times New Roman" w:hAnsi="Times New Roman"/>
          <w:bCs w:val="0"/>
          <w:sz w:val="24"/>
          <w:u w:val="single"/>
        </w:rPr>
        <w:t>Rozdział XXVI – Informacja dotycząca podwykonawców</w:t>
      </w:r>
      <w:bookmarkEnd w:id="27"/>
    </w:p>
    <w:p w:rsidR="00F877BE" w:rsidRPr="006B3785" w:rsidRDefault="00F877BE" w:rsidP="00F877BE">
      <w:pPr>
        <w:spacing w:line="276" w:lineRule="auto"/>
        <w:jc w:val="both"/>
        <w:rPr>
          <w:b/>
          <w:bCs/>
          <w:u w:val="single"/>
        </w:rPr>
      </w:pPr>
    </w:p>
    <w:p w:rsidR="00F877BE" w:rsidRPr="006B3785" w:rsidRDefault="00F877BE" w:rsidP="00F877BE">
      <w:pPr>
        <w:widowControl w:val="0"/>
        <w:autoSpaceDE w:val="0"/>
        <w:autoSpaceDN w:val="0"/>
        <w:adjustRightInd w:val="0"/>
        <w:spacing w:line="276" w:lineRule="auto"/>
      </w:pPr>
      <w:r w:rsidRPr="006B3785">
        <w:t>Zamawiający żąda wskazania przez wykonawcę w ofercie części zamówienia, której wykonanie powierzy podwykonawcom.</w:t>
      </w:r>
    </w:p>
    <w:p w:rsidR="00F877BE" w:rsidRPr="006B3785" w:rsidRDefault="00F877BE" w:rsidP="00F877BE">
      <w:pPr>
        <w:widowControl w:val="0"/>
        <w:autoSpaceDE w:val="0"/>
        <w:autoSpaceDN w:val="0"/>
        <w:adjustRightInd w:val="0"/>
        <w:spacing w:line="276" w:lineRule="auto"/>
      </w:pPr>
      <w:r w:rsidRPr="006B3785">
        <w:t>Zakres zamówienia planowany do powierzenia podwykonawcom należy wskazać w treści oferty składanej przez Wykonawcę.</w:t>
      </w:r>
    </w:p>
    <w:p w:rsidR="00F877BE" w:rsidRPr="006B3785" w:rsidRDefault="00F877BE" w:rsidP="00F877BE">
      <w:pPr>
        <w:spacing w:line="276" w:lineRule="auto"/>
        <w:jc w:val="both"/>
      </w:pPr>
    </w:p>
    <w:p w:rsidR="00F877BE" w:rsidRPr="006B3785" w:rsidRDefault="00F877BE" w:rsidP="00F877BE">
      <w:pPr>
        <w:pStyle w:val="Nagwek1"/>
        <w:jc w:val="both"/>
        <w:rPr>
          <w:rFonts w:ascii="Times New Roman" w:hAnsi="Times New Roman"/>
          <w:bCs w:val="0"/>
          <w:sz w:val="24"/>
          <w:u w:val="single"/>
        </w:rPr>
      </w:pPr>
      <w:bookmarkStart w:id="28" w:name="_Toc409884002"/>
      <w:r w:rsidRPr="006B3785">
        <w:rPr>
          <w:rFonts w:ascii="Times New Roman" w:hAnsi="Times New Roman"/>
          <w:bCs w:val="0"/>
          <w:sz w:val="24"/>
          <w:u w:val="single"/>
        </w:rPr>
        <w:t>Rozdział XXVII – Ogłoszenia o wynikach przetargu</w:t>
      </w:r>
      <w:bookmarkEnd w:id="28"/>
    </w:p>
    <w:p w:rsidR="00F877BE" w:rsidRPr="006B3785" w:rsidRDefault="00F877BE" w:rsidP="00F877BE">
      <w:pPr>
        <w:pStyle w:val="Akapitzlist"/>
        <w:numPr>
          <w:ilvl w:val="0"/>
          <w:numId w:val="31"/>
        </w:numPr>
        <w:tabs>
          <w:tab w:val="left" w:pos="426"/>
        </w:tabs>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 xml:space="preserve">Zamawiający udzieli zamówienia Wykonawcy, którego oferta została wybrana jako najkorzystniejsza. </w:t>
      </w:r>
    </w:p>
    <w:p w:rsidR="00F877BE" w:rsidRPr="006B3785" w:rsidRDefault="00F877BE" w:rsidP="00F877BE">
      <w:pPr>
        <w:pStyle w:val="Akapitzlist"/>
        <w:numPr>
          <w:ilvl w:val="0"/>
          <w:numId w:val="31"/>
        </w:numPr>
        <w:tabs>
          <w:tab w:val="left" w:pos="426"/>
        </w:tabs>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 xml:space="preserve">O wyborze najkorzystniejszej oferty Zamawiający zawiadomi Wykonawców, którzy złożyli oferty w postępowaniu, a także zamieści te informacje na własnej stronie internetowej (www.spolecko.bip.doc.pl) oraz w Biurze projektu. </w:t>
      </w:r>
    </w:p>
    <w:p w:rsidR="00F877BE" w:rsidRPr="006B3785" w:rsidRDefault="00F877BE" w:rsidP="00F877BE">
      <w:pPr>
        <w:pStyle w:val="Akapitzlist"/>
        <w:numPr>
          <w:ilvl w:val="0"/>
          <w:numId w:val="31"/>
        </w:numPr>
        <w:tabs>
          <w:tab w:val="left" w:pos="426"/>
        </w:tabs>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 xml:space="preserve">Zamawiający zawiadomi Wykonawców o terminie, określonym zgodnie z art. 94 ust. 1 lub 2 ustawy, po upływie którego może być zawarta umowa w sprawie zamówienia publicznego. </w:t>
      </w:r>
    </w:p>
    <w:p w:rsidR="00F877BE" w:rsidRPr="006B3785" w:rsidRDefault="00F877BE" w:rsidP="00F877BE">
      <w:pPr>
        <w:pStyle w:val="Akapitzlist"/>
        <w:numPr>
          <w:ilvl w:val="0"/>
          <w:numId w:val="31"/>
        </w:numPr>
        <w:tabs>
          <w:tab w:val="left" w:pos="426"/>
        </w:tabs>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 xml:space="preserve">Jeżeli Wykonawca, którego oferta została wybrana, uchyla się od zawarcie umowy, zamawiający może wybrać ofertę najkorzystniejszą spośród pozostałych ofert bez </w:t>
      </w:r>
      <w:r w:rsidRPr="006B3785">
        <w:rPr>
          <w:rFonts w:ascii="Times New Roman" w:hAnsi="Times New Roman" w:cs="Times New Roman"/>
          <w:sz w:val="24"/>
          <w:szCs w:val="24"/>
        </w:rPr>
        <w:lastRenderedPageBreak/>
        <w:t>przeprowadzenia ich ponownego badania i oceny, chyba że zachodzą przesłanki unieważnienia postępowania, o których mowa w art. 93 ust. 1 ustawy.</w:t>
      </w:r>
    </w:p>
    <w:p w:rsidR="00F877BE" w:rsidRPr="006B3785" w:rsidRDefault="00F877BE" w:rsidP="00F877BE">
      <w:pPr>
        <w:tabs>
          <w:tab w:val="left" w:pos="720"/>
        </w:tabs>
        <w:spacing w:line="276" w:lineRule="auto"/>
        <w:jc w:val="both"/>
      </w:pPr>
    </w:p>
    <w:p w:rsidR="00F877BE" w:rsidRPr="006B3785" w:rsidRDefault="00F877BE" w:rsidP="00F877BE">
      <w:pPr>
        <w:spacing w:line="276" w:lineRule="auto"/>
      </w:pPr>
    </w:p>
    <w:p w:rsidR="00F877BE" w:rsidRPr="006B3785" w:rsidRDefault="00F877BE" w:rsidP="00F877BE">
      <w:pPr>
        <w:pStyle w:val="Nagwek"/>
        <w:spacing w:line="276" w:lineRule="auto"/>
        <w:jc w:val="right"/>
        <w:rPr>
          <w:iCs/>
        </w:rPr>
      </w:pPr>
    </w:p>
    <w:p w:rsidR="00F877BE" w:rsidRPr="006B3785" w:rsidRDefault="00F877BE" w:rsidP="00F877BE">
      <w:pPr>
        <w:pStyle w:val="Nagwek"/>
        <w:spacing w:line="276" w:lineRule="auto"/>
        <w:jc w:val="right"/>
        <w:rPr>
          <w:iCs/>
        </w:rPr>
      </w:pPr>
    </w:p>
    <w:p w:rsidR="00F877BE" w:rsidRPr="006B3785" w:rsidRDefault="00F877BE" w:rsidP="00F877BE">
      <w:pPr>
        <w:pStyle w:val="Nagwek"/>
        <w:spacing w:line="276" w:lineRule="auto"/>
        <w:jc w:val="right"/>
        <w:rPr>
          <w:iCs/>
        </w:rPr>
      </w:pPr>
    </w:p>
    <w:p w:rsidR="00F877BE" w:rsidRPr="006B3785" w:rsidRDefault="00F877BE" w:rsidP="00F877BE">
      <w:pPr>
        <w:pStyle w:val="Nagwek"/>
        <w:spacing w:line="276" w:lineRule="auto"/>
        <w:jc w:val="right"/>
        <w:rPr>
          <w:iCs/>
        </w:rPr>
      </w:pPr>
    </w:p>
    <w:p w:rsidR="00F877BE" w:rsidRPr="006B3785" w:rsidRDefault="00F877BE" w:rsidP="00F877BE">
      <w:pPr>
        <w:pStyle w:val="Nagwek1"/>
        <w:jc w:val="right"/>
        <w:rPr>
          <w:rFonts w:ascii="Times New Roman" w:hAnsi="Times New Roman"/>
          <w:i/>
          <w:sz w:val="24"/>
        </w:rPr>
      </w:pPr>
      <w:r w:rsidRPr="006B3785">
        <w:rPr>
          <w:rFonts w:ascii="Times New Roman" w:hAnsi="Times New Roman"/>
          <w:iCs/>
        </w:rPr>
        <w:br w:type="page"/>
      </w:r>
      <w:bookmarkStart w:id="29" w:name="_Toc409884003"/>
      <w:r w:rsidRPr="006B3785">
        <w:rPr>
          <w:rFonts w:ascii="Times New Roman" w:hAnsi="Times New Roman"/>
          <w:i/>
          <w:sz w:val="24"/>
        </w:rPr>
        <w:lastRenderedPageBreak/>
        <w:t>Załącznik nr 1</w:t>
      </w:r>
      <w:bookmarkEnd w:id="29"/>
    </w:p>
    <w:p w:rsidR="00F877BE" w:rsidRPr="006B3785" w:rsidRDefault="00F877BE" w:rsidP="00F877BE">
      <w:pPr>
        <w:pStyle w:val="Nagwek1"/>
        <w:spacing w:line="276" w:lineRule="auto"/>
        <w:jc w:val="left"/>
        <w:rPr>
          <w:rFonts w:ascii="Times New Roman" w:hAnsi="Times New Roman"/>
          <w:sz w:val="24"/>
          <w:szCs w:val="24"/>
          <w:u w:val="single"/>
        </w:rPr>
      </w:pPr>
    </w:p>
    <w:p w:rsidR="00F877BE" w:rsidRPr="006B3785" w:rsidRDefault="00F877BE" w:rsidP="00F877BE"/>
    <w:p w:rsidR="00F877BE" w:rsidRPr="006B3785" w:rsidRDefault="00F877BE" w:rsidP="00F877BE">
      <w:pPr>
        <w:suppressAutoHyphens/>
        <w:spacing w:line="276" w:lineRule="auto"/>
        <w:jc w:val="center"/>
        <w:rPr>
          <w:b/>
          <w:lang w:eastAsia="ar-SA"/>
        </w:rPr>
      </w:pPr>
      <w:r w:rsidRPr="006B3785">
        <w:rPr>
          <w:b/>
          <w:lang w:eastAsia="ar-SA"/>
        </w:rPr>
        <w:t>FORMULARZ OFERTOWY</w:t>
      </w:r>
    </w:p>
    <w:p w:rsidR="00F877BE" w:rsidRPr="006B3785" w:rsidRDefault="00F877BE" w:rsidP="00F877BE">
      <w:pPr>
        <w:suppressAutoHyphens/>
        <w:spacing w:line="276" w:lineRule="auto"/>
        <w:jc w:val="center"/>
        <w:rPr>
          <w:lang w:eastAsia="ar-SA"/>
        </w:rPr>
      </w:pPr>
      <w:r w:rsidRPr="006B3785">
        <w:rPr>
          <w:lang w:eastAsia="ar-SA"/>
        </w:rPr>
        <w:t xml:space="preserve">Postępowania o udzielenie zamówienia publicznego w przetargu nieograniczonym </w:t>
      </w:r>
    </w:p>
    <w:p w:rsidR="00F877BE" w:rsidRPr="006B3785" w:rsidRDefault="00F877BE" w:rsidP="00F877BE">
      <w:pPr>
        <w:suppressAutoHyphens/>
        <w:spacing w:line="276" w:lineRule="auto"/>
        <w:jc w:val="center"/>
        <w:rPr>
          <w:lang w:eastAsia="ar-SA"/>
        </w:rPr>
      </w:pPr>
      <w:r w:rsidRPr="006B3785">
        <w:t xml:space="preserve">w ramach projektu </w:t>
      </w:r>
      <w:r w:rsidRPr="006B3785">
        <w:rPr>
          <w:b/>
        </w:rPr>
        <w:t>„</w:t>
      </w:r>
      <w:r w:rsidRPr="006B3785">
        <w:rPr>
          <w:b/>
          <w:i/>
        </w:rPr>
        <w:t>Program dla zdrowia, pogody ducha i długich lat życia mieszkańców powiatu oleckiego”</w:t>
      </w:r>
      <w:r w:rsidRPr="006B3785">
        <w:t xml:space="preserve"> realizowanego w ramach Programu Operacyjnego PL13:</w:t>
      </w:r>
      <w:r w:rsidRPr="006B3785">
        <w:rPr>
          <w:i/>
        </w:rPr>
        <w:t>Ograniczanie społecznych nierówności w zdrowiu</w:t>
      </w:r>
      <w:r w:rsidRPr="006B3785">
        <w:t xml:space="preserve"> dofinansowanego z Norweskiego Mechanizmu Finansowego 2009-2014 oraz z budżetu państwa.</w:t>
      </w:r>
    </w:p>
    <w:p w:rsidR="00F877BE" w:rsidRPr="006B3785" w:rsidRDefault="00F877BE" w:rsidP="00F877BE">
      <w:pPr>
        <w:suppressAutoHyphens/>
        <w:spacing w:line="276" w:lineRule="auto"/>
        <w:rPr>
          <w:lang w:eastAsia="ar-SA"/>
        </w:rPr>
      </w:pPr>
    </w:p>
    <w:p w:rsidR="00F877BE" w:rsidRPr="006B3785" w:rsidRDefault="00F877BE" w:rsidP="00F877BE">
      <w:pPr>
        <w:spacing w:line="276" w:lineRule="auto"/>
        <w:rPr>
          <w:lang w:eastAsia="ar-SA"/>
        </w:rPr>
      </w:pPr>
      <w:r w:rsidRPr="006B3785">
        <w:rPr>
          <w:lang w:eastAsia="ar-SA"/>
        </w:rPr>
        <w:t>Wykonawca/ nazwisko i imię  …………………………………………………………………</w:t>
      </w:r>
    </w:p>
    <w:p w:rsidR="00F877BE" w:rsidRPr="006B3785" w:rsidRDefault="00F877BE" w:rsidP="00F877BE">
      <w:pPr>
        <w:spacing w:line="276" w:lineRule="auto"/>
        <w:rPr>
          <w:lang w:eastAsia="ar-SA"/>
        </w:rPr>
      </w:pPr>
      <w:r w:rsidRPr="006B3785">
        <w:rPr>
          <w:lang w:eastAsia="ar-SA"/>
        </w:rPr>
        <w:t>………………………………………………………………………………………………….</w:t>
      </w:r>
    </w:p>
    <w:p w:rsidR="00F877BE" w:rsidRPr="006B3785" w:rsidRDefault="00F877BE" w:rsidP="00F877BE">
      <w:pPr>
        <w:spacing w:line="276" w:lineRule="auto"/>
        <w:rPr>
          <w:lang w:eastAsia="ar-SA"/>
        </w:rPr>
      </w:pPr>
      <w:r w:rsidRPr="006B3785">
        <w:rPr>
          <w:lang w:eastAsia="ar-SA"/>
        </w:rPr>
        <w:t xml:space="preserve">Adres wykonawcy  …………………………………………………………………………….. </w:t>
      </w:r>
    </w:p>
    <w:p w:rsidR="00F877BE" w:rsidRPr="006B3785" w:rsidRDefault="00F877BE" w:rsidP="00F877BE">
      <w:pPr>
        <w:spacing w:line="276" w:lineRule="auto"/>
        <w:rPr>
          <w:lang w:eastAsia="ar-SA"/>
        </w:rPr>
      </w:pPr>
    </w:p>
    <w:p w:rsidR="00F877BE" w:rsidRPr="006B3785" w:rsidRDefault="00F877BE" w:rsidP="00F877BE">
      <w:pPr>
        <w:widowControl w:val="0"/>
        <w:numPr>
          <w:ilvl w:val="0"/>
          <w:numId w:val="7"/>
        </w:numPr>
        <w:autoSpaceDE w:val="0"/>
        <w:autoSpaceDN w:val="0"/>
        <w:adjustRightInd w:val="0"/>
        <w:spacing w:line="276" w:lineRule="auto"/>
        <w:jc w:val="both"/>
        <w:rPr>
          <w:lang w:eastAsia="ar-SA"/>
        </w:rPr>
      </w:pPr>
      <w:r w:rsidRPr="006B3785">
        <w:rPr>
          <w:lang w:eastAsia="ar-SA"/>
        </w:rPr>
        <w:t xml:space="preserve">Oferujemy wykonie zamówienia publicznego pn. </w:t>
      </w:r>
      <w:r w:rsidRPr="006B3785">
        <w:rPr>
          <w:b/>
          <w:bCs/>
        </w:rPr>
        <w:t>Dostawę materiałów i artykułów biurowych oraz informacyjno – promocyjnych w ramach realizacji projektu „</w:t>
      </w:r>
      <w:r w:rsidRPr="006B3785">
        <w:rPr>
          <w:b/>
          <w:bCs/>
          <w:i/>
        </w:rPr>
        <w:t>Program dla zdrowia, pogody ducha i długich lat życia mieszkańców powiatu oleckiego</w:t>
      </w:r>
      <w:r w:rsidRPr="006B3785">
        <w:rPr>
          <w:b/>
          <w:bCs/>
        </w:rPr>
        <w:t xml:space="preserve">” w części …………………. </w:t>
      </w:r>
      <w:r w:rsidRPr="006B3785">
        <w:rPr>
          <w:bCs/>
        </w:rPr>
        <w:t xml:space="preserve">za cenę brutto </w:t>
      </w:r>
      <w:r w:rsidRPr="006B3785">
        <w:rPr>
          <w:lang w:eastAsia="ar-SA"/>
        </w:rPr>
        <w:t>………………………… zł (słownie: ….……..  …………………………………………………………………………………………………) zgodnie z załączonym formularze</w:t>
      </w:r>
      <w:r>
        <w:rPr>
          <w:lang w:eastAsia="ar-SA"/>
        </w:rPr>
        <w:t>m cenowym (jeżeli W</w:t>
      </w:r>
      <w:r w:rsidRPr="006B3785">
        <w:rPr>
          <w:lang w:eastAsia="ar-SA"/>
        </w:rPr>
        <w:t>ykonawca składa ofertę na więcej</w:t>
      </w:r>
      <w:r>
        <w:rPr>
          <w:lang w:eastAsia="ar-SA"/>
        </w:rPr>
        <w:t xml:space="preserve"> części niż jedna</w:t>
      </w:r>
      <w:r w:rsidRPr="006B3785">
        <w:rPr>
          <w:lang w:eastAsia="ar-SA"/>
        </w:rPr>
        <w:t xml:space="preserve"> część należy podać cenę dla każdej części oddzielnie oraz załączyć odpowiednią ilość formularzy cenowych).</w:t>
      </w:r>
    </w:p>
    <w:p w:rsidR="00F877BE" w:rsidRPr="006B3785" w:rsidRDefault="00F877BE" w:rsidP="00F877BE">
      <w:pPr>
        <w:widowControl w:val="0"/>
        <w:numPr>
          <w:ilvl w:val="0"/>
          <w:numId w:val="7"/>
        </w:numPr>
        <w:autoSpaceDE w:val="0"/>
        <w:autoSpaceDN w:val="0"/>
        <w:adjustRightInd w:val="0"/>
        <w:spacing w:line="276" w:lineRule="auto"/>
        <w:jc w:val="both"/>
        <w:rPr>
          <w:lang w:eastAsia="ar-SA"/>
        </w:rPr>
      </w:pPr>
      <w:r w:rsidRPr="006B3785">
        <w:rPr>
          <w:lang w:eastAsia="ar-SA"/>
        </w:rPr>
        <w:t>Dostawę wykonamy w części 1 i /lub 2  w terminie ……………. dni od dnia zgłoszenia zapotrzebowania  a w częściach  3 i /lub 4  w terminie ……………. dni od dnia zgłoszenia zapotrzebowania.</w:t>
      </w:r>
    </w:p>
    <w:p w:rsidR="00F877BE" w:rsidRPr="006B3785" w:rsidRDefault="00F877BE" w:rsidP="00F877BE">
      <w:pPr>
        <w:widowControl w:val="0"/>
        <w:numPr>
          <w:ilvl w:val="0"/>
          <w:numId w:val="7"/>
        </w:numPr>
        <w:autoSpaceDE w:val="0"/>
        <w:autoSpaceDN w:val="0"/>
        <w:adjustRightInd w:val="0"/>
        <w:spacing w:line="276" w:lineRule="auto"/>
        <w:jc w:val="both"/>
        <w:rPr>
          <w:lang w:eastAsia="ar-SA"/>
        </w:rPr>
      </w:pPr>
      <w:r w:rsidRPr="006B3785">
        <w:rPr>
          <w:lang w:eastAsia="ar-SA"/>
        </w:rPr>
        <w:t xml:space="preserve">Dostawę wykonamy bez udziału/z udziałem podwykonawców. Podwykonawcy wykonają następującą część zamówienia …………………….. . </w:t>
      </w:r>
    </w:p>
    <w:p w:rsidR="00F877BE" w:rsidRPr="006B3785" w:rsidRDefault="00F877BE" w:rsidP="00F877BE">
      <w:pPr>
        <w:widowControl w:val="0"/>
        <w:numPr>
          <w:ilvl w:val="0"/>
          <w:numId w:val="7"/>
        </w:numPr>
        <w:autoSpaceDE w:val="0"/>
        <w:autoSpaceDN w:val="0"/>
        <w:adjustRightInd w:val="0"/>
        <w:spacing w:line="276" w:lineRule="auto"/>
        <w:jc w:val="both"/>
        <w:rPr>
          <w:lang w:eastAsia="ar-SA"/>
        </w:rPr>
      </w:pPr>
      <w:r w:rsidRPr="006B3785">
        <w:rPr>
          <w:lang w:eastAsia="ar-SA"/>
        </w:rPr>
        <w:t>Oświadczamy, że zapoznaliśmy się z postanowieniami SIWZ i modyfikacjami i nie wnosimy do nich zastrzeżeń.</w:t>
      </w:r>
    </w:p>
    <w:p w:rsidR="00F877BE" w:rsidRPr="006B3785" w:rsidRDefault="00F877BE" w:rsidP="00F877BE">
      <w:pPr>
        <w:widowControl w:val="0"/>
        <w:numPr>
          <w:ilvl w:val="0"/>
          <w:numId w:val="7"/>
        </w:numPr>
        <w:autoSpaceDE w:val="0"/>
        <w:autoSpaceDN w:val="0"/>
        <w:adjustRightInd w:val="0"/>
        <w:spacing w:line="276" w:lineRule="auto"/>
        <w:rPr>
          <w:lang w:eastAsia="ar-SA"/>
        </w:rPr>
      </w:pPr>
      <w:r w:rsidRPr="006B3785">
        <w:rPr>
          <w:lang w:eastAsia="ar-SA"/>
        </w:rPr>
        <w:t xml:space="preserve">Termin związania ofertą wynosi 30 dni od upływu terminu składania ofert. </w:t>
      </w:r>
    </w:p>
    <w:p w:rsidR="00F877BE" w:rsidRPr="006B3785" w:rsidRDefault="00F877BE" w:rsidP="00F877BE">
      <w:pPr>
        <w:widowControl w:val="0"/>
        <w:numPr>
          <w:ilvl w:val="0"/>
          <w:numId w:val="7"/>
        </w:numPr>
        <w:autoSpaceDE w:val="0"/>
        <w:autoSpaceDN w:val="0"/>
        <w:adjustRightInd w:val="0"/>
        <w:spacing w:line="276" w:lineRule="auto"/>
        <w:rPr>
          <w:lang w:eastAsia="ar-SA"/>
        </w:rPr>
      </w:pPr>
      <w:r w:rsidRPr="006B3785">
        <w:rPr>
          <w:lang w:eastAsia="ar-SA"/>
        </w:rPr>
        <w:t xml:space="preserve">Akceptuję warunki umowy określone we wzorze stanowiącym załącznik do SIWZ. </w:t>
      </w:r>
    </w:p>
    <w:p w:rsidR="00F877BE" w:rsidRPr="006B3785" w:rsidRDefault="00F877BE" w:rsidP="00F877BE">
      <w:pPr>
        <w:widowControl w:val="0"/>
        <w:numPr>
          <w:ilvl w:val="0"/>
          <w:numId w:val="7"/>
        </w:numPr>
        <w:autoSpaceDE w:val="0"/>
        <w:autoSpaceDN w:val="0"/>
        <w:adjustRightInd w:val="0"/>
        <w:spacing w:line="276" w:lineRule="auto"/>
        <w:rPr>
          <w:lang w:eastAsia="ar-SA"/>
        </w:rPr>
      </w:pPr>
      <w:r w:rsidRPr="006B3785">
        <w:rPr>
          <w:lang w:eastAsia="ar-SA"/>
        </w:rPr>
        <w:t xml:space="preserve">Oferta zostaje złożona na …….. stronach od ……. do ………. .  </w:t>
      </w:r>
    </w:p>
    <w:p w:rsidR="00F877BE" w:rsidRPr="006B3785" w:rsidRDefault="00F877BE" w:rsidP="00F877BE">
      <w:pPr>
        <w:widowControl w:val="0"/>
        <w:numPr>
          <w:ilvl w:val="0"/>
          <w:numId w:val="7"/>
        </w:numPr>
        <w:autoSpaceDE w:val="0"/>
        <w:autoSpaceDN w:val="0"/>
        <w:adjustRightInd w:val="0"/>
        <w:spacing w:line="276" w:lineRule="auto"/>
        <w:rPr>
          <w:lang w:eastAsia="ar-SA"/>
        </w:rPr>
      </w:pPr>
      <w:r w:rsidRPr="006B3785">
        <w:rPr>
          <w:lang w:eastAsia="ar-SA"/>
        </w:rPr>
        <w:t xml:space="preserve">Załącznikami do oferty są: </w:t>
      </w:r>
    </w:p>
    <w:p w:rsidR="00F877BE" w:rsidRPr="006B3785" w:rsidRDefault="00F877BE" w:rsidP="00F877BE">
      <w:pPr>
        <w:widowControl w:val="0"/>
        <w:numPr>
          <w:ilvl w:val="0"/>
          <w:numId w:val="32"/>
        </w:numPr>
        <w:autoSpaceDE w:val="0"/>
        <w:autoSpaceDN w:val="0"/>
        <w:adjustRightInd w:val="0"/>
        <w:spacing w:line="276" w:lineRule="auto"/>
        <w:rPr>
          <w:lang w:eastAsia="ar-SA"/>
        </w:rPr>
      </w:pPr>
      <w:r w:rsidRPr="006B3785">
        <w:rPr>
          <w:lang w:eastAsia="ar-SA"/>
        </w:rPr>
        <w:t xml:space="preserve">…………………… </w:t>
      </w:r>
    </w:p>
    <w:p w:rsidR="00F877BE" w:rsidRPr="006B3785" w:rsidRDefault="00F877BE" w:rsidP="00F877BE">
      <w:pPr>
        <w:widowControl w:val="0"/>
        <w:numPr>
          <w:ilvl w:val="0"/>
          <w:numId w:val="32"/>
        </w:numPr>
        <w:autoSpaceDE w:val="0"/>
        <w:autoSpaceDN w:val="0"/>
        <w:adjustRightInd w:val="0"/>
        <w:spacing w:line="276" w:lineRule="auto"/>
        <w:rPr>
          <w:lang w:eastAsia="ar-SA"/>
        </w:rPr>
      </w:pPr>
      <w:r w:rsidRPr="006B3785">
        <w:rPr>
          <w:lang w:eastAsia="ar-SA"/>
        </w:rPr>
        <w:t xml:space="preserve">…………………… </w:t>
      </w:r>
    </w:p>
    <w:p w:rsidR="00F877BE" w:rsidRPr="006B3785" w:rsidRDefault="00F877BE" w:rsidP="00F877BE">
      <w:pPr>
        <w:widowControl w:val="0"/>
        <w:numPr>
          <w:ilvl w:val="0"/>
          <w:numId w:val="32"/>
        </w:numPr>
        <w:autoSpaceDE w:val="0"/>
        <w:autoSpaceDN w:val="0"/>
        <w:adjustRightInd w:val="0"/>
        <w:spacing w:line="276" w:lineRule="auto"/>
        <w:rPr>
          <w:lang w:eastAsia="ar-SA"/>
        </w:rPr>
      </w:pPr>
      <w:r w:rsidRPr="006B3785">
        <w:rPr>
          <w:lang w:eastAsia="ar-SA"/>
        </w:rPr>
        <w:t xml:space="preserve">…………………… </w:t>
      </w:r>
    </w:p>
    <w:p w:rsidR="00F877BE" w:rsidRPr="006B3785" w:rsidRDefault="00F877BE" w:rsidP="00F877BE">
      <w:pPr>
        <w:widowControl w:val="0"/>
        <w:numPr>
          <w:ilvl w:val="0"/>
          <w:numId w:val="32"/>
        </w:numPr>
        <w:autoSpaceDE w:val="0"/>
        <w:autoSpaceDN w:val="0"/>
        <w:adjustRightInd w:val="0"/>
        <w:spacing w:line="276" w:lineRule="auto"/>
        <w:rPr>
          <w:lang w:eastAsia="ar-SA"/>
        </w:rPr>
      </w:pPr>
      <w:r w:rsidRPr="006B3785">
        <w:rPr>
          <w:lang w:eastAsia="ar-SA"/>
        </w:rPr>
        <w:t xml:space="preserve">…………………… </w:t>
      </w: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lastRenderedPageBreak/>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pStyle w:val="Nagwek1"/>
        <w:jc w:val="right"/>
        <w:rPr>
          <w:rFonts w:ascii="Times New Roman" w:hAnsi="Times New Roman"/>
          <w:i/>
          <w:sz w:val="24"/>
        </w:rPr>
      </w:pPr>
      <w:r w:rsidRPr="006B3785">
        <w:rPr>
          <w:rFonts w:ascii="Times New Roman" w:hAnsi="Times New Roman"/>
          <w:b w:val="0"/>
          <w:i/>
        </w:rPr>
        <w:br w:type="page"/>
      </w:r>
      <w:bookmarkStart w:id="30" w:name="_Toc409884004"/>
      <w:r w:rsidRPr="006B3785">
        <w:rPr>
          <w:rFonts w:ascii="Times New Roman" w:hAnsi="Times New Roman"/>
          <w:i/>
          <w:sz w:val="24"/>
        </w:rPr>
        <w:lastRenderedPageBreak/>
        <w:t>Załącznik Nr 2</w:t>
      </w:r>
      <w:bookmarkEnd w:id="30"/>
    </w:p>
    <w:p w:rsidR="00F877BE" w:rsidRPr="006B3785" w:rsidRDefault="00F877BE" w:rsidP="00F877BE">
      <w:pPr>
        <w:spacing w:line="276" w:lineRule="auto"/>
        <w:jc w:val="right"/>
        <w:rPr>
          <w:b/>
          <w:i/>
        </w:rPr>
      </w:pPr>
    </w:p>
    <w:p w:rsidR="00F877BE" w:rsidRPr="006B3785" w:rsidRDefault="00F877BE" w:rsidP="00F877BE">
      <w:pPr>
        <w:spacing w:line="276" w:lineRule="auto"/>
        <w:jc w:val="center"/>
        <w:rPr>
          <w:b/>
          <w:sz w:val="28"/>
        </w:rPr>
      </w:pPr>
      <w:r w:rsidRPr="006B3785">
        <w:rPr>
          <w:b/>
          <w:sz w:val="28"/>
        </w:rPr>
        <w:t>SZCZEGÓŁOWY WYKAZ CZĘŚCI ZAMÓWIENIA</w:t>
      </w:r>
    </w:p>
    <w:p w:rsidR="00F877BE" w:rsidRPr="006B3785" w:rsidRDefault="00F877BE" w:rsidP="00F877BE">
      <w:pPr>
        <w:spacing w:line="276" w:lineRule="auto"/>
        <w:jc w:val="center"/>
        <w:rPr>
          <w:b/>
          <w:sz w:val="28"/>
        </w:rPr>
      </w:pPr>
      <w:r w:rsidRPr="006B3785">
        <w:rPr>
          <w:b/>
          <w:sz w:val="28"/>
        </w:rPr>
        <w:t>Formularz cenowy</w:t>
      </w:r>
    </w:p>
    <w:p w:rsidR="00F877BE" w:rsidRPr="006B3785" w:rsidRDefault="00F877BE" w:rsidP="00F877BE">
      <w:pPr>
        <w:spacing w:line="276" w:lineRule="auto"/>
        <w:jc w:val="center"/>
        <w:rPr>
          <w:b/>
          <w:sz w:val="28"/>
        </w:rPr>
      </w:pPr>
    </w:p>
    <w:p w:rsidR="00F877BE" w:rsidRPr="006B3785" w:rsidRDefault="00F877BE" w:rsidP="00F877BE">
      <w:pPr>
        <w:pStyle w:val="Akapitzlist"/>
        <w:numPr>
          <w:ilvl w:val="2"/>
          <w:numId w:val="19"/>
        </w:numPr>
        <w:spacing w:after="0"/>
        <w:ind w:left="-851" w:firstLine="0"/>
        <w:jc w:val="both"/>
        <w:rPr>
          <w:rFonts w:ascii="Times New Roman" w:hAnsi="Times New Roman" w:cs="Times New Roman"/>
          <w:b/>
          <w:sz w:val="28"/>
          <w:szCs w:val="28"/>
          <w:u w:val="single"/>
        </w:rPr>
      </w:pPr>
      <w:r w:rsidRPr="006B3785">
        <w:rPr>
          <w:rFonts w:ascii="Times New Roman" w:hAnsi="Times New Roman" w:cs="Times New Roman"/>
          <w:b/>
          <w:sz w:val="28"/>
          <w:szCs w:val="28"/>
          <w:u w:val="single"/>
        </w:rPr>
        <w:t>Część - 1</w:t>
      </w:r>
      <w:r w:rsidRPr="006B3785">
        <w:rPr>
          <w:rFonts w:ascii="Times New Roman" w:hAnsi="Times New Roman" w:cs="Times New Roman"/>
          <w:b/>
          <w:bCs/>
          <w:color w:val="000000"/>
          <w:sz w:val="28"/>
          <w:szCs w:val="28"/>
          <w:u w:val="single"/>
        </w:rPr>
        <w:t xml:space="preserve"> - Dostawa materiałów drukowanych</w:t>
      </w:r>
    </w:p>
    <w:p w:rsidR="00F877BE" w:rsidRPr="006B3785" w:rsidRDefault="00F877BE" w:rsidP="00F877BE">
      <w:pPr>
        <w:pStyle w:val="Akapitzlist"/>
        <w:spacing w:after="0"/>
        <w:ind w:left="-851"/>
        <w:jc w:val="both"/>
        <w:rPr>
          <w:rFonts w:ascii="Times New Roman" w:hAnsi="Times New Roman" w:cs="Times New Roman"/>
          <w:b/>
          <w:sz w:val="28"/>
          <w:szCs w:val="28"/>
          <w:u w:val="singl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6"/>
        <w:gridCol w:w="2482"/>
        <w:gridCol w:w="869"/>
        <w:gridCol w:w="2647"/>
        <w:gridCol w:w="1161"/>
        <w:gridCol w:w="1218"/>
        <w:gridCol w:w="862"/>
      </w:tblGrid>
      <w:tr w:rsidR="00F877BE" w:rsidRPr="006B3785" w:rsidTr="00C634DD">
        <w:trPr>
          <w:trHeight w:val="419"/>
          <w:jc w:val="center"/>
        </w:trPr>
        <w:tc>
          <w:tcPr>
            <w:tcW w:w="646"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Lp.</w:t>
            </w:r>
          </w:p>
        </w:tc>
        <w:tc>
          <w:tcPr>
            <w:tcW w:w="2482"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Tytuł / Nazwa</w:t>
            </w:r>
          </w:p>
        </w:tc>
        <w:tc>
          <w:tcPr>
            <w:tcW w:w="869"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Miara</w:t>
            </w:r>
          </w:p>
        </w:tc>
        <w:tc>
          <w:tcPr>
            <w:tcW w:w="2647"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Opis przedmiotu zamówienia / Parametry</w:t>
            </w:r>
          </w:p>
        </w:tc>
        <w:tc>
          <w:tcPr>
            <w:tcW w:w="1161"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Ilość</w:t>
            </w:r>
          </w:p>
        </w:tc>
        <w:tc>
          <w:tcPr>
            <w:tcW w:w="1218" w:type="dxa"/>
            <w:shd w:val="clear" w:color="000000" w:fill="99FF99"/>
            <w:vAlign w:val="center"/>
          </w:tcPr>
          <w:p w:rsidR="00F877BE" w:rsidRPr="006B3785" w:rsidRDefault="00F877BE" w:rsidP="00C634DD">
            <w:pPr>
              <w:spacing w:line="276" w:lineRule="auto"/>
              <w:jc w:val="center"/>
              <w:rPr>
                <w:b/>
                <w:bCs/>
                <w:sz w:val="20"/>
                <w:szCs w:val="20"/>
              </w:rPr>
            </w:pPr>
            <w:r w:rsidRPr="006B3785">
              <w:rPr>
                <w:b/>
                <w:bCs/>
                <w:sz w:val="20"/>
                <w:szCs w:val="20"/>
              </w:rPr>
              <w:t>Cena jednostkowa brutto</w:t>
            </w:r>
          </w:p>
        </w:tc>
        <w:tc>
          <w:tcPr>
            <w:tcW w:w="862"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Wartość</w:t>
            </w:r>
          </w:p>
          <w:p w:rsidR="00F877BE" w:rsidRPr="006B3785" w:rsidRDefault="00F877BE" w:rsidP="00C634DD">
            <w:pPr>
              <w:spacing w:line="276" w:lineRule="auto"/>
              <w:jc w:val="center"/>
              <w:rPr>
                <w:b/>
                <w:bCs/>
                <w:color w:val="000000"/>
                <w:sz w:val="20"/>
                <w:szCs w:val="20"/>
              </w:rPr>
            </w:pPr>
            <w:r w:rsidRPr="006B3785">
              <w:rPr>
                <w:b/>
                <w:bCs/>
                <w:color w:val="000000"/>
                <w:sz w:val="20"/>
                <w:szCs w:val="20"/>
              </w:rPr>
              <w:t>brutto</w:t>
            </w:r>
          </w:p>
        </w:tc>
      </w:tr>
      <w:tr w:rsidR="00F877BE" w:rsidRPr="006B3785" w:rsidTr="00C634DD">
        <w:trPr>
          <w:trHeight w:val="270"/>
          <w:jc w:val="center"/>
        </w:trPr>
        <w:tc>
          <w:tcPr>
            <w:tcW w:w="6644" w:type="dxa"/>
            <w:gridSpan w:val="4"/>
            <w:shd w:val="clear" w:color="000000" w:fill="CCFFCC"/>
            <w:vAlign w:val="center"/>
          </w:tcPr>
          <w:p w:rsidR="00F877BE" w:rsidRPr="006B3785" w:rsidRDefault="00F877BE" w:rsidP="00C634DD">
            <w:pPr>
              <w:spacing w:line="276" w:lineRule="auto"/>
              <w:rPr>
                <w:b/>
                <w:bCs/>
                <w:color w:val="000000"/>
                <w:sz w:val="20"/>
                <w:szCs w:val="20"/>
              </w:rPr>
            </w:pPr>
          </w:p>
          <w:p w:rsidR="00F877BE" w:rsidRPr="006B3785" w:rsidRDefault="00F877BE" w:rsidP="00C634DD">
            <w:pPr>
              <w:spacing w:line="276" w:lineRule="auto"/>
              <w:rPr>
                <w:b/>
                <w:bCs/>
                <w:color w:val="000000"/>
                <w:sz w:val="20"/>
                <w:szCs w:val="20"/>
              </w:rPr>
            </w:pPr>
            <w:r w:rsidRPr="006B3785">
              <w:rPr>
                <w:b/>
                <w:bCs/>
                <w:color w:val="000000"/>
                <w:sz w:val="20"/>
                <w:szCs w:val="20"/>
              </w:rPr>
              <w:t>Część 1  - Dostawa materiałów drukowanych</w:t>
            </w:r>
          </w:p>
          <w:p w:rsidR="00F877BE" w:rsidRPr="006B3785" w:rsidRDefault="00F877BE" w:rsidP="00C634DD">
            <w:pPr>
              <w:spacing w:line="276" w:lineRule="auto"/>
              <w:rPr>
                <w:b/>
                <w:bCs/>
                <w:color w:val="000000"/>
                <w:sz w:val="20"/>
                <w:szCs w:val="20"/>
              </w:rPr>
            </w:pPr>
          </w:p>
        </w:tc>
        <w:tc>
          <w:tcPr>
            <w:tcW w:w="1161" w:type="dxa"/>
            <w:shd w:val="clear" w:color="000000" w:fill="CCFFCC"/>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 </w:t>
            </w:r>
          </w:p>
        </w:tc>
        <w:tc>
          <w:tcPr>
            <w:tcW w:w="1218" w:type="dxa"/>
            <w:shd w:val="clear" w:color="000000" w:fill="CCFFCC"/>
            <w:vAlign w:val="center"/>
          </w:tcPr>
          <w:p w:rsidR="00F877BE" w:rsidRPr="006B3785" w:rsidRDefault="00F877BE" w:rsidP="00C634DD">
            <w:pPr>
              <w:spacing w:line="276" w:lineRule="auto"/>
              <w:rPr>
                <w:b/>
                <w:bCs/>
                <w:color w:val="FF0000"/>
                <w:sz w:val="20"/>
                <w:szCs w:val="20"/>
              </w:rPr>
            </w:pPr>
          </w:p>
        </w:tc>
        <w:tc>
          <w:tcPr>
            <w:tcW w:w="862" w:type="dxa"/>
            <w:shd w:val="clear" w:color="000000" w:fill="CCFFCC"/>
            <w:vAlign w:val="center"/>
          </w:tcPr>
          <w:p w:rsidR="00F877BE" w:rsidRPr="006B3785" w:rsidRDefault="00F877BE" w:rsidP="00C634DD">
            <w:pPr>
              <w:spacing w:line="276" w:lineRule="auto"/>
              <w:rPr>
                <w:b/>
                <w:bCs/>
                <w:color w:val="000000"/>
                <w:sz w:val="20"/>
                <w:szCs w:val="20"/>
              </w:rPr>
            </w:pPr>
            <w:r w:rsidRPr="006B3785">
              <w:rPr>
                <w:b/>
                <w:bCs/>
                <w:color w:val="000000"/>
                <w:sz w:val="20"/>
                <w:szCs w:val="20"/>
              </w:rPr>
              <w:t> </w:t>
            </w:r>
          </w:p>
        </w:tc>
      </w:tr>
      <w:tr w:rsidR="00F877BE" w:rsidRPr="006B3785" w:rsidTr="00C634DD">
        <w:trPr>
          <w:trHeight w:val="978"/>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Naklejki promocyjne na samoprzylepnych arkuszach</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A4</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10 naklejek w kolorze</w:t>
            </w:r>
            <w:r w:rsidRPr="006B3785">
              <w:rPr>
                <w:color w:val="000000"/>
                <w:sz w:val="20"/>
                <w:szCs w:val="20"/>
              </w:rPr>
              <w:br/>
              <w:t xml:space="preserve">o wymiarach 100 x 55 mm na jednym arkuszu A4 </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Plakaty – proces 4 kolory </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A2</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różnorodna tematyka</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w:t>
            </w:r>
            <w:r w:rsidRPr="006B3785">
              <w:rPr>
                <w:b/>
                <w:bCs/>
                <w:sz w:val="20"/>
                <w:szCs w:val="20"/>
              </w:rPr>
              <w:lastRenderedPageBreak/>
              <w:t xml:space="preserve">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60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3.</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Tablica informacyjna Billboard – proces 4 kolory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1000 x 2000 mm</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 xml:space="preserve">Projekt graficzny zostanie wykonany przez Wykonawcę </w:t>
            </w:r>
            <w:r w:rsidRPr="006B3785">
              <w:rPr>
                <w:color w:val="000000"/>
                <w:sz w:val="20"/>
                <w:szCs w:val="20"/>
              </w:rPr>
              <w:br/>
              <w:t>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w:t>
            </w:r>
          </w:p>
        </w:tc>
        <w:tc>
          <w:tcPr>
            <w:tcW w:w="2482" w:type="dxa"/>
            <w:vAlign w:val="center"/>
          </w:tcPr>
          <w:p w:rsidR="00F877BE" w:rsidRPr="006B3785" w:rsidRDefault="00F877BE" w:rsidP="00C634DD">
            <w:pPr>
              <w:spacing w:line="276" w:lineRule="auto"/>
              <w:rPr>
                <w:color w:val="000000"/>
                <w:sz w:val="20"/>
                <w:szCs w:val="20"/>
                <w:lang w:val="en-US"/>
              </w:rPr>
            </w:pPr>
            <w:r w:rsidRPr="006B3785">
              <w:rPr>
                <w:color w:val="000000"/>
                <w:sz w:val="20"/>
                <w:szCs w:val="20"/>
                <w:lang w:val="en-US"/>
              </w:rPr>
              <w:t>Baner typu Roll – up – proces 4 kolory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2000 x 800 mm</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lastRenderedPageBreak/>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2</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5.</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Broszura 4-6 str. – wydruk – proces 4 kolory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18x18 cm</w:t>
            </w: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1000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 xml:space="preserve">6. </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Ulotka – wydruk – proces 4 kolory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A5     - składana 4 strony</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5000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7.</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Powielenie ankiety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A4</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 xml:space="preserve">Projekt graficzny zostanie wykonany przez Wykonawcę na podstawie dostarczonych </w:t>
            </w:r>
            <w:r w:rsidRPr="006B3785">
              <w:rPr>
                <w:color w:val="000000"/>
                <w:sz w:val="20"/>
                <w:szCs w:val="20"/>
              </w:rPr>
              <w:lastRenderedPageBreak/>
              <w:t>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4000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4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 xml:space="preserve">8. </w:t>
            </w:r>
          </w:p>
        </w:tc>
        <w:tc>
          <w:tcPr>
            <w:tcW w:w="2482" w:type="dxa"/>
            <w:vAlign w:val="center"/>
          </w:tcPr>
          <w:p w:rsidR="00F877BE" w:rsidRPr="006B3785" w:rsidRDefault="00F877BE" w:rsidP="00C634DD">
            <w:pPr>
              <w:spacing w:line="276" w:lineRule="auto"/>
              <w:rPr>
                <w:color w:val="000000"/>
                <w:sz w:val="20"/>
                <w:szCs w:val="20"/>
              </w:rPr>
            </w:pPr>
            <w:r w:rsidRPr="006B3785">
              <w:rPr>
                <w:color w:val="000000"/>
                <w:sz w:val="20"/>
                <w:szCs w:val="20"/>
              </w:rPr>
              <w:t>Koszt wydruku ulotek o różnej tematyce – proces 4 kolory</w:t>
            </w:r>
          </w:p>
        </w:tc>
        <w:tc>
          <w:tcPr>
            <w:tcW w:w="86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47" w:type="dxa"/>
            <w:vAlign w:val="center"/>
          </w:tcPr>
          <w:p w:rsidR="00F877BE" w:rsidRPr="006B3785" w:rsidRDefault="00F877BE" w:rsidP="00C634DD">
            <w:pPr>
              <w:spacing w:line="276" w:lineRule="auto"/>
              <w:rPr>
                <w:color w:val="000000"/>
                <w:sz w:val="20"/>
                <w:szCs w:val="20"/>
              </w:rPr>
            </w:pPr>
            <w:r w:rsidRPr="006B3785">
              <w:rPr>
                <w:color w:val="000000"/>
                <w:sz w:val="20"/>
                <w:szCs w:val="20"/>
              </w:rPr>
              <w:t>A5     - składana 4 strony</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Projekt graficzny zostanie wykonany przez Wykonawcę na podstawie dostarczonych materiałów przez Zamawiającego po podpisaniu umowy.</w:t>
            </w:r>
          </w:p>
        </w:tc>
        <w:tc>
          <w:tcPr>
            <w:tcW w:w="11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10000</w:t>
            </w:r>
          </w:p>
        </w:tc>
        <w:tc>
          <w:tcPr>
            <w:tcW w:w="1218"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9023" w:type="dxa"/>
            <w:gridSpan w:val="6"/>
            <w:vAlign w:val="center"/>
          </w:tcPr>
          <w:p w:rsidR="00F877BE" w:rsidRPr="006B3785" w:rsidRDefault="00F877BE" w:rsidP="00C634DD">
            <w:pPr>
              <w:spacing w:line="276" w:lineRule="auto"/>
              <w:jc w:val="center"/>
              <w:rPr>
                <w:b/>
                <w:sz w:val="20"/>
                <w:szCs w:val="20"/>
              </w:rPr>
            </w:pPr>
          </w:p>
          <w:p w:rsidR="00F877BE" w:rsidRPr="006B3785" w:rsidRDefault="00F877BE" w:rsidP="00C634DD">
            <w:pPr>
              <w:spacing w:line="276" w:lineRule="auto"/>
              <w:jc w:val="right"/>
              <w:rPr>
                <w:b/>
                <w:sz w:val="20"/>
                <w:szCs w:val="20"/>
              </w:rPr>
            </w:pPr>
            <w:r w:rsidRPr="006B3785">
              <w:rPr>
                <w:b/>
                <w:sz w:val="20"/>
                <w:szCs w:val="20"/>
              </w:rPr>
              <w:t>RAZEM</w:t>
            </w:r>
          </w:p>
          <w:p w:rsidR="00F877BE" w:rsidRPr="006B3785" w:rsidRDefault="00F877BE" w:rsidP="00C634DD">
            <w:pPr>
              <w:spacing w:line="276" w:lineRule="auto"/>
              <w:jc w:val="right"/>
              <w:rPr>
                <w:b/>
                <w:sz w:val="20"/>
                <w:szCs w:val="20"/>
              </w:rPr>
            </w:pPr>
          </w:p>
        </w:tc>
        <w:tc>
          <w:tcPr>
            <w:tcW w:w="862" w:type="dxa"/>
            <w:vAlign w:val="center"/>
          </w:tcPr>
          <w:p w:rsidR="00F877BE" w:rsidRPr="006B3785" w:rsidRDefault="00F877BE" w:rsidP="00C634DD">
            <w:pPr>
              <w:spacing w:line="276" w:lineRule="auto"/>
              <w:rPr>
                <w:b/>
                <w:color w:val="000000"/>
                <w:sz w:val="20"/>
                <w:szCs w:val="20"/>
              </w:rPr>
            </w:pPr>
          </w:p>
        </w:tc>
      </w:tr>
    </w:tbl>
    <w:p w:rsidR="00F877BE" w:rsidRPr="006B3785" w:rsidRDefault="00F877BE" w:rsidP="00F877BE">
      <w:pPr>
        <w:spacing w:line="276" w:lineRule="auto"/>
        <w:rPr>
          <w:sz w:val="20"/>
          <w:szCs w:val="20"/>
        </w:rPr>
      </w:pPr>
    </w:p>
    <w:p w:rsidR="00F877BE" w:rsidRPr="006B3785" w:rsidRDefault="00F877BE" w:rsidP="00F877BE">
      <w:pPr>
        <w:spacing w:line="276" w:lineRule="auto"/>
        <w:rPr>
          <w:sz w:val="20"/>
          <w:szCs w:val="20"/>
        </w:rPr>
      </w:pPr>
    </w:p>
    <w:p w:rsidR="00F877BE" w:rsidRPr="006B3785" w:rsidRDefault="00F877BE" w:rsidP="00F877BE">
      <w:pPr>
        <w:pStyle w:val="Akapitzlist"/>
        <w:numPr>
          <w:ilvl w:val="2"/>
          <w:numId w:val="19"/>
        </w:numPr>
        <w:spacing w:after="0"/>
        <w:ind w:left="0" w:hanging="709"/>
        <w:rPr>
          <w:rFonts w:ascii="Times New Roman" w:hAnsi="Times New Roman" w:cs="Times New Roman"/>
          <w:b/>
          <w:bCs/>
          <w:color w:val="000000"/>
          <w:sz w:val="28"/>
          <w:szCs w:val="28"/>
          <w:u w:val="single"/>
        </w:rPr>
      </w:pPr>
      <w:r w:rsidRPr="006B3785">
        <w:rPr>
          <w:rFonts w:ascii="Times New Roman" w:hAnsi="Times New Roman" w:cs="Times New Roman"/>
          <w:b/>
          <w:bCs/>
          <w:color w:val="000000"/>
          <w:sz w:val="28"/>
          <w:szCs w:val="28"/>
          <w:u w:val="single"/>
        </w:rPr>
        <w:t>Część 2 - Dostawa materiałów na potrzeby realizacji projektu</w:t>
      </w:r>
    </w:p>
    <w:p w:rsidR="00F877BE" w:rsidRPr="006B3785" w:rsidRDefault="00F877BE" w:rsidP="00F877BE">
      <w:pPr>
        <w:spacing w:line="276" w:lineRule="auto"/>
        <w:rPr>
          <w:sz w:val="20"/>
          <w:szCs w:val="20"/>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66"/>
        <w:gridCol w:w="2549"/>
        <w:gridCol w:w="761"/>
        <w:gridCol w:w="2648"/>
        <w:gridCol w:w="1198"/>
        <w:gridCol w:w="1218"/>
        <w:gridCol w:w="862"/>
      </w:tblGrid>
      <w:tr w:rsidR="00F877BE" w:rsidRPr="006B3785" w:rsidTr="00C634DD">
        <w:trPr>
          <w:trHeight w:val="419"/>
          <w:jc w:val="center"/>
        </w:trPr>
        <w:tc>
          <w:tcPr>
            <w:tcW w:w="674"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Lp.</w:t>
            </w:r>
          </w:p>
        </w:tc>
        <w:tc>
          <w:tcPr>
            <w:tcW w:w="2586"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Tytuł / Nazwa</w:t>
            </w:r>
          </w:p>
        </w:tc>
        <w:tc>
          <w:tcPr>
            <w:tcW w:w="761"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Miara</w:t>
            </w:r>
          </w:p>
        </w:tc>
        <w:tc>
          <w:tcPr>
            <w:tcW w:w="2683"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Parametry</w:t>
            </w:r>
          </w:p>
        </w:tc>
        <w:tc>
          <w:tcPr>
            <w:tcW w:w="1218"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Ilość</w:t>
            </w:r>
          </w:p>
        </w:tc>
        <w:tc>
          <w:tcPr>
            <w:tcW w:w="1218" w:type="dxa"/>
            <w:shd w:val="clear" w:color="000000" w:fill="99FF99"/>
            <w:vAlign w:val="center"/>
          </w:tcPr>
          <w:p w:rsidR="00F877BE" w:rsidRPr="006B3785" w:rsidRDefault="00F877BE" w:rsidP="00C634DD">
            <w:pPr>
              <w:spacing w:line="276" w:lineRule="auto"/>
              <w:jc w:val="center"/>
              <w:rPr>
                <w:b/>
                <w:bCs/>
                <w:sz w:val="20"/>
                <w:szCs w:val="20"/>
              </w:rPr>
            </w:pPr>
            <w:r w:rsidRPr="006B3785">
              <w:rPr>
                <w:b/>
                <w:bCs/>
                <w:sz w:val="20"/>
                <w:szCs w:val="20"/>
              </w:rPr>
              <w:t>Cena jednostkowa</w:t>
            </w:r>
          </w:p>
          <w:p w:rsidR="00F877BE" w:rsidRPr="006B3785" w:rsidRDefault="00F877BE" w:rsidP="00C634DD">
            <w:pPr>
              <w:spacing w:line="276" w:lineRule="auto"/>
              <w:jc w:val="center"/>
              <w:rPr>
                <w:b/>
                <w:bCs/>
                <w:sz w:val="20"/>
                <w:szCs w:val="20"/>
              </w:rPr>
            </w:pPr>
            <w:r w:rsidRPr="006B3785">
              <w:rPr>
                <w:b/>
                <w:bCs/>
                <w:sz w:val="20"/>
                <w:szCs w:val="20"/>
              </w:rPr>
              <w:t>brutto</w:t>
            </w:r>
          </w:p>
        </w:tc>
        <w:tc>
          <w:tcPr>
            <w:tcW w:w="762"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Wartość</w:t>
            </w:r>
          </w:p>
          <w:p w:rsidR="00F877BE" w:rsidRPr="006B3785" w:rsidRDefault="00F877BE" w:rsidP="00C634DD">
            <w:pPr>
              <w:spacing w:line="276" w:lineRule="auto"/>
              <w:jc w:val="center"/>
              <w:rPr>
                <w:b/>
                <w:bCs/>
                <w:color w:val="000000"/>
                <w:sz w:val="20"/>
                <w:szCs w:val="20"/>
              </w:rPr>
            </w:pPr>
            <w:r w:rsidRPr="006B3785">
              <w:rPr>
                <w:b/>
                <w:bCs/>
                <w:color w:val="000000"/>
                <w:sz w:val="20"/>
                <w:szCs w:val="20"/>
              </w:rPr>
              <w:t>brutto</w:t>
            </w:r>
          </w:p>
        </w:tc>
      </w:tr>
      <w:tr w:rsidR="00F877BE" w:rsidRPr="006B3785" w:rsidTr="00C634DD">
        <w:trPr>
          <w:trHeight w:val="270"/>
          <w:jc w:val="center"/>
        </w:trPr>
        <w:tc>
          <w:tcPr>
            <w:tcW w:w="6704" w:type="dxa"/>
            <w:gridSpan w:val="4"/>
            <w:shd w:val="clear" w:color="000000" w:fill="CCFFCC"/>
            <w:vAlign w:val="center"/>
          </w:tcPr>
          <w:p w:rsidR="00F877BE" w:rsidRPr="006B3785" w:rsidRDefault="00F877BE" w:rsidP="00C634DD">
            <w:pPr>
              <w:spacing w:line="276" w:lineRule="auto"/>
              <w:rPr>
                <w:b/>
                <w:bCs/>
                <w:color w:val="000000"/>
                <w:sz w:val="20"/>
                <w:szCs w:val="20"/>
              </w:rPr>
            </w:pPr>
          </w:p>
          <w:p w:rsidR="00F877BE" w:rsidRPr="006B3785" w:rsidRDefault="00F877BE" w:rsidP="00C634DD">
            <w:pPr>
              <w:spacing w:line="276" w:lineRule="auto"/>
              <w:rPr>
                <w:b/>
                <w:bCs/>
                <w:color w:val="000000"/>
                <w:sz w:val="20"/>
                <w:szCs w:val="20"/>
              </w:rPr>
            </w:pPr>
            <w:r w:rsidRPr="006B3785">
              <w:rPr>
                <w:b/>
                <w:bCs/>
                <w:color w:val="000000"/>
                <w:sz w:val="20"/>
                <w:szCs w:val="20"/>
              </w:rPr>
              <w:t>Część 2 - Dostawa materiałów na potrzeby projektu</w:t>
            </w:r>
          </w:p>
          <w:p w:rsidR="00F877BE" w:rsidRPr="006B3785" w:rsidRDefault="00F877BE" w:rsidP="00C634DD">
            <w:pPr>
              <w:spacing w:line="276" w:lineRule="auto"/>
              <w:rPr>
                <w:b/>
                <w:bCs/>
                <w:color w:val="000000"/>
                <w:sz w:val="20"/>
                <w:szCs w:val="20"/>
              </w:rPr>
            </w:pPr>
          </w:p>
        </w:tc>
        <w:tc>
          <w:tcPr>
            <w:tcW w:w="1218" w:type="dxa"/>
            <w:shd w:val="clear" w:color="000000" w:fill="CCFFCC"/>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 </w:t>
            </w:r>
          </w:p>
        </w:tc>
        <w:tc>
          <w:tcPr>
            <w:tcW w:w="1218" w:type="dxa"/>
            <w:shd w:val="clear" w:color="000000" w:fill="CCFFCC"/>
            <w:vAlign w:val="center"/>
          </w:tcPr>
          <w:p w:rsidR="00F877BE" w:rsidRPr="006B3785" w:rsidRDefault="00F877BE" w:rsidP="00C634DD">
            <w:pPr>
              <w:spacing w:line="276" w:lineRule="auto"/>
              <w:rPr>
                <w:b/>
                <w:bCs/>
                <w:color w:val="FF0000"/>
                <w:sz w:val="20"/>
                <w:szCs w:val="20"/>
              </w:rPr>
            </w:pPr>
          </w:p>
        </w:tc>
        <w:tc>
          <w:tcPr>
            <w:tcW w:w="762" w:type="dxa"/>
            <w:shd w:val="clear" w:color="000000" w:fill="CCFFCC"/>
            <w:vAlign w:val="center"/>
          </w:tcPr>
          <w:p w:rsidR="00F877BE" w:rsidRPr="006B3785" w:rsidRDefault="00F877BE" w:rsidP="00C634DD">
            <w:pPr>
              <w:spacing w:line="276" w:lineRule="auto"/>
              <w:rPr>
                <w:b/>
                <w:bCs/>
                <w:color w:val="000000"/>
                <w:sz w:val="20"/>
                <w:szCs w:val="20"/>
              </w:rPr>
            </w:pPr>
            <w:r w:rsidRPr="006B3785">
              <w:rPr>
                <w:b/>
                <w:bCs/>
                <w:color w:val="000000"/>
                <w:sz w:val="20"/>
                <w:szCs w:val="20"/>
              </w:rPr>
              <w:t> </w:t>
            </w: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Papier do drukarki / ksero</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ryza</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A4</w:t>
            </w:r>
          </w:p>
        </w:tc>
        <w:tc>
          <w:tcPr>
            <w:tcW w:w="121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40</w:t>
            </w:r>
          </w:p>
        </w:tc>
        <w:tc>
          <w:tcPr>
            <w:tcW w:w="1218" w:type="dxa"/>
            <w:vAlign w:val="center"/>
          </w:tcPr>
          <w:p w:rsidR="00F877BE" w:rsidRPr="006B3785" w:rsidRDefault="00F877BE" w:rsidP="00C634DD">
            <w:pPr>
              <w:spacing w:line="276" w:lineRule="auto"/>
              <w:jc w:val="center"/>
              <w:rPr>
                <w:sz w:val="20"/>
                <w:szCs w:val="20"/>
              </w:rPr>
            </w:pPr>
          </w:p>
        </w:tc>
        <w:tc>
          <w:tcPr>
            <w:tcW w:w="762"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Papier kredowy</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ryza</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A4</w:t>
            </w:r>
          </w:p>
        </w:tc>
        <w:tc>
          <w:tcPr>
            <w:tcW w:w="121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25</w:t>
            </w:r>
          </w:p>
        </w:tc>
        <w:tc>
          <w:tcPr>
            <w:tcW w:w="1218" w:type="dxa"/>
            <w:vAlign w:val="center"/>
          </w:tcPr>
          <w:p w:rsidR="00F877BE" w:rsidRPr="006B3785" w:rsidRDefault="00F877BE" w:rsidP="00C634DD">
            <w:pPr>
              <w:spacing w:line="276" w:lineRule="auto"/>
              <w:jc w:val="center"/>
              <w:rPr>
                <w:sz w:val="20"/>
                <w:szCs w:val="20"/>
              </w:rPr>
            </w:pPr>
          </w:p>
        </w:tc>
        <w:tc>
          <w:tcPr>
            <w:tcW w:w="762"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3.</w:t>
            </w:r>
          </w:p>
        </w:tc>
        <w:tc>
          <w:tcPr>
            <w:tcW w:w="2586" w:type="dxa"/>
            <w:vAlign w:val="center"/>
          </w:tcPr>
          <w:p w:rsidR="00F877BE" w:rsidRPr="00F877BE" w:rsidRDefault="00F877BE" w:rsidP="00C634DD">
            <w:pPr>
              <w:spacing w:line="276" w:lineRule="auto"/>
              <w:rPr>
                <w:color w:val="000000"/>
                <w:sz w:val="20"/>
                <w:szCs w:val="20"/>
                <w:lang w:val="en-US"/>
              </w:rPr>
            </w:pPr>
            <w:r w:rsidRPr="00F877BE">
              <w:rPr>
                <w:color w:val="000000"/>
                <w:sz w:val="20"/>
                <w:szCs w:val="20"/>
                <w:lang w:val="en-US"/>
              </w:rPr>
              <w:t xml:space="preserve">Toner do drukarki ksero Hp kolor laserjet Enterprise 500 M551Dn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p>
        </w:tc>
        <w:tc>
          <w:tcPr>
            <w:tcW w:w="121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12</w:t>
            </w:r>
          </w:p>
        </w:tc>
        <w:tc>
          <w:tcPr>
            <w:tcW w:w="1218" w:type="dxa"/>
            <w:vAlign w:val="center"/>
          </w:tcPr>
          <w:p w:rsidR="00F877BE" w:rsidRPr="006B3785" w:rsidRDefault="00F877BE" w:rsidP="00C634DD">
            <w:pPr>
              <w:spacing w:line="276" w:lineRule="auto"/>
              <w:jc w:val="center"/>
              <w:rPr>
                <w:sz w:val="20"/>
                <w:szCs w:val="20"/>
              </w:rPr>
            </w:pPr>
          </w:p>
        </w:tc>
        <w:tc>
          <w:tcPr>
            <w:tcW w:w="7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4.</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Segregatory zielone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Polipropylenowe A4, szerokość grzbietu 80mm</w:t>
            </w:r>
          </w:p>
        </w:tc>
        <w:tc>
          <w:tcPr>
            <w:tcW w:w="121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40</w:t>
            </w:r>
          </w:p>
        </w:tc>
        <w:tc>
          <w:tcPr>
            <w:tcW w:w="1218" w:type="dxa"/>
            <w:vAlign w:val="center"/>
          </w:tcPr>
          <w:p w:rsidR="00F877BE" w:rsidRPr="006B3785" w:rsidRDefault="00F877BE" w:rsidP="00C634DD">
            <w:pPr>
              <w:spacing w:line="276" w:lineRule="auto"/>
              <w:jc w:val="center"/>
              <w:rPr>
                <w:sz w:val="20"/>
                <w:szCs w:val="20"/>
              </w:rPr>
            </w:pPr>
          </w:p>
        </w:tc>
        <w:tc>
          <w:tcPr>
            <w:tcW w:w="7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Koszulki</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op./100 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A4</w:t>
            </w:r>
          </w:p>
        </w:tc>
        <w:tc>
          <w:tcPr>
            <w:tcW w:w="121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70</w:t>
            </w:r>
          </w:p>
        </w:tc>
        <w:tc>
          <w:tcPr>
            <w:tcW w:w="1218" w:type="dxa"/>
            <w:vAlign w:val="center"/>
          </w:tcPr>
          <w:p w:rsidR="00F877BE" w:rsidRPr="006B3785" w:rsidRDefault="00F877BE" w:rsidP="00C634DD">
            <w:pPr>
              <w:spacing w:line="276" w:lineRule="auto"/>
              <w:jc w:val="center"/>
              <w:rPr>
                <w:sz w:val="20"/>
                <w:szCs w:val="20"/>
              </w:rPr>
            </w:pPr>
          </w:p>
        </w:tc>
        <w:tc>
          <w:tcPr>
            <w:tcW w:w="762" w:type="dxa"/>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9902" w:type="dxa"/>
            <w:gridSpan w:val="7"/>
            <w:vAlign w:val="center"/>
          </w:tcPr>
          <w:p w:rsidR="00F877BE" w:rsidRPr="006B3785" w:rsidRDefault="00F877BE" w:rsidP="00C634DD">
            <w:pPr>
              <w:spacing w:line="276" w:lineRule="auto"/>
              <w:rPr>
                <w:b/>
                <w:bCs/>
                <w:color w:val="000000"/>
                <w:sz w:val="20"/>
                <w:szCs w:val="20"/>
              </w:rPr>
            </w:pPr>
            <w:r w:rsidRPr="006B3785">
              <w:rPr>
                <w:b/>
                <w:bCs/>
                <w:color w:val="000000"/>
                <w:sz w:val="20"/>
                <w:szCs w:val="20"/>
              </w:rPr>
              <w:t>wg potrzeb Zamawiającego</w:t>
            </w: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 xml:space="preserve">6. </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Skoroszyty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A4 wpinany do segregatora PCV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7.</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Teczki wiązane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A4, plastikowa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60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 xml:space="preserve">8. </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Długopisy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Stabilo Liner 308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9.</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Zakreślacie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Stabilo Neon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Ołówki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Stabilo Othello z gumką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11.</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Gumki do ścierania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Pilot EE-102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12.</w:t>
            </w: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Spinacze biurowe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Owalny 33 mm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80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Cienkopis</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Stabilo Point 88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Dziurkacz metalowy</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Laco L301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3</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Klej w sztyfcie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Pritt 10g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Klipsy biurowe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25mm</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Korektor</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w piórze Uni CLP-300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Linijka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30cm, podwójna Pratel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Marker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Permamentny Pentl N50 okrągła końcówka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Notes zakładka indeksująca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kolorowe 20x50mm Idest brillant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Nożyczki</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20,5cm, scotch uniwersalne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Obwoluty do segregatora (koszulki)</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op.</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Esselte A4 groszkowe MAXI lub równoważne</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Pinezki srebrne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Kostka kolorowa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8,5x8,5cm z pojemnikiem plastikowym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Przekładki do segregatora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 xml:space="preserve">np.  kartonowe 1/3 A4 w opakowaniu 100szt. lub </w:t>
            </w:r>
            <w:r w:rsidRPr="006B3785">
              <w:rPr>
                <w:color w:val="000000"/>
                <w:sz w:val="20"/>
                <w:szCs w:val="20"/>
              </w:rPr>
              <w:lastRenderedPageBreak/>
              <w:t>równoważne</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3</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Taśma klejąca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Tesa Basic 15mm/33m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5</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Temperówka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Kum pojedyncza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Zszywacz czarny</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Eagle Alpha S5023B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3</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Zszywki biurowe</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24/6 Grand, opakowanie 1000szt. lub równoważne</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40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Kostka samoprzylepna</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75x75mm, pastelowa Idest lub równoważna</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20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674" w:type="dxa"/>
            <w:vAlign w:val="center"/>
          </w:tcPr>
          <w:p w:rsidR="00F877BE" w:rsidRPr="006B3785" w:rsidRDefault="00F877BE" w:rsidP="00C634DD">
            <w:pPr>
              <w:pStyle w:val="Akapitzlist"/>
              <w:numPr>
                <w:ilvl w:val="0"/>
                <w:numId w:val="20"/>
              </w:numPr>
              <w:jc w:val="center"/>
              <w:rPr>
                <w:rFonts w:ascii="Times New Roman" w:hAnsi="Times New Roman" w:cs="Times New Roman"/>
                <w:color w:val="000000"/>
                <w:sz w:val="20"/>
                <w:szCs w:val="20"/>
              </w:rPr>
            </w:pPr>
          </w:p>
        </w:tc>
        <w:tc>
          <w:tcPr>
            <w:tcW w:w="2586" w:type="dxa"/>
            <w:vAlign w:val="center"/>
          </w:tcPr>
          <w:p w:rsidR="00F877BE" w:rsidRPr="006B3785" w:rsidRDefault="00F877BE" w:rsidP="00C634DD">
            <w:pPr>
              <w:spacing w:line="276" w:lineRule="auto"/>
              <w:rPr>
                <w:color w:val="000000"/>
                <w:sz w:val="20"/>
                <w:szCs w:val="20"/>
              </w:rPr>
            </w:pPr>
            <w:r w:rsidRPr="006B3785">
              <w:rPr>
                <w:color w:val="000000"/>
                <w:sz w:val="20"/>
                <w:szCs w:val="20"/>
              </w:rPr>
              <w:t xml:space="preserve">Blok biurowy </w:t>
            </w:r>
          </w:p>
        </w:tc>
        <w:tc>
          <w:tcPr>
            <w:tcW w:w="76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683"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np.  A4 100 kartek w kratkę Interdruk lub równoważny</w:t>
            </w:r>
          </w:p>
        </w:tc>
        <w:tc>
          <w:tcPr>
            <w:tcW w:w="1218" w:type="dxa"/>
            <w:shd w:val="clear" w:color="auto" w:fill="auto"/>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10</w:t>
            </w:r>
          </w:p>
        </w:tc>
        <w:tc>
          <w:tcPr>
            <w:tcW w:w="1218" w:type="dxa"/>
            <w:shd w:val="clear" w:color="auto" w:fill="auto"/>
            <w:vAlign w:val="center"/>
          </w:tcPr>
          <w:p w:rsidR="00F877BE" w:rsidRPr="006B3785" w:rsidRDefault="00F877BE" w:rsidP="00C634DD">
            <w:pPr>
              <w:spacing w:line="276" w:lineRule="auto"/>
              <w:jc w:val="center"/>
              <w:rPr>
                <w:sz w:val="20"/>
                <w:szCs w:val="20"/>
              </w:rPr>
            </w:pPr>
          </w:p>
        </w:tc>
        <w:tc>
          <w:tcPr>
            <w:tcW w:w="762" w:type="dxa"/>
            <w:shd w:val="clear" w:color="auto" w:fill="auto"/>
            <w:vAlign w:val="center"/>
          </w:tcPr>
          <w:p w:rsidR="00F877BE" w:rsidRPr="006B3785" w:rsidRDefault="00F877BE" w:rsidP="00C634DD">
            <w:pPr>
              <w:spacing w:line="276" w:lineRule="auto"/>
              <w:rPr>
                <w:color w:val="000000"/>
                <w:sz w:val="20"/>
                <w:szCs w:val="20"/>
              </w:rPr>
            </w:pPr>
          </w:p>
        </w:tc>
      </w:tr>
      <w:tr w:rsidR="00F877BE" w:rsidRPr="006B3785" w:rsidTr="00C634DD">
        <w:trPr>
          <w:trHeight w:val="270"/>
          <w:jc w:val="center"/>
        </w:trPr>
        <w:tc>
          <w:tcPr>
            <w:tcW w:w="9140" w:type="dxa"/>
            <w:gridSpan w:val="6"/>
            <w:vAlign w:val="center"/>
          </w:tcPr>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jc w:val="right"/>
              <w:rPr>
                <w:b/>
                <w:sz w:val="20"/>
                <w:szCs w:val="20"/>
              </w:rPr>
            </w:pPr>
            <w:r w:rsidRPr="006B3785">
              <w:rPr>
                <w:b/>
                <w:sz w:val="20"/>
                <w:szCs w:val="20"/>
              </w:rPr>
              <w:t>RAZEM</w:t>
            </w:r>
          </w:p>
          <w:p w:rsidR="00F877BE" w:rsidRPr="006B3785" w:rsidRDefault="00F877BE" w:rsidP="00C634DD">
            <w:pPr>
              <w:spacing w:line="276" w:lineRule="auto"/>
              <w:jc w:val="right"/>
              <w:rPr>
                <w:b/>
                <w:sz w:val="20"/>
                <w:szCs w:val="20"/>
              </w:rPr>
            </w:pPr>
          </w:p>
        </w:tc>
        <w:tc>
          <w:tcPr>
            <w:tcW w:w="762" w:type="dxa"/>
            <w:vAlign w:val="center"/>
          </w:tcPr>
          <w:p w:rsidR="00F877BE" w:rsidRPr="006B3785" w:rsidRDefault="00F877BE" w:rsidP="00C634DD">
            <w:pPr>
              <w:spacing w:line="276" w:lineRule="auto"/>
              <w:rPr>
                <w:color w:val="000000"/>
                <w:sz w:val="20"/>
                <w:szCs w:val="20"/>
              </w:rPr>
            </w:pPr>
          </w:p>
        </w:tc>
      </w:tr>
    </w:tbl>
    <w:p w:rsidR="00F877BE" w:rsidRPr="006B3785" w:rsidRDefault="00F877BE" w:rsidP="00F877BE">
      <w:pPr>
        <w:spacing w:line="276" w:lineRule="auto"/>
        <w:rPr>
          <w:sz w:val="20"/>
          <w:szCs w:val="20"/>
        </w:rPr>
      </w:pPr>
    </w:p>
    <w:p w:rsidR="00F877BE" w:rsidRPr="006B3785" w:rsidRDefault="00F877BE" w:rsidP="00F877BE">
      <w:pPr>
        <w:pStyle w:val="Akapitzlist"/>
        <w:numPr>
          <w:ilvl w:val="2"/>
          <w:numId w:val="19"/>
        </w:numPr>
        <w:spacing w:after="0"/>
        <w:ind w:left="0" w:hanging="851"/>
        <w:jc w:val="both"/>
        <w:rPr>
          <w:rFonts w:ascii="Times New Roman" w:hAnsi="Times New Roman" w:cs="Times New Roman"/>
          <w:b/>
          <w:bCs/>
          <w:color w:val="000000"/>
          <w:sz w:val="28"/>
          <w:szCs w:val="28"/>
          <w:u w:val="single"/>
        </w:rPr>
      </w:pPr>
      <w:r w:rsidRPr="006B3785">
        <w:rPr>
          <w:rFonts w:ascii="Times New Roman" w:hAnsi="Times New Roman" w:cs="Times New Roman"/>
          <w:b/>
          <w:bCs/>
          <w:color w:val="000000"/>
          <w:sz w:val="28"/>
          <w:szCs w:val="28"/>
          <w:u w:val="single"/>
        </w:rPr>
        <w:t>Część 3 – Wydruk i dostawa publikacji „Poradnik redukcji stresu”</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51"/>
        <w:gridCol w:w="2570"/>
        <w:gridCol w:w="709"/>
        <w:gridCol w:w="2813"/>
        <w:gridCol w:w="1014"/>
        <w:gridCol w:w="1224"/>
        <w:gridCol w:w="862"/>
      </w:tblGrid>
      <w:tr w:rsidR="00F877BE" w:rsidRPr="006B3785" w:rsidTr="00C634DD">
        <w:trPr>
          <w:trHeight w:val="419"/>
          <w:jc w:val="center"/>
        </w:trPr>
        <w:tc>
          <w:tcPr>
            <w:tcW w:w="651"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Lp.</w:t>
            </w:r>
          </w:p>
        </w:tc>
        <w:tc>
          <w:tcPr>
            <w:tcW w:w="2570"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Tytuł / Nazwa</w:t>
            </w:r>
          </w:p>
        </w:tc>
        <w:tc>
          <w:tcPr>
            <w:tcW w:w="709"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Miara</w:t>
            </w:r>
          </w:p>
        </w:tc>
        <w:tc>
          <w:tcPr>
            <w:tcW w:w="2813"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Parametry</w:t>
            </w:r>
          </w:p>
        </w:tc>
        <w:tc>
          <w:tcPr>
            <w:tcW w:w="1014"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Ilość</w:t>
            </w:r>
          </w:p>
        </w:tc>
        <w:tc>
          <w:tcPr>
            <w:tcW w:w="1224" w:type="dxa"/>
            <w:shd w:val="clear" w:color="000000" w:fill="99FF99"/>
            <w:vAlign w:val="center"/>
          </w:tcPr>
          <w:p w:rsidR="00F877BE" w:rsidRPr="006B3785" w:rsidRDefault="00F877BE" w:rsidP="00C634DD">
            <w:pPr>
              <w:spacing w:line="276" w:lineRule="auto"/>
              <w:jc w:val="center"/>
              <w:rPr>
                <w:b/>
                <w:bCs/>
                <w:sz w:val="20"/>
                <w:szCs w:val="20"/>
              </w:rPr>
            </w:pPr>
            <w:r w:rsidRPr="006B3785">
              <w:rPr>
                <w:b/>
                <w:bCs/>
                <w:sz w:val="20"/>
                <w:szCs w:val="20"/>
              </w:rPr>
              <w:t>Cena jednostkowa brutto</w:t>
            </w:r>
          </w:p>
        </w:tc>
        <w:tc>
          <w:tcPr>
            <w:tcW w:w="862"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Wartość</w:t>
            </w:r>
          </w:p>
          <w:p w:rsidR="00F877BE" w:rsidRPr="006B3785" w:rsidRDefault="00F877BE" w:rsidP="00C634DD">
            <w:pPr>
              <w:spacing w:line="276" w:lineRule="auto"/>
              <w:jc w:val="center"/>
              <w:rPr>
                <w:b/>
                <w:bCs/>
                <w:color w:val="000000"/>
                <w:sz w:val="20"/>
                <w:szCs w:val="20"/>
              </w:rPr>
            </w:pPr>
            <w:r w:rsidRPr="006B3785">
              <w:rPr>
                <w:b/>
                <w:bCs/>
                <w:color w:val="000000"/>
                <w:sz w:val="20"/>
                <w:szCs w:val="20"/>
              </w:rPr>
              <w:t>brutto</w:t>
            </w:r>
          </w:p>
        </w:tc>
      </w:tr>
      <w:tr w:rsidR="00F877BE" w:rsidRPr="006B3785" w:rsidTr="00C634DD">
        <w:trPr>
          <w:trHeight w:val="270"/>
          <w:jc w:val="center"/>
        </w:trPr>
        <w:tc>
          <w:tcPr>
            <w:tcW w:w="6743" w:type="dxa"/>
            <w:gridSpan w:val="4"/>
            <w:shd w:val="clear" w:color="000000" w:fill="CCFFCC"/>
            <w:vAlign w:val="center"/>
          </w:tcPr>
          <w:p w:rsidR="00F877BE" w:rsidRPr="006B3785" w:rsidRDefault="00F877BE" w:rsidP="00C634DD">
            <w:pPr>
              <w:spacing w:line="276" w:lineRule="auto"/>
              <w:rPr>
                <w:b/>
                <w:bCs/>
                <w:color w:val="000000"/>
                <w:sz w:val="20"/>
                <w:szCs w:val="20"/>
              </w:rPr>
            </w:pPr>
          </w:p>
          <w:p w:rsidR="00F877BE" w:rsidRPr="006B3785" w:rsidRDefault="00F877BE" w:rsidP="00C634DD">
            <w:pPr>
              <w:spacing w:line="276" w:lineRule="auto"/>
              <w:rPr>
                <w:b/>
                <w:bCs/>
                <w:color w:val="000000"/>
                <w:sz w:val="20"/>
                <w:szCs w:val="20"/>
              </w:rPr>
            </w:pPr>
            <w:r w:rsidRPr="006B3785">
              <w:rPr>
                <w:b/>
                <w:bCs/>
                <w:color w:val="000000"/>
                <w:sz w:val="20"/>
                <w:szCs w:val="20"/>
              </w:rPr>
              <w:t>Część 3 – Wydruk i dostawa publikacji „Poradnik redukcji stresu”</w:t>
            </w:r>
          </w:p>
          <w:p w:rsidR="00F877BE" w:rsidRPr="006B3785" w:rsidRDefault="00F877BE" w:rsidP="00C634DD">
            <w:pPr>
              <w:spacing w:line="276" w:lineRule="auto"/>
              <w:rPr>
                <w:b/>
                <w:bCs/>
                <w:color w:val="000000"/>
                <w:sz w:val="20"/>
                <w:szCs w:val="20"/>
              </w:rPr>
            </w:pPr>
          </w:p>
        </w:tc>
        <w:tc>
          <w:tcPr>
            <w:tcW w:w="1014" w:type="dxa"/>
            <w:shd w:val="clear" w:color="000000" w:fill="CCFFCC"/>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 </w:t>
            </w:r>
          </w:p>
        </w:tc>
        <w:tc>
          <w:tcPr>
            <w:tcW w:w="1224" w:type="dxa"/>
            <w:shd w:val="clear" w:color="000000" w:fill="CCFFCC"/>
            <w:vAlign w:val="center"/>
          </w:tcPr>
          <w:p w:rsidR="00F877BE" w:rsidRPr="006B3785" w:rsidRDefault="00F877BE" w:rsidP="00C634DD">
            <w:pPr>
              <w:spacing w:line="276" w:lineRule="auto"/>
              <w:rPr>
                <w:b/>
                <w:bCs/>
                <w:color w:val="FF0000"/>
                <w:sz w:val="20"/>
                <w:szCs w:val="20"/>
              </w:rPr>
            </w:pPr>
          </w:p>
        </w:tc>
        <w:tc>
          <w:tcPr>
            <w:tcW w:w="862" w:type="dxa"/>
            <w:shd w:val="clear" w:color="000000" w:fill="CCFFCC"/>
            <w:vAlign w:val="center"/>
          </w:tcPr>
          <w:p w:rsidR="00F877BE" w:rsidRPr="006B3785" w:rsidRDefault="00F877BE" w:rsidP="00C634DD">
            <w:pPr>
              <w:spacing w:line="276" w:lineRule="auto"/>
              <w:rPr>
                <w:b/>
                <w:bCs/>
                <w:color w:val="000000"/>
                <w:sz w:val="20"/>
                <w:szCs w:val="20"/>
              </w:rPr>
            </w:pPr>
            <w:r w:rsidRPr="006B3785">
              <w:rPr>
                <w:b/>
                <w:bCs/>
                <w:color w:val="000000"/>
                <w:sz w:val="20"/>
                <w:szCs w:val="20"/>
              </w:rPr>
              <w:t> </w:t>
            </w:r>
          </w:p>
        </w:tc>
      </w:tr>
      <w:tr w:rsidR="00F877BE" w:rsidRPr="006B3785" w:rsidTr="00C634DD">
        <w:trPr>
          <w:trHeight w:val="270"/>
          <w:jc w:val="center"/>
        </w:trPr>
        <w:tc>
          <w:tcPr>
            <w:tcW w:w="651"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w:t>
            </w:r>
          </w:p>
        </w:tc>
        <w:tc>
          <w:tcPr>
            <w:tcW w:w="2570" w:type="dxa"/>
            <w:vAlign w:val="center"/>
          </w:tcPr>
          <w:p w:rsidR="00F877BE" w:rsidRPr="006B3785" w:rsidRDefault="00F877BE" w:rsidP="00C634DD">
            <w:pPr>
              <w:spacing w:line="276" w:lineRule="auto"/>
              <w:rPr>
                <w:color w:val="000000"/>
                <w:sz w:val="20"/>
                <w:szCs w:val="20"/>
              </w:rPr>
            </w:pPr>
            <w:r w:rsidRPr="006B3785">
              <w:rPr>
                <w:color w:val="000000"/>
                <w:sz w:val="20"/>
                <w:szCs w:val="20"/>
              </w:rPr>
              <w:t>Koszt opracowania graficznego i wydruku publikacji „Poradnik redukcji stresu”</w:t>
            </w:r>
          </w:p>
        </w:tc>
        <w:tc>
          <w:tcPr>
            <w:tcW w:w="709"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szt.</w:t>
            </w:r>
          </w:p>
        </w:tc>
        <w:tc>
          <w:tcPr>
            <w:tcW w:w="2813" w:type="dxa"/>
            <w:vAlign w:val="center"/>
          </w:tcPr>
          <w:p w:rsidR="00F877BE" w:rsidRPr="006B3785" w:rsidRDefault="00F877BE" w:rsidP="00C634DD">
            <w:pPr>
              <w:spacing w:line="276" w:lineRule="auto"/>
              <w:rPr>
                <w:color w:val="000000"/>
                <w:sz w:val="20"/>
                <w:szCs w:val="20"/>
              </w:rPr>
            </w:pPr>
            <w:r w:rsidRPr="006B3785">
              <w:rPr>
                <w:color w:val="000000"/>
                <w:sz w:val="20"/>
                <w:szCs w:val="20"/>
              </w:rPr>
              <w:t>ok. 100-120 stron A5, szyta nićmi, oprawa miękka</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u w:val="single"/>
              </w:rPr>
            </w:pPr>
            <w:r w:rsidRPr="006B3785">
              <w:rPr>
                <w:color w:val="000000"/>
                <w:sz w:val="20"/>
                <w:szCs w:val="20"/>
                <w:u w:val="single"/>
              </w:rPr>
              <w:t>Elementy obowiązkowe:</w:t>
            </w:r>
          </w:p>
          <w:p w:rsidR="00F877BE" w:rsidRPr="006B3785" w:rsidRDefault="00F877BE" w:rsidP="00C634DD">
            <w:pPr>
              <w:shd w:val="clear" w:color="auto" w:fill="FFFFFF"/>
              <w:spacing w:line="276" w:lineRule="auto"/>
              <w:rPr>
                <w:b/>
                <w:bCs/>
                <w:sz w:val="20"/>
                <w:szCs w:val="20"/>
              </w:rPr>
            </w:pPr>
            <w:r w:rsidRPr="006B3785">
              <w:rPr>
                <w:color w:val="000000"/>
                <w:sz w:val="20"/>
                <w:szCs w:val="20"/>
              </w:rPr>
              <w:t xml:space="preserve">- nazwa Projektu: </w:t>
            </w:r>
            <w:r w:rsidRPr="006B3785">
              <w:rPr>
                <w:b/>
                <w:bCs/>
                <w:sz w:val="20"/>
                <w:szCs w:val="20"/>
              </w:rPr>
              <w:t xml:space="preserve">„Program dla zdrowia, pogody ducha i długich lat życia mieszkańców powiatu oleckiego” </w:t>
            </w:r>
            <w:r w:rsidRPr="006B3785">
              <w:rPr>
                <w:sz w:val="20"/>
                <w:szCs w:val="20"/>
              </w:rPr>
              <w:t>realizowanego w ramach Programu Operacyjnego PL 13: Ograniczenie społecznych nierówności w zdrowiu dofinansowanym z Norweskiego Mechanizmu Finansowego 2009-2014 oraz z budżetu państwa</w:t>
            </w:r>
          </w:p>
          <w:p w:rsidR="00F877BE" w:rsidRPr="006B3785" w:rsidRDefault="00F877BE" w:rsidP="00C634DD">
            <w:pPr>
              <w:spacing w:line="276" w:lineRule="auto"/>
              <w:rPr>
                <w:color w:val="000000"/>
                <w:sz w:val="20"/>
                <w:szCs w:val="20"/>
              </w:rPr>
            </w:pPr>
            <w:r w:rsidRPr="006B3785">
              <w:rPr>
                <w:b/>
                <w:bCs/>
                <w:sz w:val="20"/>
                <w:szCs w:val="20"/>
              </w:rPr>
              <w:t xml:space="preserve">- </w:t>
            </w:r>
            <w:r w:rsidRPr="006B3785">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 xml:space="preserve">Projekt graficzny zostanie wykonany przez Wykonawcę na podstawie dostarczonych </w:t>
            </w:r>
            <w:r w:rsidRPr="006B3785">
              <w:rPr>
                <w:color w:val="000000"/>
                <w:sz w:val="20"/>
                <w:szCs w:val="20"/>
              </w:rPr>
              <w:lastRenderedPageBreak/>
              <w:t>materiałów przez Zamawiającego po podpisaniu umowy.</w:t>
            </w:r>
          </w:p>
        </w:tc>
        <w:tc>
          <w:tcPr>
            <w:tcW w:w="101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5000</w:t>
            </w:r>
          </w:p>
        </w:tc>
        <w:tc>
          <w:tcPr>
            <w:tcW w:w="1224" w:type="dxa"/>
            <w:vAlign w:val="center"/>
          </w:tcPr>
          <w:p w:rsidR="00F877BE" w:rsidRPr="006B3785" w:rsidRDefault="00F877BE" w:rsidP="00C634DD">
            <w:pPr>
              <w:spacing w:line="276" w:lineRule="auto"/>
              <w:jc w:val="center"/>
              <w:rPr>
                <w:sz w:val="20"/>
                <w:szCs w:val="20"/>
              </w:rPr>
            </w:pPr>
          </w:p>
        </w:tc>
        <w:tc>
          <w:tcPr>
            <w:tcW w:w="862"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bl>
    <w:p w:rsidR="00F877BE" w:rsidRPr="006B3785" w:rsidRDefault="00F877BE" w:rsidP="00F877BE">
      <w:pPr>
        <w:spacing w:line="276" w:lineRule="auto"/>
        <w:jc w:val="center"/>
        <w:rPr>
          <w:b/>
          <w:bCs/>
          <w:color w:val="000000"/>
          <w:sz w:val="28"/>
          <w:szCs w:val="28"/>
          <w:u w:val="single"/>
        </w:rPr>
      </w:pPr>
    </w:p>
    <w:p w:rsidR="00F877BE" w:rsidRDefault="00F877BE" w:rsidP="00F877BE">
      <w:pPr>
        <w:pStyle w:val="Akapitzlist"/>
        <w:spacing w:after="0"/>
        <w:ind w:left="0" w:hanging="180"/>
        <w:jc w:val="center"/>
        <w:rPr>
          <w:rFonts w:ascii="Times New Roman" w:hAnsi="Times New Roman" w:cs="Times New Roman"/>
          <w:b/>
          <w:sz w:val="28"/>
          <w:szCs w:val="28"/>
          <w:u w:val="single"/>
        </w:rPr>
      </w:pPr>
      <w:r>
        <w:rPr>
          <w:rFonts w:ascii="Times New Roman" w:hAnsi="Times New Roman" w:cs="Times New Roman"/>
          <w:b/>
          <w:bCs/>
          <w:color w:val="000000"/>
          <w:sz w:val="28"/>
          <w:szCs w:val="28"/>
          <w:u w:val="single"/>
        </w:rPr>
        <w:t>I. Czę</w:t>
      </w:r>
      <w:r w:rsidRPr="006B3785">
        <w:rPr>
          <w:rFonts w:ascii="Times New Roman" w:hAnsi="Times New Roman" w:cs="Times New Roman"/>
          <w:b/>
          <w:bCs/>
          <w:color w:val="000000"/>
          <w:sz w:val="28"/>
          <w:szCs w:val="28"/>
          <w:u w:val="single"/>
        </w:rPr>
        <w:t xml:space="preserve">ść 4 – </w:t>
      </w:r>
      <w:r w:rsidRPr="006B3785">
        <w:rPr>
          <w:rFonts w:ascii="Times New Roman" w:hAnsi="Times New Roman" w:cs="Times New Roman"/>
          <w:b/>
          <w:sz w:val="28"/>
          <w:szCs w:val="28"/>
          <w:u w:val="single"/>
        </w:rPr>
        <w:t>Dostawa materi</w:t>
      </w:r>
      <w:r>
        <w:rPr>
          <w:rFonts w:ascii="Times New Roman" w:hAnsi="Times New Roman" w:cs="Times New Roman"/>
          <w:b/>
          <w:sz w:val="28"/>
          <w:szCs w:val="28"/>
          <w:u w:val="single"/>
        </w:rPr>
        <w:t xml:space="preserve">ałów szkoleniowych/informacyjno </w:t>
      </w:r>
      <w:r w:rsidRPr="006B3785">
        <w:rPr>
          <w:rFonts w:ascii="Times New Roman" w:hAnsi="Times New Roman" w:cs="Times New Roman"/>
          <w:b/>
          <w:sz w:val="28"/>
          <w:szCs w:val="28"/>
          <w:u w:val="single"/>
        </w:rPr>
        <w:t>promocyjnych</w:t>
      </w:r>
    </w:p>
    <w:p w:rsidR="00F877BE" w:rsidRPr="006B3785" w:rsidRDefault="00F877BE" w:rsidP="00F877BE">
      <w:pPr>
        <w:pStyle w:val="Akapitzlist"/>
        <w:spacing w:after="0"/>
        <w:ind w:left="0"/>
        <w:jc w:val="center"/>
        <w:rPr>
          <w:rFonts w:ascii="Times New Roman" w:hAnsi="Times New Roman" w:cs="Times New Roman"/>
          <w:b/>
          <w:sz w:val="28"/>
          <w:szCs w:val="28"/>
          <w:u w:val="single"/>
        </w:rPr>
      </w:pPr>
      <w:r w:rsidRPr="006B3785">
        <w:rPr>
          <w:rFonts w:ascii="Times New Roman" w:hAnsi="Times New Roman" w:cs="Times New Roman"/>
          <w:b/>
          <w:sz w:val="28"/>
          <w:szCs w:val="28"/>
          <w:u w:val="single"/>
        </w:rPr>
        <w:t>dla uczestników kursów, konferencji i warsztatów (zestawy)</w:t>
      </w:r>
    </w:p>
    <w:p w:rsidR="00F877BE" w:rsidRPr="006B3785" w:rsidRDefault="00F877BE" w:rsidP="00F877BE">
      <w:pPr>
        <w:spacing w:line="276" w:lineRule="auto"/>
        <w:rPr>
          <w:sz w:val="20"/>
          <w:szCs w:val="20"/>
        </w:rPr>
      </w:pPr>
    </w:p>
    <w:p w:rsidR="00F877BE" w:rsidRPr="006B3785" w:rsidRDefault="00F877BE" w:rsidP="00F877BE">
      <w:pPr>
        <w:spacing w:line="276" w:lineRule="auto"/>
        <w:rPr>
          <w:sz w:val="20"/>
          <w:szCs w:val="20"/>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21"/>
        <w:gridCol w:w="2463"/>
        <w:gridCol w:w="707"/>
        <w:gridCol w:w="2751"/>
        <w:gridCol w:w="924"/>
        <w:gridCol w:w="1444"/>
        <w:gridCol w:w="862"/>
      </w:tblGrid>
      <w:tr w:rsidR="00F877BE" w:rsidRPr="006B3785" w:rsidTr="00C634DD">
        <w:trPr>
          <w:trHeight w:val="915"/>
          <w:jc w:val="center"/>
        </w:trPr>
        <w:tc>
          <w:tcPr>
            <w:tcW w:w="626"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Lp.</w:t>
            </w:r>
          </w:p>
        </w:tc>
        <w:tc>
          <w:tcPr>
            <w:tcW w:w="2497"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Tytuł / Nazwa</w:t>
            </w:r>
          </w:p>
        </w:tc>
        <w:tc>
          <w:tcPr>
            <w:tcW w:w="708"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Miara</w:t>
            </w:r>
          </w:p>
        </w:tc>
        <w:tc>
          <w:tcPr>
            <w:tcW w:w="2782"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Parametry</w:t>
            </w:r>
          </w:p>
        </w:tc>
        <w:tc>
          <w:tcPr>
            <w:tcW w:w="934"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Ilość</w:t>
            </w:r>
          </w:p>
        </w:tc>
        <w:tc>
          <w:tcPr>
            <w:tcW w:w="1450" w:type="dxa"/>
            <w:shd w:val="clear" w:color="000000" w:fill="99FF99"/>
            <w:vAlign w:val="center"/>
          </w:tcPr>
          <w:p w:rsidR="00F877BE" w:rsidRPr="006B3785" w:rsidRDefault="00F877BE" w:rsidP="00C634DD">
            <w:pPr>
              <w:spacing w:line="276" w:lineRule="auto"/>
              <w:jc w:val="center"/>
              <w:rPr>
                <w:b/>
                <w:bCs/>
                <w:sz w:val="20"/>
                <w:szCs w:val="20"/>
              </w:rPr>
            </w:pPr>
            <w:r w:rsidRPr="006B3785">
              <w:rPr>
                <w:b/>
                <w:bCs/>
                <w:sz w:val="20"/>
                <w:szCs w:val="20"/>
              </w:rPr>
              <w:t>Cena jednostkowa</w:t>
            </w:r>
          </w:p>
          <w:p w:rsidR="00F877BE" w:rsidRPr="006B3785" w:rsidRDefault="00F877BE" w:rsidP="00C634DD">
            <w:pPr>
              <w:spacing w:line="276" w:lineRule="auto"/>
              <w:jc w:val="center"/>
              <w:rPr>
                <w:b/>
                <w:bCs/>
                <w:sz w:val="20"/>
                <w:szCs w:val="20"/>
              </w:rPr>
            </w:pPr>
            <w:r w:rsidRPr="006B3785">
              <w:rPr>
                <w:b/>
                <w:bCs/>
                <w:sz w:val="20"/>
                <w:szCs w:val="20"/>
              </w:rPr>
              <w:t>brutto</w:t>
            </w:r>
          </w:p>
        </w:tc>
        <w:tc>
          <w:tcPr>
            <w:tcW w:w="775" w:type="dxa"/>
            <w:shd w:val="clear" w:color="000000" w:fill="99FF99"/>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Wartość brutto</w:t>
            </w:r>
          </w:p>
        </w:tc>
      </w:tr>
      <w:tr w:rsidR="00F877BE" w:rsidRPr="006B3785" w:rsidTr="00C634DD">
        <w:trPr>
          <w:trHeight w:val="270"/>
          <w:jc w:val="center"/>
        </w:trPr>
        <w:tc>
          <w:tcPr>
            <w:tcW w:w="6613" w:type="dxa"/>
            <w:gridSpan w:val="4"/>
            <w:shd w:val="clear" w:color="000000" w:fill="CCFFCC"/>
            <w:vAlign w:val="center"/>
          </w:tcPr>
          <w:p w:rsidR="00F877BE" w:rsidRPr="006B3785" w:rsidRDefault="00F877BE" w:rsidP="00C634DD">
            <w:pPr>
              <w:spacing w:line="276" w:lineRule="auto"/>
              <w:rPr>
                <w:b/>
                <w:bCs/>
                <w:color w:val="000000"/>
                <w:sz w:val="20"/>
                <w:szCs w:val="20"/>
              </w:rPr>
            </w:pPr>
          </w:p>
          <w:p w:rsidR="00F877BE" w:rsidRPr="006B3785" w:rsidRDefault="00F877BE" w:rsidP="00C634DD">
            <w:pPr>
              <w:spacing w:line="276" w:lineRule="auto"/>
              <w:jc w:val="both"/>
              <w:rPr>
                <w:b/>
                <w:sz w:val="20"/>
                <w:szCs w:val="20"/>
              </w:rPr>
            </w:pPr>
            <w:r w:rsidRPr="006B3785">
              <w:rPr>
                <w:b/>
                <w:bCs/>
                <w:color w:val="000000"/>
                <w:sz w:val="20"/>
                <w:szCs w:val="20"/>
              </w:rPr>
              <w:t xml:space="preserve">Część 4 - </w:t>
            </w:r>
            <w:r w:rsidRPr="006B3785">
              <w:rPr>
                <w:b/>
                <w:sz w:val="20"/>
                <w:szCs w:val="20"/>
              </w:rPr>
              <w:t xml:space="preserve">Dostawa materiałów szkoleniowych/informacyjno-promocyjnych </w:t>
            </w:r>
            <w:r w:rsidRPr="006B3785">
              <w:rPr>
                <w:b/>
                <w:sz w:val="20"/>
                <w:szCs w:val="20"/>
              </w:rPr>
              <w:br/>
              <w:t>dla uczestników kursów, konferencji i warsztatów (zestawy)</w:t>
            </w:r>
          </w:p>
          <w:p w:rsidR="00F877BE" w:rsidRPr="006B3785" w:rsidRDefault="00F877BE" w:rsidP="00C634DD">
            <w:pPr>
              <w:spacing w:line="276" w:lineRule="auto"/>
              <w:rPr>
                <w:b/>
                <w:bCs/>
                <w:color w:val="000000"/>
                <w:sz w:val="20"/>
                <w:szCs w:val="20"/>
              </w:rPr>
            </w:pPr>
          </w:p>
          <w:p w:rsidR="00F877BE" w:rsidRPr="006B3785" w:rsidRDefault="00F877BE" w:rsidP="00C634DD">
            <w:pPr>
              <w:spacing w:line="276" w:lineRule="auto"/>
              <w:rPr>
                <w:b/>
                <w:bCs/>
                <w:color w:val="000000"/>
                <w:sz w:val="20"/>
                <w:szCs w:val="20"/>
              </w:rPr>
            </w:pPr>
          </w:p>
        </w:tc>
        <w:tc>
          <w:tcPr>
            <w:tcW w:w="934" w:type="dxa"/>
            <w:shd w:val="clear" w:color="000000" w:fill="CCFFCC"/>
            <w:vAlign w:val="center"/>
          </w:tcPr>
          <w:p w:rsidR="00F877BE" w:rsidRPr="006B3785" w:rsidRDefault="00F877BE" w:rsidP="00C634DD">
            <w:pPr>
              <w:spacing w:line="276" w:lineRule="auto"/>
              <w:jc w:val="center"/>
              <w:rPr>
                <w:b/>
                <w:bCs/>
                <w:color w:val="000000"/>
                <w:sz w:val="20"/>
                <w:szCs w:val="20"/>
              </w:rPr>
            </w:pPr>
            <w:r w:rsidRPr="006B3785">
              <w:rPr>
                <w:b/>
                <w:bCs/>
                <w:color w:val="000000"/>
                <w:sz w:val="20"/>
                <w:szCs w:val="20"/>
              </w:rPr>
              <w:t> </w:t>
            </w:r>
          </w:p>
        </w:tc>
        <w:tc>
          <w:tcPr>
            <w:tcW w:w="1450" w:type="dxa"/>
            <w:shd w:val="clear" w:color="000000" w:fill="CCFFCC"/>
            <w:vAlign w:val="center"/>
          </w:tcPr>
          <w:p w:rsidR="00F877BE" w:rsidRPr="006B3785" w:rsidRDefault="00F877BE" w:rsidP="00C634DD">
            <w:pPr>
              <w:spacing w:line="276" w:lineRule="auto"/>
              <w:rPr>
                <w:b/>
                <w:bCs/>
                <w:color w:val="FF0000"/>
                <w:sz w:val="20"/>
                <w:szCs w:val="20"/>
              </w:rPr>
            </w:pPr>
          </w:p>
        </w:tc>
        <w:tc>
          <w:tcPr>
            <w:tcW w:w="775" w:type="dxa"/>
            <w:shd w:val="clear" w:color="000000" w:fill="CCFFCC"/>
            <w:vAlign w:val="center"/>
          </w:tcPr>
          <w:p w:rsidR="00F877BE" w:rsidRPr="006B3785" w:rsidRDefault="00F877BE" w:rsidP="00C634DD">
            <w:pPr>
              <w:spacing w:line="276" w:lineRule="auto"/>
              <w:rPr>
                <w:b/>
                <w:bCs/>
                <w:color w:val="000000"/>
                <w:sz w:val="20"/>
                <w:szCs w:val="20"/>
              </w:rPr>
            </w:pPr>
            <w:r w:rsidRPr="006B3785">
              <w:rPr>
                <w:b/>
                <w:bCs/>
                <w:color w:val="000000"/>
                <w:sz w:val="20"/>
                <w:szCs w:val="20"/>
              </w:rPr>
              <w:t> </w:t>
            </w:r>
          </w:p>
        </w:tc>
      </w:tr>
      <w:tr w:rsidR="00F877BE" w:rsidRPr="006B3785" w:rsidTr="00C634DD">
        <w:trPr>
          <w:trHeight w:val="270"/>
          <w:jc w:val="center"/>
        </w:trPr>
        <w:tc>
          <w:tcPr>
            <w:tcW w:w="626"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1.</w:t>
            </w:r>
          </w:p>
        </w:tc>
        <w:tc>
          <w:tcPr>
            <w:tcW w:w="2497" w:type="dxa"/>
            <w:vAlign w:val="center"/>
          </w:tcPr>
          <w:p w:rsidR="00F877BE" w:rsidRPr="006B3785" w:rsidRDefault="00F877BE" w:rsidP="00C634DD">
            <w:pPr>
              <w:spacing w:line="276" w:lineRule="auto"/>
              <w:rPr>
                <w:color w:val="000000"/>
                <w:sz w:val="20"/>
                <w:szCs w:val="20"/>
              </w:rPr>
            </w:pPr>
            <w:r w:rsidRPr="006B3785">
              <w:rPr>
                <w:color w:val="000000"/>
                <w:sz w:val="20"/>
                <w:szCs w:val="20"/>
              </w:rPr>
              <w:t>Materiały informacyjno – promocyjne dla uczestników  konferencji i warsztatów</w:t>
            </w:r>
          </w:p>
        </w:tc>
        <w:tc>
          <w:tcPr>
            <w:tcW w:w="708"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t>zestaw</w:t>
            </w:r>
          </w:p>
        </w:tc>
        <w:tc>
          <w:tcPr>
            <w:tcW w:w="2782" w:type="dxa"/>
            <w:vAlign w:val="center"/>
          </w:tcPr>
          <w:p w:rsidR="00F877BE" w:rsidRPr="009E6A1C" w:rsidRDefault="00F877BE" w:rsidP="00C634DD">
            <w:pPr>
              <w:spacing w:line="276" w:lineRule="auto"/>
              <w:rPr>
                <w:color w:val="000000"/>
                <w:sz w:val="20"/>
                <w:szCs w:val="20"/>
              </w:rPr>
            </w:pPr>
            <w:r w:rsidRPr="009E6A1C">
              <w:rPr>
                <w:color w:val="000000"/>
                <w:sz w:val="20"/>
                <w:szCs w:val="20"/>
              </w:rPr>
              <w:t xml:space="preserve">W skład  zestawu wchodzi: </w:t>
            </w:r>
          </w:p>
          <w:p w:rsidR="00F877BE" w:rsidRPr="009E6A1C" w:rsidRDefault="00F877BE" w:rsidP="00C634DD">
            <w:pPr>
              <w:pStyle w:val="Bezodstpw"/>
              <w:rPr>
                <w:rFonts w:ascii="Times New Roman" w:hAnsi="Times New Roman"/>
                <w:sz w:val="20"/>
                <w:szCs w:val="20"/>
              </w:rPr>
            </w:pPr>
            <w:r w:rsidRPr="009E6A1C">
              <w:rPr>
                <w:rFonts w:ascii="Times New Roman" w:hAnsi="Times New Roman"/>
                <w:b/>
                <w:sz w:val="20"/>
                <w:szCs w:val="20"/>
                <w:u w:val="single"/>
              </w:rPr>
              <w:t>- ologowana teczka skrzydłowa na rzep</w:t>
            </w:r>
            <w:r>
              <w:rPr>
                <w:rFonts w:ascii="Times New Roman" w:hAnsi="Times New Roman"/>
                <w:b/>
                <w:sz w:val="20"/>
                <w:szCs w:val="20"/>
                <w:u w:val="single"/>
              </w:rPr>
              <w:t>*</w:t>
            </w:r>
            <w:r w:rsidRPr="009E6A1C">
              <w:rPr>
                <w:rFonts w:ascii="Times New Roman" w:hAnsi="Times New Roman"/>
                <w:sz w:val="20"/>
                <w:szCs w:val="20"/>
              </w:rPr>
              <w:t xml:space="preserve"> </w:t>
            </w:r>
            <w:r w:rsidRPr="009E6A1C">
              <w:rPr>
                <w:rFonts w:ascii="Times New Roman" w:hAnsi="Times New Roman"/>
                <w:sz w:val="20"/>
                <w:szCs w:val="20"/>
              </w:rPr>
              <w:br/>
              <w:t xml:space="preserve">- format A4+ </w:t>
            </w:r>
            <w:r w:rsidRPr="009E6A1C">
              <w:rPr>
                <w:rFonts w:ascii="Times New Roman" w:hAnsi="Times New Roman"/>
                <w:sz w:val="20"/>
                <w:szCs w:val="20"/>
              </w:rPr>
              <w:br/>
              <w:t xml:space="preserve">- szerokość grzbietu 20/40mm </w:t>
            </w:r>
            <w:r w:rsidRPr="009E6A1C">
              <w:rPr>
                <w:rFonts w:ascii="Times New Roman" w:hAnsi="Times New Roman"/>
                <w:sz w:val="20"/>
                <w:szCs w:val="20"/>
              </w:rPr>
              <w:br/>
              <w:t xml:space="preserve">- wykonana ze sztywnej, dwustronnie gładzonej tektury do 2 mm </w:t>
            </w:r>
            <w:r w:rsidRPr="009E6A1C">
              <w:rPr>
                <w:rFonts w:ascii="Times New Roman" w:hAnsi="Times New Roman"/>
                <w:sz w:val="20"/>
                <w:szCs w:val="20"/>
              </w:rPr>
              <w:br/>
              <w:t xml:space="preserve">- okładka powleczona folią PP ze strukturą płótna zabezpiecza przed zarysowaniami </w:t>
            </w:r>
            <w:r w:rsidRPr="009E6A1C">
              <w:rPr>
                <w:rFonts w:ascii="Times New Roman" w:hAnsi="Times New Roman"/>
                <w:sz w:val="20"/>
                <w:szCs w:val="20"/>
              </w:rPr>
              <w:br/>
              <w:t xml:space="preserve">- wewnątrz biała wyklejka </w:t>
            </w:r>
            <w:r w:rsidRPr="009E6A1C">
              <w:rPr>
                <w:rFonts w:ascii="Times New Roman" w:hAnsi="Times New Roman"/>
                <w:sz w:val="20"/>
                <w:szCs w:val="20"/>
              </w:rPr>
              <w:br/>
              <w:t>- zamykana na rzep</w:t>
            </w:r>
          </w:p>
          <w:p w:rsidR="00F877BE" w:rsidRPr="009E6A1C" w:rsidRDefault="00F877BE" w:rsidP="00C634DD">
            <w:pPr>
              <w:pStyle w:val="Bezodstpw"/>
              <w:rPr>
                <w:rFonts w:ascii="Times New Roman" w:hAnsi="Times New Roman"/>
                <w:sz w:val="20"/>
                <w:szCs w:val="20"/>
              </w:rPr>
            </w:pPr>
          </w:p>
          <w:p w:rsidR="00F877BE" w:rsidRPr="009E6A1C" w:rsidRDefault="00F877BE" w:rsidP="00C634DD">
            <w:pPr>
              <w:pStyle w:val="Bezodstpw"/>
              <w:rPr>
                <w:rFonts w:ascii="Times New Roman" w:hAnsi="Times New Roman"/>
                <w:sz w:val="20"/>
                <w:szCs w:val="20"/>
                <w:u w:val="single"/>
              </w:rPr>
            </w:pPr>
            <w:r w:rsidRPr="009E6A1C">
              <w:rPr>
                <w:rFonts w:ascii="Times New Roman" w:hAnsi="Times New Roman"/>
                <w:b/>
                <w:sz w:val="20"/>
                <w:szCs w:val="20"/>
                <w:u w:val="single"/>
              </w:rPr>
              <w:t>- broszura:</w:t>
            </w:r>
            <w:r w:rsidRPr="009E6A1C">
              <w:rPr>
                <w:rFonts w:ascii="Times New Roman" w:hAnsi="Times New Roman"/>
                <w:sz w:val="20"/>
                <w:szCs w:val="20"/>
                <w:u w:val="single"/>
              </w:rPr>
              <w:t xml:space="preserve">  </w:t>
            </w:r>
            <w:r w:rsidRPr="009E6A1C">
              <w:rPr>
                <w:rFonts w:ascii="Times New Roman" w:hAnsi="Times New Roman"/>
                <w:bCs/>
                <w:sz w:val="20"/>
                <w:szCs w:val="20"/>
              </w:rPr>
              <w:t>Brulion na spirali</w:t>
            </w:r>
            <w:r>
              <w:rPr>
                <w:rFonts w:ascii="Times New Roman" w:hAnsi="Times New Roman"/>
                <w:bCs/>
                <w:sz w:val="20"/>
                <w:szCs w:val="20"/>
              </w:rPr>
              <w:t>*</w:t>
            </w:r>
            <w:r w:rsidRPr="009E6A1C">
              <w:rPr>
                <w:rFonts w:ascii="Times New Roman" w:hAnsi="Times New Roman"/>
                <w:bCs/>
                <w:sz w:val="20"/>
                <w:szCs w:val="20"/>
              </w:rPr>
              <w:t xml:space="preserve"> A4 – Herlitz lub równoważny</w:t>
            </w:r>
          </w:p>
          <w:p w:rsidR="00F877BE" w:rsidRPr="009E6A1C" w:rsidRDefault="00F877BE" w:rsidP="00C634DD">
            <w:pPr>
              <w:spacing w:line="270" w:lineRule="atLeast"/>
              <w:jc w:val="both"/>
              <w:rPr>
                <w:sz w:val="20"/>
                <w:szCs w:val="20"/>
              </w:rPr>
            </w:pPr>
            <w:r w:rsidRPr="009E6A1C">
              <w:rPr>
                <w:sz w:val="20"/>
                <w:szCs w:val="20"/>
              </w:rPr>
              <w:t xml:space="preserve">-  70 kartek w kratkę, </w:t>
            </w:r>
          </w:p>
          <w:p w:rsidR="00F877BE" w:rsidRPr="009E6A1C" w:rsidRDefault="00F877BE" w:rsidP="00C634DD">
            <w:pPr>
              <w:spacing w:line="270" w:lineRule="atLeast"/>
              <w:jc w:val="both"/>
              <w:rPr>
                <w:sz w:val="20"/>
                <w:szCs w:val="20"/>
              </w:rPr>
            </w:pPr>
            <w:r w:rsidRPr="009E6A1C">
              <w:rPr>
                <w:sz w:val="20"/>
                <w:szCs w:val="20"/>
              </w:rPr>
              <w:t xml:space="preserve">-  liniatura w kolorze szarym, </w:t>
            </w:r>
          </w:p>
          <w:p w:rsidR="00F877BE" w:rsidRPr="009E6A1C" w:rsidRDefault="00F877BE" w:rsidP="00C634DD">
            <w:pPr>
              <w:spacing w:line="270" w:lineRule="atLeast"/>
              <w:jc w:val="both"/>
              <w:rPr>
                <w:sz w:val="20"/>
                <w:szCs w:val="20"/>
              </w:rPr>
            </w:pPr>
            <w:r w:rsidRPr="009E6A1C">
              <w:rPr>
                <w:sz w:val="20"/>
                <w:szCs w:val="20"/>
              </w:rPr>
              <w:t xml:space="preserve">-  mikroperforowane kartki, </w:t>
            </w:r>
          </w:p>
          <w:p w:rsidR="00F877BE" w:rsidRPr="009E6A1C" w:rsidRDefault="00F877BE" w:rsidP="00C634DD">
            <w:pPr>
              <w:spacing w:line="270" w:lineRule="atLeast"/>
              <w:jc w:val="both"/>
              <w:rPr>
                <w:sz w:val="20"/>
                <w:szCs w:val="20"/>
              </w:rPr>
            </w:pPr>
            <w:r w:rsidRPr="009E6A1C">
              <w:rPr>
                <w:sz w:val="20"/>
                <w:szCs w:val="20"/>
              </w:rPr>
              <w:t xml:space="preserve">- dziurkowane kartki, </w:t>
            </w:r>
          </w:p>
          <w:p w:rsidR="00F877BE" w:rsidRPr="009E6A1C" w:rsidRDefault="00F877BE" w:rsidP="00C634DD">
            <w:pPr>
              <w:spacing w:line="270" w:lineRule="atLeast"/>
              <w:jc w:val="both"/>
              <w:rPr>
                <w:sz w:val="20"/>
                <w:szCs w:val="20"/>
              </w:rPr>
            </w:pPr>
            <w:r w:rsidRPr="009E6A1C">
              <w:rPr>
                <w:sz w:val="20"/>
                <w:szCs w:val="20"/>
              </w:rPr>
              <w:t xml:space="preserve">-  szary margines, </w:t>
            </w:r>
          </w:p>
          <w:p w:rsidR="00F877BE" w:rsidRPr="009E6A1C" w:rsidRDefault="00F877BE" w:rsidP="00C634DD">
            <w:pPr>
              <w:spacing w:line="270" w:lineRule="atLeast"/>
              <w:jc w:val="both"/>
              <w:rPr>
                <w:sz w:val="20"/>
                <w:szCs w:val="20"/>
              </w:rPr>
            </w:pPr>
            <w:r w:rsidRPr="009E6A1C">
              <w:rPr>
                <w:sz w:val="20"/>
                <w:szCs w:val="20"/>
              </w:rPr>
              <w:t xml:space="preserve">-  czarna podwójna spirala, </w:t>
            </w:r>
          </w:p>
          <w:p w:rsidR="00F877BE" w:rsidRPr="009E6A1C" w:rsidRDefault="00F877BE" w:rsidP="00C634DD">
            <w:pPr>
              <w:spacing w:line="270" w:lineRule="atLeast"/>
              <w:jc w:val="both"/>
              <w:rPr>
                <w:sz w:val="20"/>
                <w:szCs w:val="20"/>
              </w:rPr>
            </w:pPr>
            <w:r w:rsidRPr="009E6A1C">
              <w:rPr>
                <w:sz w:val="20"/>
                <w:szCs w:val="20"/>
              </w:rPr>
              <w:t>-  zaokrąglone narożniki</w:t>
            </w:r>
          </w:p>
          <w:p w:rsidR="00F877BE" w:rsidRPr="009E6A1C" w:rsidRDefault="00F877BE" w:rsidP="00C634DD">
            <w:pPr>
              <w:rPr>
                <w:sz w:val="20"/>
                <w:szCs w:val="20"/>
              </w:rPr>
            </w:pPr>
            <w:r w:rsidRPr="009E6A1C">
              <w:rPr>
                <w:rStyle w:val="Pogrubienie"/>
                <w:b w:val="0"/>
                <w:sz w:val="20"/>
                <w:szCs w:val="20"/>
              </w:rPr>
              <w:t>Parametry techniczne:</w:t>
            </w:r>
          </w:p>
          <w:p w:rsidR="00F877BE" w:rsidRDefault="00F877BE" w:rsidP="00C634DD">
            <w:pPr>
              <w:spacing w:after="30"/>
              <w:rPr>
                <w:bCs/>
                <w:sz w:val="20"/>
                <w:szCs w:val="20"/>
              </w:rPr>
            </w:pPr>
            <w:r w:rsidRPr="009E6A1C">
              <w:rPr>
                <w:bCs/>
                <w:sz w:val="20"/>
                <w:szCs w:val="20"/>
              </w:rPr>
              <w:t>29,50x22,50x1,50 cm</w:t>
            </w:r>
          </w:p>
          <w:p w:rsidR="00F877BE" w:rsidRPr="009E6A1C" w:rsidRDefault="00F877BE" w:rsidP="00C634DD">
            <w:pPr>
              <w:spacing w:after="30"/>
              <w:rPr>
                <w:bCs/>
                <w:sz w:val="20"/>
                <w:szCs w:val="20"/>
              </w:rPr>
            </w:pPr>
          </w:p>
          <w:p w:rsidR="00F877BE" w:rsidRDefault="00F877BE" w:rsidP="00C634DD">
            <w:pPr>
              <w:pStyle w:val="Bezodstpw"/>
              <w:rPr>
                <w:rFonts w:ascii="Times New Roman" w:hAnsi="Times New Roman"/>
                <w:b/>
                <w:sz w:val="20"/>
                <w:szCs w:val="20"/>
                <w:u w:val="single"/>
              </w:rPr>
            </w:pPr>
            <w:r w:rsidRPr="009E6A1C">
              <w:rPr>
                <w:rFonts w:ascii="Times New Roman" w:hAnsi="Times New Roman"/>
                <w:b/>
                <w:sz w:val="20"/>
                <w:szCs w:val="20"/>
                <w:u w:val="single"/>
              </w:rPr>
              <w:t>- długopis Zenit 7</w:t>
            </w:r>
            <w:r>
              <w:rPr>
                <w:rFonts w:ascii="Times New Roman" w:hAnsi="Times New Roman"/>
                <w:b/>
                <w:sz w:val="20"/>
                <w:szCs w:val="20"/>
                <w:u w:val="single"/>
              </w:rPr>
              <w:t xml:space="preserve">* </w:t>
            </w:r>
          </w:p>
          <w:p w:rsidR="00F877BE" w:rsidRPr="009E6A1C" w:rsidRDefault="00F877BE" w:rsidP="00C634DD">
            <w:pPr>
              <w:pStyle w:val="Bezodstpw"/>
              <w:rPr>
                <w:rFonts w:ascii="Times New Roman" w:hAnsi="Times New Roman"/>
                <w:sz w:val="20"/>
                <w:szCs w:val="20"/>
              </w:rPr>
            </w:pPr>
            <w:r w:rsidRPr="009E6A1C">
              <w:rPr>
                <w:rFonts w:ascii="Times New Roman" w:hAnsi="Times New Roman"/>
                <w:sz w:val="20"/>
                <w:szCs w:val="20"/>
              </w:rPr>
              <w:t>Waga: 11,5 g</w:t>
            </w:r>
          </w:p>
          <w:p w:rsidR="00F877BE" w:rsidRPr="009E6A1C" w:rsidRDefault="00F877BE" w:rsidP="00C634DD">
            <w:pPr>
              <w:pStyle w:val="Bezodstpw"/>
              <w:rPr>
                <w:rFonts w:ascii="Times New Roman" w:hAnsi="Times New Roman"/>
                <w:sz w:val="20"/>
                <w:szCs w:val="20"/>
              </w:rPr>
            </w:pPr>
            <w:r w:rsidRPr="009E6A1C">
              <w:rPr>
                <w:rFonts w:ascii="Times New Roman" w:hAnsi="Times New Roman"/>
                <w:sz w:val="20"/>
                <w:szCs w:val="20"/>
              </w:rPr>
              <w:t>Długość: 13,6 cm</w:t>
            </w:r>
          </w:p>
          <w:p w:rsidR="00F877BE" w:rsidRPr="009E6A1C" w:rsidRDefault="00F877BE" w:rsidP="00C634DD">
            <w:pPr>
              <w:pStyle w:val="Bezodstpw"/>
              <w:rPr>
                <w:rFonts w:ascii="Times New Roman" w:hAnsi="Times New Roman"/>
                <w:sz w:val="20"/>
                <w:szCs w:val="20"/>
              </w:rPr>
            </w:pPr>
            <w:r w:rsidRPr="009E6A1C">
              <w:rPr>
                <w:rFonts w:ascii="Times New Roman" w:hAnsi="Times New Roman"/>
                <w:sz w:val="20"/>
                <w:szCs w:val="20"/>
              </w:rPr>
              <w:t>Rozmiar nadruku: 50 mm x 6 mm</w:t>
            </w:r>
          </w:p>
          <w:p w:rsidR="00F877BE" w:rsidRPr="009E6A1C" w:rsidRDefault="00F877BE" w:rsidP="00C634DD">
            <w:pPr>
              <w:pStyle w:val="Bezodstpw"/>
              <w:rPr>
                <w:rFonts w:ascii="Times New Roman" w:hAnsi="Times New Roman"/>
                <w:sz w:val="20"/>
                <w:szCs w:val="20"/>
              </w:rPr>
            </w:pPr>
            <w:r w:rsidRPr="009E6A1C">
              <w:rPr>
                <w:rFonts w:ascii="Times New Roman" w:hAnsi="Times New Roman"/>
                <w:sz w:val="20"/>
                <w:szCs w:val="20"/>
              </w:rPr>
              <w:t>Typ wkładu: Elite-wymienny</w:t>
            </w:r>
          </w:p>
          <w:p w:rsidR="00F877BE" w:rsidRPr="009E6A1C" w:rsidRDefault="00F877BE" w:rsidP="00C634DD">
            <w:pPr>
              <w:pStyle w:val="Bezodstpw"/>
              <w:rPr>
                <w:rFonts w:ascii="Times New Roman" w:hAnsi="Times New Roman"/>
                <w:sz w:val="20"/>
                <w:szCs w:val="20"/>
              </w:rPr>
            </w:pPr>
            <w:r w:rsidRPr="009E6A1C">
              <w:rPr>
                <w:rStyle w:val="Pogrubienie1"/>
                <w:rFonts w:ascii="Times New Roman" w:hAnsi="Times New Roman"/>
                <w:b w:val="0"/>
                <w:sz w:val="20"/>
                <w:szCs w:val="20"/>
              </w:rPr>
              <w:lastRenderedPageBreak/>
              <w:t>Kolor wkładu:</w:t>
            </w:r>
            <w:r w:rsidRPr="009E6A1C">
              <w:rPr>
                <w:rFonts w:ascii="Times New Roman" w:hAnsi="Times New Roman"/>
                <w:sz w:val="20"/>
                <w:szCs w:val="20"/>
              </w:rPr>
              <w:t xml:space="preserve"> niebieski</w:t>
            </w:r>
          </w:p>
          <w:p w:rsidR="00F877BE" w:rsidRPr="009E6A1C" w:rsidRDefault="00F877BE" w:rsidP="00C634DD">
            <w:pPr>
              <w:pStyle w:val="Bezodstpw"/>
              <w:rPr>
                <w:rFonts w:ascii="Times New Roman" w:hAnsi="Times New Roman"/>
                <w:sz w:val="20"/>
                <w:szCs w:val="20"/>
              </w:rPr>
            </w:pPr>
            <w:r w:rsidRPr="009E6A1C">
              <w:rPr>
                <w:rStyle w:val="Pogrubienie1"/>
                <w:rFonts w:ascii="Times New Roman" w:hAnsi="Times New Roman"/>
                <w:b w:val="0"/>
                <w:sz w:val="20"/>
                <w:szCs w:val="20"/>
              </w:rPr>
              <w:t>Tworzywo:</w:t>
            </w:r>
            <w:r w:rsidRPr="009E6A1C">
              <w:rPr>
                <w:rFonts w:ascii="Times New Roman" w:hAnsi="Times New Roman"/>
                <w:sz w:val="20"/>
                <w:szCs w:val="20"/>
              </w:rPr>
              <w:t xml:space="preserve"> ABS</w:t>
            </w:r>
          </w:p>
          <w:p w:rsidR="00F877BE" w:rsidRPr="009E6A1C" w:rsidRDefault="00F877BE" w:rsidP="00C634DD">
            <w:pPr>
              <w:pStyle w:val="Bezodstpw"/>
              <w:rPr>
                <w:rStyle w:val="Pogrubienie1"/>
                <w:rFonts w:ascii="Times New Roman" w:hAnsi="Times New Roman"/>
                <w:b w:val="0"/>
                <w:sz w:val="20"/>
                <w:szCs w:val="20"/>
              </w:rPr>
            </w:pPr>
            <w:r w:rsidRPr="009E6A1C">
              <w:rPr>
                <w:rStyle w:val="Pogrubienie1"/>
                <w:rFonts w:ascii="Times New Roman" w:hAnsi="Times New Roman"/>
                <w:b w:val="0"/>
                <w:sz w:val="20"/>
                <w:szCs w:val="20"/>
              </w:rPr>
              <w:t>Technologia:</w:t>
            </w:r>
            <w:r w:rsidRPr="009E6A1C">
              <w:rPr>
                <w:rFonts w:ascii="Times New Roman" w:hAnsi="Times New Roman"/>
                <w:sz w:val="20"/>
                <w:szCs w:val="20"/>
              </w:rPr>
              <w:t xml:space="preserve"> Tampondruk</w:t>
            </w:r>
            <w:r w:rsidRPr="009E6A1C">
              <w:rPr>
                <w:rStyle w:val="Pogrubienie1"/>
                <w:rFonts w:ascii="Times New Roman" w:hAnsi="Times New Roman"/>
                <w:b w:val="0"/>
                <w:sz w:val="20"/>
                <w:szCs w:val="20"/>
              </w:rPr>
              <w:t xml:space="preserve"> </w:t>
            </w:r>
          </w:p>
          <w:p w:rsidR="00F877BE" w:rsidRPr="009E6A1C" w:rsidRDefault="00F877BE" w:rsidP="00C634DD">
            <w:pPr>
              <w:pStyle w:val="Bezodstpw"/>
              <w:rPr>
                <w:rFonts w:ascii="Times New Roman" w:hAnsi="Times New Roman"/>
                <w:sz w:val="20"/>
                <w:szCs w:val="20"/>
              </w:rPr>
            </w:pPr>
            <w:r w:rsidRPr="009E6A1C">
              <w:rPr>
                <w:rStyle w:val="Pogrubienie1"/>
                <w:rFonts w:ascii="Times New Roman" w:hAnsi="Times New Roman"/>
                <w:b w:val="0"/>
                <w:sz w:val="20"/>
                <w:szCs w:val="20"/>
              </w:rPr>
              <w:t>Odblokownie wkładu:</w:t>
            </w:r>
            <w:r w:rsidRPr="009E6A1C">
              <w:rPr>
                <w:rFonts w:ascii="Times New Roman" w:hAnsi="Times New Roman"/>
                <w:sz w:val="20"/>
                <w:szCs w:val="20"/>
              </w:rPr>
              <w:t xml:space="preserve"> wciśnięcie</w:t>
            </w:r>
          </w:p>
          <w:p w:rsidR="00F877BE" w:rsidRPr="009E6A1C" w:rsidRDefault="00F877BE" w:rsidP="00C634DD">
            <w:pPr>
              <w:pStyle w:val="Bezodstpw"/>
              <w:rPr>
                <w:rFonts w:ascii="Times New Roman" w:hAnsi="Times New Roman"/>
                <w:sz w:val="20"/>
                <w:szCs w:val="20"/>
              </w:rPr>
            </w:pPr>
            <w:r w:rsidRPr="009E6A1C">
              <w:rPr>
                <w:rFonts w:ascii="Times New Roman" w:hAnsi="Times New Roman"/>
                <w:sz w:val="20"/>
                <w:szCs w:val="20"/>
              </w:rPr>
              <w:t>lub równoważny</w:t>
            </w:r>
          </w:p>
          <w:p w:rsidR="00F877BE" w:rsidRPr="009E6A1C" w:rsidRDefault="00F877BE" w:rsidP="00C634DD">
            <w:pPr>
              <w:pStyle w:val="Bezodstpw"/>
              <w:rPr>
                <w:rFonts w:ascii="Times New Roman" w:hAnsi="Times New Roman"/>
                <w:sz w:val="20"/>
                <w:szCs w:val="20"/>
              </w:rPr>
            </w:pPr>
          </w:p>
          <w:p w:rsidR="00F877BE" w:rsidRPr="009E6A1C" w:rsidRDefault="00F877BE" w:rsidP="00C634DD">
            <w:pPr>
              <w:spacing w:line="276" w:lineRule="auto"/>
              <w:rPr>
                <w:color w:val="000000"/>
                <w:sz w:val="20"/>
                <w:szCs w:val="20"/>
                <w:u w:val="single"/>
              </w:rPr>
            </w:pPr>
            <w:r>
              <w:rPr>
                <w:color w:val="000000"/>
                <w:sz w:val="20"/>
                <w:szCs w:val="20"/>
                <w:u w:val="single"/>
              </w:rPr>
              <w:t>*</w:t>
            </w:r>
            <w:r w:rsidRPr="009E6A1C">
              <w:rPr>
                <w:color w:val="000000"/>
                <w:sz w:val="20"/>
                <w:szCs w:val="20"/>
                <w:u w:val="single"/>
              </w:rPr>
              <w:t>Elementy obowiązkowe:</w:t>
            </w:r>
          </w:p>
          <w:p w:rsidR="00F877BE" w:rsidRPr="009E6A1C" w:rsidRDefault="00F877BE" w:rsidP="00C634DD">
            <w:pPr>
              <w:shd w:val="clear" w:color="auto" w:fill="FFFFFF"/>
              <w:spacing w:line="276" w:lineRule="auto"/>
              <w:rPr>
                <w:b/>
                <w:bCs/>
                <w:sz w:val="20"/>
                <w:szCs w:val="20"/>
              </w:rPr>
            </w:pPr>
            <w:r w:rsidRPr="009E6A1C">
              <w:rPr>
                <w:color w:val="000000"/>
                <w:sz w:val="20"/>
                <w:szCs w:val="20"/>
              </w:rPr>
              <w:t xml:space="preserve">- nazwa Projektu: </w:t>
            </w:r>
            <w:r w:rsidRPr="009E6A1C">
              <w:rPr>
                <w:b/>
                <w:bCs/>
                <w:sz w:val="20"/>
                <w:szCs w:val="20"/>
              </w:rPr>
              <w:t xml:space="preserve">„Program dla zdrowia, pogody ducha i długich lat życia mieszkańców powiatu oleckiego” </w:t>
            </w:r>
            <w:r w:rsidRPr="009E6A1C">
              <w:rPr>
                <w:sz w:val="20"/>
                <w:szCs w:val="20"/>
              </w:rPr>
              <w:t>realizowanego w ramach Programu Operacyjnego PL 13: Ograniczenie społecznych nierówności w zdrowiu dofinansowanym z Norweskiego Mechanizmu Finansowego 2009-2014 oraz z budżetu państwa</w:t>
            </w:r>
          </w:p>
          <w:p w:rsidR="00F877BE" w:rsidRPr="009E6A1C" w:rsidRDefault="00F877BE" w:rsidP="00C634DD">
            <w:pPr>
              <w:spacing w:line="276" w:lineRule="auto"/>
              <w:rPr>
                <w:color w:val="000000"/>
                <w:sz w:val="20"/>
                <w:szCs w:val="20"/>
              </w:rPr>
            </w:pPr>
            <w:r w:rsidRPr="009E6A1C">
              <w:rPr>
                <w:b/>
                <w:bCs/>
                <w:sz w:val="20"/>
                <w:szCs w:val="20"/>
              </w:rPr>
              <w:t xml:space="preserve">- </w:t>
            </w:r>
            <w:r w:rsidRPr="009E6A1C">
              <w:rPr>
                <w:sz w:val="20"/>
                <w:szCs w:val="20"/>
              </w:rPr>
              <w:t>wzór logotypu przedstawiony w Podręczniku Komunikacji</w:t>
            </w:r>
          </w:p>
          <w:p w:rsidR="00F877BE" w:rsidRPr="006B3785" w:rsidRDefault="00F877BE" w:rsidP="00C634DD">
            <w:pPr>
              <w:spacing w:line="276" w:lineRule="auto"/>
              <w:rPr>
                <w:color w:val="000000"/>
                <w:sz w:val="20"/>
                <w:szCs w:val="20"/>
              </w:rPr>
            </w:pPr>
          </w:p>
          <w:p w:rsidR="00F877BE" w:rsidRPr="006B3785" w:rsidRDefault="00F877BE" w:rsidP="00C634DD">
            <w:pPr>
              <w:spacing w:line="276" w:lineRule="auto"/>
              <w:rPr>
                <w:color w:val="000000"/>
                <w:sz w:val="20"/>
                <w:szCs w:val="20"/>
              </w:rPr>
            </w:pPr>
            <w:r w:rsidRPr="006B3785">
              <w:rPr>
                <w:color w:val="000000"/>
                <w:sz w:val="20"/>
                <w:szCs w:val="20"/>
              </w:rPr>
              <w:t xml:space="preserve">Projekt graficzny teczki, broszury zostanie wykonany przez Wykonawcę na podstawie dostarczonych materiałów przez </w:t>
            </w:r>
            <w:r>
              <w:rPr>
                <w:color w:val="000000"/>
                <w:sz w:val="20"/>
                <w:szCs w:val="20"/>
              </w:rPr>
              <w:t>Zamawiającego po p</w:t>
            </w:r>
            <w:r w:rsidRPr="006B3785">
              <w:rPr>
                <w:color w:val="000000"/>
                <w:sz w:val="20"/>
                <w:szCs w:val="20"/>
              </w:rPr>
              <w:t>odpisaniu umowy.</w:t>
            </w:r>
          </w:p>
        </w:tc>
        <w:tc>
          <w:tcPr>
            <w:tcW w:w="934" w:type="dxa"/>
            <w:vAlign w:val="center"/>
          </w:tcPr>
          <w:p w:rsidR="00F877BE" w:rsidRPr="006B3785" w:rsidRDefault="00F877BE" w:rsidP="00C634DD">
            <w:pPr>
              <w:spacing w:line="276" w:lineRule="auto"/>
              <w:jc w:val="center"/>
              <w:rPr>
                <w:color w:val="000000"/>
                <w:sz w:val="20"/>
                <w:szCs w:val="20"/>
              </w:rPr>
            </w:pPr>
            <w:r w:rsidRPr="006B3785">
              <w:rPr>
                <w:color w:val="000000"/>
                <w:sz w:val="20"/>
                <w:szCs w:val="20"/>
              </w:rPr>
              <w:lastRenderedPageBreak/>
              <w:t>5300</w:t>
            </w:r>
          </w:p>
        </w:tc>
        <w:tc>
          <w:tcPr>
            <w:tcW w:w="1450" w:type="dxa"/>
            <w:vAlign w:val="center"/>
          </w:tcPr>
          <w:p w:rsidR="00F877BE" w:rsidRPr="006B3785" w:rsidRDefault="00F877BE" w:rsidP="00C634DD">
            <w:pPr>
              <w:spacing w:line="276" w:lineRule="auto"/>
              <w:jc w:val="center"/>
              <w:rPr>
                <w:sz w:val="20"/>
                <w:szCs w:val="20"/>
              </w:rPr>
            </w:pPr>
          </w:p>
        </w:tc>
        <w:tc>
          <w:tcPr>
            <w:tcW w:w="775" w:type="dxa"/>
            <w:vAlign w:val="center"/>
          </w:tcPr>
          <w:p w:rsidR="00F877BE" w:rsidRPr="006B3785" w:rsidRDefault="00F877BE" w:rsidP="00C634DD">
            <w:pPr>
              <w:spacing w:line="276" w:lineRule="auto"/>
              <w:rPr>
                <w:color w:val="000000"/>
                <w:sz w:val="20"/>
                <w:szCs w:val="20"/>
              </w:rPr>
            </w:pPr>
            <w:r w:rsidRPr="006B3785">
              <w:rPr>
                <w:color w:val="000000"/>
                <w:sz w:val="20"/>
                <w:szCs w:val="20"/>
              </w:rPr>
              <w:t> </w:t>
            </w:r>
          </w:p>
        </w:tc>
      </w:tr>
    </w:tbl>
    <w:p w:rsidR="00F877BE" w:rsidRPr="006B3785" w:rsidRDefault="00F877BE" w:rsidP="00F877BE">
      <w:pPr>
        <w:spacing w:line="276" w:lineRule="auto"/>
        <w:rPr>
          <w:sz w:val="20"/>
          <w:szCs w:val="20"/>
        </w:rPr>
      </w:pPr>
    </w:p>
    <w:p w:rsidR="00F877BE" w:rsidRDefault="00F877BE" w:rsidP="00F877BE">
      <w:pPr>
        <w:spacing w:line="276" w:lineRule="auto"/>
        <w:jc w:val="both"/>
      </w:pPr>
      <w:r w:rsidRPr="006B3785">
        <w:t xml:space="preserve">Przedmiot zamówienia musi być oznakowany zgodnie ze wskazaniami zawartymi </w:t>
      </w:r>
      <w:r w:rsidRPr="006B3785">
        <w:br/>
        <w:t>w Podręczniku Komunikacji i Identyfikacji Wizualnej oraz Wymogami Dotyczącymi Informacji i Promocji – po konsultacji z Zamawiającym.</w:t>
      </w:r>
    </w:p>
    <w:p w:rsidR="00F877BE" w:rsidRPr="006B3785" w:rsidRDefault="00F877BE" w:rsidP="00F877BE">
      <w:pPr>
        <w:suppressAutoHyphens/>
        <w:spacing w:line="276" w:lineRule="auto"/>
        <w:rPr>
          <w:lang w:eastAsia="ar-SA"/>
        </w:rPr>
      </w:pPr>
      <w:r w:rsidRPr="006B3785">
        <w:rPr>
          <w:lang w:eastAsia="ar-SA"/>
        </w:rPr>
        <w:t>..........................................</w:t>
      </w:r>
      <w:r w:rsidRPr="006B3785">
        <w:rPr>
          <w:lang w:eastAsia="ar-SA"/>
        </w:rPr>
        <w:tab/>
      </w:r>
      <w:r w:rsidRPr="006B3785">
        <w:rPr>
          <w:lang w:eastAsia="ar-SA"/>
        </w:rPr>
        <w:tab/>
      </w:r>
      <w:r w:rsidRPr="006B3785">
        <w:rPr>
          <w:lang w:eastAsia="ar-SA"/>
        </w:rPr>
        <w:tab/>
      </w:r>
      <w:r>
        <w:rPr>
          <w:lang w:eastAsia="ar-SA"/>
        </w:rPr>
        <w:tab/>
      </w:r>
      <w:r w:rsidRPr="006B3785">
        <w:rPr>
          <w:lang w:eastAsia="ar-SA"/>
        </w:rPr>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spacing w:line="276" w:lineRule="auto"/>
        <w:jc w:val="center"/>
        <w:rPr>
          <w:b/>
          <w:bCs/>
          <w:color w:val="000000"/>
          <w:sz w:val="28"/>
          <w:szCs w:val="28"/>
          <w:u w:val="single"/>
        </w:rPr>
      </w:pPr>
    </w:p>
    <w:p w:rsidR="00F877BE" w:rsidRPr="006B3785" w:rsidRDefault="00F877BE" w:rsidP="00F877BE">
      <w:pPr>
        <w:spacing w:line="276" w:lineRule="auto"/>
        <w:jc w:val="center"/>
        <w:rPr>
          <w:b/>
          <w:bCs/>
          <w:color w:val="000000"/>
          <w:sz w:val="28"/>
          <w:szCs w:val="28"/>
          <w:u w:val="single"/>
        </w:rPr>
      </w:pPr>
    </w:p>
    <w:p w:rsidR="00F877BE" w:rsidRPr="006B3785" w:rsidRDefault="00F877BE" w:rsidP="00F877BE">
      <w:pPr>
        <w:spacing w:line="276" w:lineRule="auto"/>
        <w:jc w:val="center"/>
        <w:rPr>
          <w:b/>
          <w:bCs/>
          <w:color w:val="000000"/>
          <w:sz w:val="28"/>
          <w:szCs w:val="28"/>
          <w:u w:val="single"/>
        </w:rPr>
      </w:pPr>
    </w:p>
    <w:p w:rsidR="00F877BE" w:rsidRPr="006B3785" w:rsidRDefault="00F877BE" w:rsidP="00F877BE">
      <w:pPr>
        <w:spacing w:line="276" w:lineRule="auto"/>
        <w:jc w:val="center"/>
        <w:rPr>
          <w:b/>
          <w:bCs/>
          <w:color w:val="000000"/>
          <w:sz w:val="28"/>
          <w:szCs w:val="28"/>
          <w:u w:val="single"/>
        </w:rPr>
      </w:pPr>
    </w:p>
    <w:p w:rsidR="00F877BE" w:rsidRPr="006B3785" w:rsidRDefault="00F877BE" w:rsidP="00F877BE">
      <w:pPr>
        <w:spacing w:line="276" w:lineRule="auto"/>
        <w:jc w:val="center"/>
        <w:rPr>
          <w:b/>
          <w:bCs/>
          <w:color w:val="000000"/>
          <w:sz w:val="28"/>
          <w:szCs w:val="28"/>
          <w:u w:val="single"/>
        </w:rPr>
      </w:pPr>
    </w:p>
    <w:p w:rsidR="002E2289" w:rsidRDefault="002E2289" w:rsidP="00F877BE">
      <w:pPr>
        <w:pStyle w:val="Nagwek1"/>
        <w:jc w:val="right"/>
        <w:rPr>
          <w:rFonts w:ascii="Times New Roman" w:hAnsi="Times New Roman"/>
          <w:i/>
          <w:sz w:val="24"/>
        </w:rPr>
      </w:pPr>
      <w:bookmarkStart w:id="31" w:name="_Toc409884005"/>
    </w:p>
    <w:p w:rsidR="002E2289" w:rsidRDefault="002E2289" w:rsidP="00F877BE">
      <w:pPr>
        <w:pStyle w:val="Nagwek1"/>
        <w:jc w:val="right"/>
        <w:rPr>
          <w:rFonts w:ascii="Times New Roman" w:hAnsi="Times New Roman"/>
          <w:i/>
          <w:sz w:val="24"/>
        </w:rPr>
      </w:pPr>
    </w:p>
    <w:p w:rsidR="002E2289" w:rsidRDefault="002E2289" w:rsidP="00F877BE">
      <w:pPr>
        <w:pStyle w:val="Nagwek1"/>
        <w:jc w:val="right"/>
        <w:rPr>
          <w:rFonts w:ascii="Times New Roman" w:hAnsi="Times New Roman"/>
          <w:i/>
          <w:sz w:val="24"/>
        </w:rPr>
      </w:pPr>
    </w:p>
    <w:p w:rsidR="002E2289" w:rsidRDefault="002E2289" w:rsidP="00F877BE">
      <w:pPr>
        <w:pStyle w:val="Nagwek1"/>
        <w:jc w:val="right"/>
        <w:rPr>
          <w:rFonts w:ascii="Times New Roman" w:hAnsi="Times New Roman"/>
          <w:i/>
          <w:sz w:val="24"/>
        </w:rPr>
      </w:pPr>
    </w:p>
    <w:p w:rsidR="002E2289" w:rsidRDefault="002E2289" w:rsidP="00F877BE">
      <w:pPr>
        <w:pStyle w:val="Nagwek1"/>
        <w:jc w:val="right"/>
        <w:rPr>
          <w:rFonts w:ascii="Times New Roman" w:hAnsi="Times New Roman"/>
          <w:i/>
          <w:sz w:val="24"/>
        </w:rPr>
      </w:pPr>
    </w:p>
    <w:p w:rsidR="002E2289" w:rsidRDefault="002E2289" w:rsidP="00F877BE">
      <w:pPr>
        <w:pStyle w:val="Nagwek1"/>
        <w:jc w:val="right"/>
        <w:rPr>
          <w:rFonts w:ascii="Times New Roman" w:hAnsi="Times New Roman"/>
          <w:i/>
          <w:sz w:val="24"/>
        </w:rPr>
      </w:pPr>
    </w:p>
    <w:p w:rsidR="002E2289" w:rsidRPr="002E2289" w:rsidRDefault="002E2289" w:rsidP="002E2289"/>
    <w:p w:rsidR="00F877BE" w:rsidRPr="006B3785" w:rsidRDefault="00F877BE" w:rsidP="00F877BE">
      <w:pPr>
        <w:pStyle w:val="Nagwek1"/>
        <w:jc w:val="right"/>
        <w:rPr>
          <w:rFonts w:ascii="Times New Roman" w:hAnsi="Times New Roman"/>
          <w:i/>
        </w:rPr>
      </w:pPr>
      <w:r w:rsidRPr="006B3785">
        <w:rPr>
          <w:rFonts w:ascii="Times New Roman" w:hAnsi="Times New Roman"/>
          <w:i/>
          <w:sz w:val="24"/>
        </w:rPr>
        <w:t>Załącznik Nr 3</w:t>
      </w:r>
      <w:bookmarkEnd w:id="31"/>
    </w:p>
    <w:p w:rsidR="00F877BE" w:rsidRPr="006B3785" w:rsidRDefault="00F877BE" w:rsidP="00F877BE">
      <w:pPr>
        <w:spacing w:line="276" w:lineRule="auto"/>
      </w:pPr>
    </w:p>
    <w:p w:rsidR="00F877BE" w:rsidRDefault="00F877BE" w:rsidP="00F877BE">
      <w:pPr>
        <w:spacing w:line="276" w:lineRule="auto"/>
        <w:ind w:right="5670"/>
      </w:pPr>
    </w:p>
    <w:p w:rsidR="00F877BE" w:rsidRDefault="00F877BE" w:rsidP="00F877BE">
      <w:pPr>
        <w:spacing w:line="276" w:lineRule="auto"/>
        <w:ind w:right="5670"/>
      </w:pPr>
    </w:p>
    <w:p w:rsidR="00F877BE" w:rsidRPr="006B3785" w:rsidRDefault="00F877BE" w:rsidP="00F877BE">
      <w:pPr>
        <w:spacing w:line="276" w:lineRule="auto"/>
        <w:ind w:right="5670"/>
      </w:pPr>
      <w:r w:rsidRPr="006B3785">
        <w:t>.............................................................</w:t>
      </w:r>
      <w:r w:rsidR="002E2289">
        <w:t>..................................................</w:t>
      </w:r>
    </w:p>
    <w:p w:rsidR="00F877BE" w:rsidRPr="006B3785" w:rsidRDefault="00F877BE" w:rsidP="00F877BE">
      <w:pPr>
        <w:spacing w:line="276" w:lineRule="auto"/>
        <w:ind w:right="5670"/>
        <w:rPr>
          <w:sz w:val="20"/>
          <w:szCs w:val="20"/>
        </w:rPr>
      </w:pPr>
      <w:r w:rsidRPr="006B3785">
        <w:rPr>
          <w:sz w:val="20"/>
          <w:szCs w:val="20"/>
        </w:rPr>
        <w:t xml:space="preserve">   (pieczęć adresowa firmy Wykonawcy)</w:t>
      </w: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jc w:val="center"/>
        <w:rPr>
          <w:b/>
          <w:bCs/>
          <w:u w:val="single"/>
        </w:rPr>
      </w:pPr>
      <w:r w:rsidRPr="006B3785">
        <w:rPr>
          <w:b/>
          <w:bCs/>
          <w:u w:val="single"/>
        </w:rPr>
        <w:t>OŚWIADCZENIE</w:t>
      </w:r>
    </w:p>
    <w:p w:rsidR="00F877BE" w:rsidRPr="006B3785" w:rsidRDefault="00F877BE" w:rsidP="00F877BE">
      <w:pPr>
        <w:spacing w:line="276" w:lineRule="auto"/>
        <w:jc w:val="both"/>
      </w:pPr>
    </w:p>
    <w:p w:rsidR="00F877BE" w:rsidRPr="006B3785" w:rsidRDefault="00F877BE" w:rsidP="00F877BE">
      <w:pPr>
        <w:tabs>
          <w:tab w:val="center" w:pos="9214"/>
        </w:tabs>
        <w:spacing w:line="276" w:lineRule="auto"/>
        <w:jc w:val="center"/>
      </w:pPr>
      <w:r w:rsidRPr="006B3785">
        <w:t>Niniejszym przystępując do postępowania o udzielenie zamówienia publicznego na:</w:t>
      </w:r>
    </w:p>
    <w:p w:rsidR="00F877BE" w:rsidRPr="006B3785" w:rsidRDefault="00F877BE" w:rsidP="00F877BE">
      <w:pPr>
        <w:shd w:val="clear" w:color="auto" w:fill="FFFFFF"/>
        <w:spacing w:line="276" w:lineRule="auto"/>
        <w:jc w:val="center"/>
        <w:rPr>
          <w:b/>
          <w:bCs/>
        </w:rPr>
      </w:pPr>
    </w:p>
    <w:p w:rsidR="00F877BE" w:rsidRPr="006B3785" w:rsidRDefault="00F877BE" w:rsidP="00F877BE">
      <w:pPr>
        <w:shd w:val="clear" w:color="auto" w:fill="FFFFFF"/>
        <w:spacing w:line="276" w:lineRule="auto"/>
        <w:jc w:val="center"/>
        <w:rPr>
          <w:b/>
          <w:bCs/>
        </w:rPr>
      </w:pPr>
      <w:r w:rsidRPr="006B3785">
        <w:rPr>
          <w:b/>
          <w:bCs/>
        </w:rPr>
        <w:t>Dostawę materiałów i artykułów biurowych oraz informacyjno – w ramach realizacji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F877BE" w:rsidRPr="006B3785" w:rsidRDefault="00F877BE" w:rsidP="00F877BE">
      <w:pPr>
        <w:shd w:val="clear" w:color="auto" w:fill="FFFFFF"/>
        <w:spacing w:line="276" w:lineRule="auto"/>
        <w:jc w:val="center"/>
        <w:rPr>
          <w:b/>
          <w:bCs/>
        </w:rPr>
      </w:pPr>
    </w:p>
    <w:p w:rsidR="00F877BE" w:rsidRPr="006B3785" w:rsidRDefault="00F877BE" w:rsidP="00F877BE">
      <w:pPr>
        <w:tabs>
          <w:tab w:val="center" w:pos="9214"/>
        </w:tabs>
        <w:spacing w:line="276" w:lineRule="auto"/>
        <w:jc w:val="center"/>
        <w:rPr>
          <w:b/>
          <w:bCs/>
          <w:i/>
          <w:iCs/>
        </w:rPr>
      </w:pPr>
      <w:r w:rsidRPr="006B3785">
        <w:rPr>
          <w:b/>
          <w:bCs/>
          <w:i/>
          <w:iCs/>
        </w:rPr>
        <w:t>Oświadczam, że:</w:t>
      </w:r>
    </w:p>
    <w:p w:rsidR="00F877BE" w:rsidRPr="006B3785" w:rsidRDefault="00F877BE" w:rsidP="00F877BE">
      <w:pPr>
        <w:tabs>
          <w:tab w:val="center" w:pos="9214"/>
        </w:tabs>
        <w:spacing w:line="276" w:lineRule="auto"/>
        <w:jc w:val="center"/>
        <w:rPr>
          <w:b/>
          <w:bCs/>
          <w:i/>
          <w:iCs/>
        </w:rPr>
      </w:pPr>
    </w:p>
    <w:p w:rsidR="00F877BE" w:rsidRPr="006B3785" w:rsidRDefault="00F877BE" w:rsidP="00F877BE">
      <w:pPr>
        <w:spacing w:line="276" w:lineRule="auto"/>
        <w:jc w:val="both"/>
      </w:pPr>
      <w:r w:rsidRPr="006B3785">
        <w:t>spełniam warunki, o których mowa w art. 22 ust.1 ustawy. Prawo zamówień publicznych to znaczy:</w:t>
      </w:r>
    </w:p>
    <w:p w:rsidR="00F877BE" w:rsidRPr="006B3785" w:rsidRDefault="00F877BE" w:rsidP="00F877BE">
      <w:pPr>
        <w:spacing w:line="276" w:lineRule="auto"/>
        <w:jc w:val="both"/>
      </w:pPr>
    </w:p>
    <w:p w:rsidR="00F877BE" w:rsidRPr="006B3785" w:rsidRDefault="00F877BE" w:rsidP="00F877BE">
      <w:pPr>
        <w:numPr>
          <w:ilvl w:val="0"/>
          <w:numId w:val="39"/>
        </w:numPr>
        <w:spacing w:line="276" w:lineRule="auto"/>
        <w:jc w:val="both"/>
      </w:pPr>
      <w:r w:rsidRPr="006B3785">
        <w:t>posiadam uprawnienia do wykonywania określonej działalności lub czynności, jeżeli przepisy prawa nakładają obowiązek ich posiadania;</w:t>
      </w:r>
    </w:p>
    <w:p w:rsidR="00F877BE" w:rsidRPr="006B3785" w:rsidRDefault="00F877BE" w:rsidP="00F877BE">
      <w:pPr>
        <w:pStyle w:val="Tekstpodstawowywcity3"/>
        <w:numPr>
          <w:ilvl w:val="0"/>
          <w:numId w:val="39"/>
        </w:numPr>
        <w:spacing w:after="0" w:line="276" w:lineRule="auto"/>
        <w:rPr>
          <w:sz w:val="24"/>
          <w:szCs w:val="24"/>
        </w:rPr>
      </w:pPr>
      <w:r w:rsidRPr="006B3785">
        <w:rPr>
          <w:sz w:val="24"/>
          <w:szCs w:val="24"/>
        </w:rPr>
        <w:t xml:space="preserve">posiadam wiedzę i doświadczenie; </w:t>
      </w:r>
    </w:p>
    <w:p w:rsidR="00F877BE" w:rsidRPr="006B3785" w:rsidRDefault="00F877BE" w:rsidP="00F877BE">
      <w:pPr>
        <w:pStyle w:val="Tekstpodstawowywcity3"/>
        <w:numPr>
          <w:ilvl w:val="0"/>
          <w:numId w:val="39"/>
        </w:numPr>
        <w:spacing w:after="0" w:line="276" w:lineRule="auto"/>
        <w:rPr>
          <w:sz w:val="24"/>
          <w:szCs w:val="24"/>
        </w:rPr>
      </w:pPr>
      <w:r w:rsidRPr="006B3785">
        <w:rPr>
          <w:sz w:val="24"/>
          <w:szCs w:val="24"/>
        </w:rPr>
        <w:t>dysponuję odpowiednim potencjałem technicznym oraz osobami zdolnymi do wykonania zamówienia;</w:t>
      </w:r>
    </w:p>
    <w:p w:rsidR="00F877BE" w:rsidRPr="006B3785" w:rsidRDefault="00F877BE" w:rsidP="00F877BE">
      <w:pPr>
        <w:pStyle w:val="Tekstpodstawowywcity3"/>
        <w:numPr>
          <w:ilvl w:val="0"/>
          <w:numId w:val="39"/>
        </w:numPr>
        <w:spacing w:after="0" w:line="276" w:lineRule="auto"/>
        <w:rPr>
          <w:sz w:val="24"/>
          <w:szCs w:val="24"/>
        </w:rPr>
      </w:pPr>
      <w:r w:rsidRPr="006B3785">
        <w:rPr>
          <w:sz w:val="24"/>
          <w:szCs w:val="24"/>
        </w:rPr>
        <w:t>znajduję się w sytuacji ekonomicznej i finansowej</w:t>
      </w:r>
      <w:r>
        <w:rPr>
          <w:sz w:val="24"/>
          <w:szCs w:val="24"/>
        </w:rPr>
        <w:t xml:space="preserve"> zapewniającej wykonanie zamówienia</w:t>
      </w:r>
      <w:r w:rsidRPr="006B3785">
        <w:rPr>
          <w:sz w:val="24"/>
          <w:szCs w:val="24"/>
        </w:rPr>
        <w:t>.</w:t>
      </w:r>
    </w:p>
    <w:p w:rsidR="00F877BE" w:rsidRPr="006B3785" w:rsidRDefault="00F877BE" w:rsidP="00F877BE">
      <w:pPr>
        <w:spacing w:line="276" w:lineRule="auto"/>
        <w:jc w:val="both"/>
      </w:pPr>
    </w:p>
    <w:p w:rsidR="00F877BE" w:rsidRPr="006B3785" w:rsidRDefault="00F877BE" w:rsidP="00F877BE">
      <w:pPr>
        <w:spacing w:line="276" w:lineRule="auto"/>
        <w:jc w:val="both"/>
      </w:pPr>
    </w:p>
    <w:p w:rsidR="00F877BE" w:rsidRPr="006B3785" w:rsidRDefault="00F877BE" w:rsidP="00F877BE">
      <w:pPr>
        <w:spacing w:line="276" w:lineRule="auto"/>
        <w:jc w:val="both"/>
      </w:pP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pStyle w:val="Nagwek1"/>
        <w:jc w:val="right"/>
        <w:rPr>
          <w:rFonts w:ascii="Times New Roman" w:hAnsi="Times New Roman"/>
          <w:i/>
          <w:sz w:val="24"/>
        </w:rPr>
      </w:pPr>
      <w:bookmarkStart w:id="32" w:name="_Toc409884006"/>
      <w:r w:rsidRPr="006B3785">
        <w:rPr>
          <w:rFonts w:ascii="Times New Roman" w:hAnsi="Times New Roman"/>
          <w:i/>
          <w:sz w:val="24"/>
        </w:rPr>
        <w:t>Załącznik Nr 4</w:t>
      </w:r>
      <w:bookmarkEnd w:id="32"/>
    </w:p>
    <w:p w:rsidR="00F877BE" w:rsidRPr="006B3785" w:rsidRDefault="00F877BE" w:rsidP="00F877BE">
      <w:pPr>
        <w:spacing w:line="276" w:lineRule="auto"/>
      </w:pPr>
    </w:p>
    <w:p w:rsidR="00F877BE" w:rsidRPr="006B3785" w:rsidRDefault="00F877BE" w:rsidP="00F877BE">
      <w:pPr>
        <w:spacing w:line="276" w:lineRule="auto"/>
        <w:ind w:right="5670"/>
      </w:pPr>
      <w:r w:rsidRPr="006B3785">
        <w:t>.............................................................</w:t>
      </w:r>
      <w:r w:rsidR="002E2289">
        <w:t>...................................................</w:t>
      </w:r>
    </w:p>
    <w:p w:rsidR="00F877BE" w:rsidRPr="006B3785" w:rsidRDefault="00F877BE" w:rsidP="00F877BE">
      <w:pPr>
        <w:spacing w:line="276" w:lineRule="auto"/>
        <w:ind w:right="5670"/>
        <w:rPr>
          <w:sz w:val="20"/>
          <w:szCs w:val="20"/>
        </w:rPr>
      </w:pPr>
      <w:r w:rsidRPr="006B3785">
        <w:rPr>
          <w:sz w:val="20"/>
          <w:szCs w:val="20"/>
        </w:rPr>
        <w:t xml:space="preserve">   (pieczęć adresowa firmy Wykonawcy)</w:t>
      </w: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jc w:val="center"/>
        <w:rPr>
          <w:b/>
          <w:bCs/>
          <w:u w:val="single"/>
        </w:rPr>
      </w:pPr>
      <w:r w:rsidRPr="006B3785">
        <w:rPr>
          <w:b/>
          <w:bCs/>
          <w:u w:val="single"/>
        </w:rPr>
        <w:t>OŚWIADCZENIE</w:t>
      </w:r>
    </w:p>
    <w:p w:rsidR="00F877BE" w:rsidRPr="006B3785" w:rsidRDefault="00F877BE" w:rsidP="00F877BE">
      <w:pPr>
        <w:tabs>
          <w:tab w:val="center" w:pos="9214"/>
        </w:tabs>
        <w:spacing w:line="276" w:lineRule="auto"/>
        <w:ind w:right="-30"/>
        <w:jc w:val="both"/>
      </w:pPr>
    </w:p>
    <w:p w:rsidR="00F877BE" w:rsidRPr="006B3785" w:rsidRDefault="00F877BE" w:rsidP="00F877BE">
      <w:pPr>
        <w:tabs>
          <w:tab w:val="center" w:pos="9214"/>
        </w:tabs>
        <w:spacing w:line="276" w:lineRule="auto"/>
        <w:ind w:right="-30"/>
        <w:jc w:val="both"/>
      </w:pPr>
      <w:r w:rsidRPr="006B3785">
        <w:t>Niniejszym przystępując do postępowania o udzielenie zamówienia publicznego na:</w:t>
      </w:r>
    </w:p>
    <w:p w:rsidR="00F877BE" w:rsidRPr="006B3785" w:rsidRDefault="00F877BE" w:rsidP="00F877BE">
      <w:pPr>
        <w:tabs>
          <w:tab w:val="center" w:pos="9214"/>
        </w:tabs>
        <w:spacing w:line="276" w:lineRule="auto"/>
        <w:ind w:right="-30"/>
        <w:jc w:val="both"/>
      </w:pPr>
    </w:p>
    <w:p w:rsidR="00F877BE" w:rsidRPr="006B3785" w:rsidRDefault="00F877BE" w:rsidP="00F877BE">
      <w:pPr>
        <w:shd w:val="clear" w:color="auto" w:fill="FFFFFF"/>
        <w:spacing w:line="276" w:lineRule="auto"/>
        <w:jc w:val="center"/>
        <w:rPr>
          <w:b/>
          <w:bCs/>
        </w:rPr>
      </w:pPr>
      <w:r w:rsidRPr="006B3785">
        <w:rPr>
          <w:b/>
          <w:bCs/>
        </w:rPr>
        <w:t>Dostawę materiałów i artykułów biurowych oraz informacyjno – promocyjnych w ramach  realizacji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F877BE" w:rsidRPr="006B3785" w:rsidRDefault="00F877BE" w:rsidP="00F877BE">
      <w:pPr>
        <w:tabs>
          <w:tab w:val="center" w:pos="9214"/>
        </w:tabs>
        <w:spacing w:line="276" w:lineRule="auto"/>
        <w:ind w:right="-30"/>
        <w:jc w:val="center"/>
        <w:rPr>
          <w:b/>
          <w:bCs/>
          <w:i/>
          <w:iCs/>
        </w:rPr>
      </w:pPr>
    </w:p>
    <w:p w:rsidR="00F877BE" w:rsidRPr="006B3785" w:rsidRDefault="00F877BE" w:rsidP="00F877BE">
      <w:pPr>
        <w:tabs>
          <w:tab w:val="center" w:pos="9214"/>
        </w:tabs>
        <w:spacing w:line="276" w:lineRule="auto"/>
        <w:ind w:right="-30"/>
        <w:jc w:val="center"/>
        <w:rPr>
          <w:b/>
          <w:bCs/>
          <w:i/>
          <w:iCs/>
        </w:rPr>
      </w:pPr>
      <w:r w:rsidRPr="006B3785">
        <w:rPr>
          <w:b/>
          <w:bCs/>
          <w:i/>
          <w:iCs/>
        </w:rPr>
        <w:t>Oświadczam, że:</w:t>
      </w:r>
    </w:p>
    <w:p w:rsidR="00F877BE" w:rsidRPr="006B3785" w:rsidRDefault="00F877BE" w:rsidP="00F877BE">
      <w:pPr>
        <w:pStyle w:val="Tekstpodstawowywcity3"/>
        <w:spacing w:line="276" w:lineRule="auto"/>
        <w:ind w:left="0"/>
        <w:rPr>
          <w:sz w:val="24"/>
          <w:szCs w:val="24"/>
        </w:rPr>
      </w:pPr>
    </w:p>
    <w:p w:rsidR="00F877BE" w:rsidRPr="006B3785" w:rsidRDefault="00F877BE" w:rsidP="00F877BE">
      <w:pPr>
        <w:pStyle w:val="Tekstpodstawowywcity3"/>
        <w:spacing w:line="276" w:lineRule="auto"/>
        <w:ind w:left="0"/>
        <w:rPr>
          <w:sz w:val="24"/>
          <w:szCs w:val="24"/>
        </w:rPr>
      </w:pPr>
      <w:r w:rsidRPr="006B3785">
        <w:rPr>
          <w:sz w:val="24"/>
          <w:szCs w:val="24"/>
        </w:rPr>
        <w:t>nie podlegam wykluczeniu z niniejszego postępowania na podstawie art. 24 ust 1, 2 i 2a ustawy Prawo zamówień publicznych.</w:t>
      </w:r>
    </w:p>
    <w:p w:rsidR="00F877BE" w:rsidRPr="006B3785" w:rsidRDefault="00F877BE" w:rsidP="00F877BE">
      <w:pPr>
        <w:pStyle w:val="Tekstpodstawowy"/>
        <w:spacing w:line="276" w:lineRule="auto"/>
        <w:ind w:left="284"/>
        <w:rPr>
          <w:sz w:val="24"/>
          <w:szCs w:val="24"/>
        </w:rPr>
      </w:pPr>
    </w:p>
    <w:p w:rsidR="00F877BE" w:rsidRPr="006B3785" w:rsidRDefault="00F877BE" w:rsidP="00F877BE">
      <w:pPr>
        <w:pStyle w:val="Tekstpodstawowy"/>
        <w:spacing w:line="276" w:lineRule="auto"/>
        <w:ind w:left="284"/>
        <w:rPr>
          <w:sz w:val="24"/>
          <w:szCs w:val="24"/>
        </w:rPr>
      </w:pP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pStyle w:val="Nagwek1"/>
        <w:jc w:val="right"/>
        <w:rPr>
          <w:rFonts w:ascii="Times New Roman" w:hAnsi="Times New Roman"/>
          <w:i/>
          <w:noProof/>
        </w:rPr>
      </w:pPr>
      <w:bookmarkStart w:id="33" w:name="_Toc409884007"/>
      <w:r w:rsidRPr="006B3785">
        <w:rPr>
          <w:rFonts w:ascii="Times New Roman" w:hAnsi="Times New Roman"/>
          <w:i/>
          <w:sz w:val="24"/>
        </w:rPr>
        <w:t>Załącznik nr</w:t>
      </w:r>
      <w:r w:rsidRPr="006B3785">
        <w:rPr>
          <w:rFonts w:ascii="Times New Roman" w:hAnsi="Times New Roman"/>
          <w:i/>
          <w:noProof/>
          <w:sz w:val="24"/>
        </w:rPr>
        <w:t xml:space="preserve"> 5</w:t>
      </w:r>
      <w:bookmarkEnd w:id="33"/>
    </w:p>
    <w:p w:rsidR="00F877BE" w:rsidRPr="006B3785" w:rsidRDefault="00F877BE" w:rsidP="00F877BE">
      <w:pPr>
        <w:pStyle w:val="Nagwek1"/>
        <w:spacing w:line="276" w:lineRule="auto"/>
        <w:rPr>
          <w:rFonts w:ascii="Times New Roman" w:hAnsi="Times New Roman"/>
          <w:b w:val="0"/>
          <w:bCs w:val="0"/>
          <w:i/>
          <w:iCs/>
          <w:sz w:val="24"/>
          <w:szCs w:val="24"/>
        </w:rPr>
      </w:pPr>
      <w:r w:rsidRPr="006B3785">
        <w:rPr>
          <w:rFonts w:ascii="Times New Roman" w:hAnsi="Times New Roman"/>
          <w:b w:val="0"/>
          <w:bCs w:val="0"/>
          <w:i/>
          <w:iCs/>
          <w:sz w:val="24"/>
          <w:szCs w:val="24"/>
        </w:rPr>
        <w:tab/>
      </w:r>
      <w:r w:rsidRPr="006B3785">
        <w:rPr>
          <w:rFonts w:ascii="Times New Roman" w:hAnsi="Times New Roman"/>
          <w:b w:val="0"/>
          <w:bCs w:val="0"/>
          <w:i/>
          <w:iCs/>
          <w:sz w:val="24"/>
          <w:szCs w:val="24"/>
        </w:rPr>
        <w:tab/>
      </w:r>
      <w:r w:rsidRPr="006B3785">
        <w:rPr>
          <w:rFonts w:ascii="Times New Roman" w:hAnsi="Times New Roman"/>
          <w:b w:val="0"/>
          <w:bCs w:val="0"/>
          <w:i/>
          <w:iCs/>
          <w:sz w:val="24"/>
          <w:szCs w:val="24"/>
        </w:rPr>
        <w:tab/>
      </w:r>
    </w:p>
    <w:p w:rsidR="00F877BE" w:rsidRPr="006B3785" w:rsidRDefault="00F877BE" w:rsidP="00F877BE">
      <w:pPr>
        <w:spacing w:line="276" w:lineRule="auto"/>
        <w:ind w:right="5670"/>
      </w:pPr>
      <w:r w:rsidRPr="006B3785">
        <w:t>.............................................................</w:t>
      </w:r>
      <w:r w:rsidR="002E2289">
        <w:t>...................................................</w:t>
      </w:r>
    </w:p>
    <w:p w:rsidR="00F877BE" w:rsidRPr="006B3785" w:rsidRDefault="00F877BE" w:rsidP="00F877BE">
      <w:pPr>
        <w:spacing w:line="276" w:lineRule="auto"/>
        <w:ind w:right="5670"/>
        <w:rPr>
          <w:sz w:val="20"/>
          <w:szCs w:val="20"/>
        </w:rPr>
      </w:pPr>
      <w:r w:rsidRPr="006B3785">
        <w:rPr>
          <w:sz w:val="20"/>
          <w:szCs w:val="20"/>
        </w:rPr>
        <w:t xml:space="preserve">   (pieczęć adresowa firmy Wykonawcy)</w:t>
      </w:r>
    </w:p>
    <w:p w:rsidR="00F877BE" w:rsidRPr="006B3785" w:rsidRDefault="00F877BE" w:rsidP="00F877BE">
      <w:pPr>
        <w:spacing w:line="276" w:lineRule="auto"/>
        <w:jc w:val="center"/>
      </w:pPr>
    </w:p>
    <w:p w:rsidR="00F877BE" w:rsidRPr="006B3785" w:rsidRDefault="00F877BE" w:rsidP="00F877BE">
      <w:pPr>
        <w:autoSpaceDE w:val="0"/>
        <w:autoSpaceDN w:val="0"/>
        <w:adjustRightInd w:val="0"/>
        <w:spacing w:line="276" w:lineRule="auto"/>
        <w:jc w:val="center"/>
        <w:rPr>
          <w:b/>
          <w:bCs/>
        </w:rPr>
      </w:pPr>
      <w:r w:rsidRPr="006B3785">
        <w:rPr>
          <w:b/>
          <w:bCs/>
        </w:rPr>
        <w:t>Lista podmiotów należących do tej samej grupy kapitałowej/</w:t>
      </w:r>
    </w:p>
    <w:p w:rsidR="00F877BE" w:rsidRPr="006B3785" w:rsidRDefault="00F877BE" w:rsidP="00F877BE">
      <w:pPr>
        <w:spacing w:line="276" w:lineRule="auto"/>
        <w:jc w:val="center"/>
      </w:pPr>
      <w:r w:rsidRPr="006B3785">
        <w:rPr>
          <w:b/>
          <w:bCs/>
        </w:rPr>
        <w:t>informacja o braku przynależności do grupy kapitałowej</w:t>
      </w:r>
    </w:p>
    <w:p w:rsidR="00F877BE" w:rsidRPr="006B3785" w:rsidRDefault="00F877BE" w:rsidP="00F877BE">
      <w:pPr>
        <w:spacing w:line="276" w:lineRule="auto"/>
      </w:pPr>
    </w:p>
    <w:p w:rsidR="00F877BE" w:rsidRPr="006B3785" w:rsidRDefault="00F877BE" w:rsidP="00F877BE">
      <w:pPr>
        <w:spacing w:line="276" w:lineRule="auto"/>
        <w:jc w:val="both"/>
      </w:pPr>
      <w:r w:rsidRPr="006B3785">
        <w:t>Przystępując do przetargu nieograniczonego pod nazwą:</w:t>
      </w:r>
    </w:p>
    <w:p w:rsidR="00F877BE" w:rsidRPr="006B3785" w:rsidRDefault="00F877BE" w:rsidP="00F877BE">
      <w:pPr>
        <w:shd w:val="clear" w:color="auto" w:fill="FFFFFF"/>
        <w:spacing w:line="276" w:lineRule="auto"/>
        <w:jc w:val="center"/>
        <w:rPr>
          <w:b/>
          <w:bCs/>
        </w:rPr>
      </w:pPr>
      <w:r w:rsidRPr="006B3785">
        <w:rPr>
          <w:b/>
          <w:bCs/>
        </w:rPr>
        <w:t>Dostawę materiałów i artykułów biurowych oraz informacyjno – promocyjnych w ramach realizacji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F877BE" w:rsidRPr="006B3785" w:rsidRDefault="00F877BE" w:rsidP="00F877BE">
      <w:pPr>
        <w:autoSpaceDE w:val="0"/>
        <w:autoSpaceDN w:val="0"/>
        <w:adjustRightInd w:val="0"/>
        <w:spacing w:line="276" w:lineRule="auto"/>
        <w:rPr>
          <w:b/>
          <w:bCs/>
        </w:rPr>
      </w:pPr>
    </w:p>
    <w:p w:rsidR="00F877BE" w:rsidRPr="006B3785" w:rsidRDefault="00F877BE" w:rsidP="00F877BE">
      <w:pPr>
        <w:autoSpaceDE w:val="0"/>
        <w:autoSpaceDN w:val="0"/>
        <w:adjustRightInd w:val="0"/>
        <w:spacing w:line="276" w:lineRule="auto"/>
        <w:rPr>
          <w:b/>
          <w:bCs/>
        </w:rPr>
      </w:pPr>
      <w:r w:rsidRPr="006B3785">
        <w:rPr>
          <w:b/>
          <w:bCs/>
        </w:rPr>
        <w:t>Przedkładamy:</w:t>
      </w:r>
    </w:p>
    <w:p w:rsidR="00F877BE" w:rsidRPr="006B3785" w:rsidRDefault="00F877BE" w:rsidP="00F877BE">
      <w:pPr>
        <w:autoSpaceDE w:val="0"/>
        <w:autoSpaceDN w:val="0"/>
        <w:adjustRightInd w:val="0"/>
        <w:spacing w:line="276" w:lineRule="auto"/>
        <w:rPr>
          <w:b/>
          <w:bCs/>
        </w:rPr>
      </w:pPr>
    </w:p>
    <w:p w:rsidR="00F877BE" w:rsidRPr="006B3785" w:rsidRDefault="00F877BE" w:rsidP="00F877BE">
      <w:pPr>
        <w:spacing w:line="276" w:lineRule="auto"/>
        <w:rPr>
          <w:b/>
          <w:bCs/>
        </w:rPr>
      </w:pPr>
      <w:r w:rsidRPr="006B3785">
        <w:rPr>
          <w:b/>
          <w:bCs/>
        </w:rPr>
        <w:t>1. Listę podmiotów należących do tej samej grupy kapitałowej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60"/>
        <w:gridCol w:w="2880"/>
        <w:gridCol w:w="2465"/>
      </w:tblGrid>
      <w:tr w:rsidR="00F877BE" w:rsidRPr="006B3785" w:rsidTr="00C634DD">
        <w:trPr>
          <w:jc w:val="center"/>
        </w:trPr>
        <w:tc>
          <w:tcPr>
            <w:tcW w:w="828" w:type="dxa"/>
            <w:shd w:val="clear" w:color="auto" w:fill="E0E0E0"/>
            <w:vAlign w:val="center"/>
          </w:tcPr>
          <w:p w:rsidR="00F877BE" w:rsidRPr="006B3785" w:rsidRDefault="00F877BE" w:rsidP="00C634DD">
            <w:pPr>
              <w:spacing w:line="276" w:lineRule="auto"/>
              <w:jc w:val="center"/>
              <w:rPr>
                <w:b/>
                <w:bCs/>
              </w:rPr>
            </w:pPr>
            <w:r w:rsidRPr="006B3785">
              <w:rPr>
                <w:b/>
                <w:bCs/>
              </w:rPr>
              <w:t>L.p.</w:t>
            </w:r>
          </w:p>
        </w:tc>
        <w:tc>
          <w:tcPr>
            <w:tcW w:w="3060" w:type="dxa"/>
            <w:shd w:val="clear" w:color="auto" w:fill="E0E0E0"/>
            <w:vAlign w:val="center"/>
          </w:tcPr>
          <w:p w:rsidR="00F877BE" w:rsidRPr="006B3785" w:rsidRDefault="00F877BE" w:rsidP="00C634DD">
            <w:pPr>
              <w:spacing w:line="276" w:lineRule="auto"/>
              <w:jc w:val="center"/>
              <w:rPr>
                <w:b/>
                <w:bCs/>
              </w:rPr>
            </w:pPr>
            <w:r w:rsidRPr="006B3785">
              <w:rPr>
                <w:b/>
                <w:bCs/>
              </w:rPr>
              <w:t>Nazwa podmiotu</w:t>
            </w:r>
          </w:p>
        </w:tc>
        <w:tc>
          <w:tcPr>
            <w:tcW w:w="2880" w:type="dxa"/>
            <w:shd w:val="clear" w:color="auto" w:fill="E0E0E0"/>
            <w:vAlign w:val="center"/>
          </w:tcPr>
          <w:p w:rsidR="00F877BE" w:rsidRPr="006B3785" w:rsidRDefault="00F877BE" w:rsidP="00C634DD">
            <w:pPr>
              <w:spacing w:line="276" w:lineRule="auto"/>
              <w:jc w:val="center"/>
              <w:rPr>
                <w:b/>
                <w:bCs/>
              </w:rPr>
            </w:pPr>
            <w:r w:rsidRPr="006B3785">
              <w:rPr>
                <w:b/>
                <w:bCs/>
              </w:rPr>
              <w:t>Adres</w:t>
            </w:r>
          </w:p>
        </w:tc>
        <w:tc>
          <w:tcPr>
            <w:tcW w:w="2465" w:type="dxa"/>
            <w:shd w:val="clear" w:color="auto" w:fill="E0E0E0"/>
            <w:vAlign w:val="center"/>
          </w:tcPr>
          <w:p w:rsidR="00F877BE" w:rsidRPr="006B3785" w:rsidRDefault="00F877BE" w:rsidP="00C634DD">
            <w:pPr>
              <w:spacing w:line="276" w:lineRule="auto"/>
              <w:jc w:val="center"/>
              <w:rPr>
                <w:b/>
                <w:bCs/>
              </w:rPr>
            </w:pPr>
            <w:r w:rsidRPr="006B3785">
              <w:rPr>
                <w:b/>
                <w:bCs/>
              </w:rPr>
              <w:t>Dane kontaktowe (telefon, fax.)</w:t>
            </w:r>
          </w:p>
        </w:tc>
      </w:tr>
      <w:tr w:rsidR="00F877BE" w:rsidRPr="006B3785" w:rsidTr="00C634DD">
        <w:trPr>
          <w:trHeight w:hRule="exact" w:val="343"/>
          <w:jc w:val="center"/>
        </w:trPr>
        <w:tc>
          <w:tcPr>
            <w:tcW w:w="828" w:type="dxa"/>
            <w:vAlign w:val="center"/>
          </w:tcPr>
          <w:p w:rsidR="00F877BE" w:rsidRPr="006B3785" w:rsidRDefault="00F877BE" w:rsidP="00C634DD">
            <w:pPr>
              <w:spacing w:line="276" w:lineRule="auto"/>
              <w:jc w:val="center"/>
            </w:pPr>
            <w:r w:rsidRPr="006B3785">
              <w:t>1</w:t>
            </w:r>
          </w:p>
        </w:tc>
        <w:tc>
          <w:tcPr>
            <w:tcW w:w="3060" w:type="dxa"/>
            <w:vAlign w:val="center"/>
          </w:tcPr>
          <w:p w:rsidR="00F877BE" w:rsidRPr="006B3785" w:rsidRDefault="00F877BE" w:rsidP="00C634DD">
            <w:pPr>
              <w:spacing w:line="276" w:lineRule="auto"/>
              <w:jc w:val="center"/>
            </w:pPr>
          </w:p>
        </w:tc>
        <w:tc>
          <w:tcPr>
            <w:tcW w:w="2880" w:type="dxa"/>
            <w:vAlign w:val="center"/>
          </w:tcPr>
          <w:p w:rsidR="00F877BE" w:rsidRPr="006B3785" w:rsidRDefault="00F877BE" w:rsidP="00C634DD">
            <w:pPr>
              <w:spacing w:line="276" w:lineRule="auto"/>
              <w:jc w:val="center"/>
            </w:pPr>
          </w:p>
        </w:tc>
        <w:tc>
          <w:tcPr>
            <w:tcW w:w="2465" w:type="dxa"/>
            <w:vAlign w:val="center"/>
          </w:tcPr>
          <w:p w:rsidR="00F877BE" w:rsidRPr="006B3785" w:rsidRDefault="00F877BE" w:rsidP="00C634DD">
            <w:pPr>
              <w:spacing w:line="276" w:lineRule="auto"/>
              <w:jc w:val="center"/>
            </w:pPr>
          </w:p>
        </w:tc>
      </w:tr>
      <w:tr w:rsidR="00F877BE" w:rsidRPr="006B3785" w:rsidTr="00C634DD">
        <w:trPr>
          <w:trHeight w:hRule="exact" w:val="397"/>
          <w:jc w:val="center"/>
        </w:trPr>
        <w:tc>
          <w:tcPr>
            <w:tcW w:w="828" w:type="dxa"/>
            <w:vAlign w:val="center"/>
          </w:tcPr>
          <w:p w:rsidR="00F877BE" w:rsidRPr="006B3785" w:rsidRDefault="00F877BE" w:rsidP="00C634DD">
            <w:pPr>
              <w:spacing w:line="276" w:lineRule="auto"/>
              <w:jc w:val="center"/>
            </w:pPr>
            <w:r w:rsidRPr="006B3785">
              <w:t>2</w:t>
            </w:r>
          </w:p>
        </w:tc>
        <w:tc>
          <w:tcPr>
            <w:tcW w:w="3060" w:type="dxa"/>
            <w:vAlign w:val="center"/>
          </w:tcPr>
          <w:p w:rsidR="00F877BE" w:rsidRPr="006B3785" w:rsidRDefault="00F877BE" w:rsidP="00C634DD">
            <w:pPr>
              <w:spacing w:line="276" w:lineRule="auto"/>
              <w:jc w:val="center"/>
            </w:pPr>
          </w:p>
        </w:tc>
        <w:tc>
          <w:tcPr>
            <w:tcW w:w="2880" w:type="dxa"/>
            <w:vAlign w:val="center"/>
          </w:tcPr>
          <w:p w:rsidR="00F877BE" w:rsidRPr="006B3785" w:rsidRDefault="00F877BE" w:rsidP="00C634DD">
            <w:pPr>
              <w:spacing w:line="276" w:lineRule="auto"/>
              <w:jc w:val="center"/>
            </w:pPr>
          </w:p>
        </w:tc>
        <w:tc>
          <w:tcPr>
            <w:tcW w:w="2465" w:type="dxa"/>
            <w:vAlign w:val="center"/>
          </w:tcPr>
          <w:p w:rsidR="00F877BE" w:rsidRPr="006B3785" w:rsidRDefault="00F877BE" w:rsidP="00C634DD">
            <w:pPr>
              <w:spacing w:line="276" w:lineRule="auto"/>
              <w:jc w:val="center"/>
            </w:pPr>
          </w:p>
        </w:tc>
      </w:tr>
      <w:tr w:rsidR="00F877BE" w:rsidRPr="006B3785" w:rsidTr="00C634DD">
        <w:trPr>
          <w:trHeight w:hRule="exact" w:val="397"/>
          <w:jc w:val="center"/>
        </w:trPr>
        <w:tc>
          <w:tcPr>
            <w:tcW w:w="828" w:type="dxa"/>
            <w:vAlign w:val="center"/>
          </w:tcPr>
          <w:p w:rsidR="00F877BE" w:rsidRPr="006B3785" w:rsidRDefault="00F877BE" w:rsidP="00C634DD">
            <w:pPr>
              <w:spacing w:line="276" w:lineRule="auto"/>
              <w:jc w:val="center"/>
            </w:pPr>
            <w:r w:rsidRPr="006B3785">
              <w:t>…</w:t>
            </w:r>
          </w:p>
        </w:tc>
        <w:tc>
          <w:tcPr>
            <w:tcW w:w="3060" w:type="dxa"/>
            <w:vAlign w:val="center"/>
          </w:tcPr>
          <w:p w:rsidR="00F877BE" w:rsidRPr="006B3785" w:rsidRDefault="00F877BE" w:rsidP="00C634DD">
            <w:pPr>
              <w:spacing w:line="276" w:lineRule="auto"/>
              <w:jc w:val="center"/>
            </w:pPr>
          </w:p>
        </w:tc>
        <w:tc>
          <w:tcPr>
            <w:tcW w:w="2880" w:type="dxa"/>
            <w:vAlign w:val="center"/>
          </w:tcPr>
          <w:p w:rsidR="00F877BE" w:rsidRPr="006B3785" w:rsidRDefault="00F877BE" w:rsidP="00C634DD">
            <w:pPr>
              <w:spacing w:line="276" w:lineRule="auto"/>
              <w:jc w:val="center"/>
            </w:pPr>
          </w:p>
        </w:tc>
        <w:tc>
          <w:tcPr>
            <w:tcW w:w="2465" w:type="dxa"/>
            <w:vAlign w:val="center"/>
          </w:tcPr>
          <w:p w:rsidR="00F877BE" w:rsidRPr="006B3785" w:rsidRDefault="00F877BE" w:rsidP="00C634DD">
            <w:pPr>
              <w:spacing w:line="276" w:lineRule="auto"/>
              <w:jc w:val="center"/>
            </w:pPr>
          </w:p>
        </w:tc>
      </w:tr>
    </w:tbl>
    <w:p w:rsidR="00F877BE" w:rsidRPr="006B3785" w:rsidRDefault="00F877BE" w:rsidP="00F877BE">
      <w:pPr>
        <w:spacing w:line="276" w:lineRule="auto"/>
      </w:pP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spacing w:line="276" w:lineRule="auto"/>
        <w:ind w:left="3240"/>
        <w:jc w:val="center"/>
        <w:rPr>
          <w:sz w:val="20"/>
          <w:szCs w:val="20"/>
          <w:highlight w:val="white"/>
        </w:rPr>
      </w:pPr>
    </w:p>
    <w:p w:rsidR="00F877BE" w:rsidRPr="006B3785" w:rsidRDefault="00F877BE" w:rsidP="00F877BE">
      <w:pPr>
        <w:autoSpaceDE w:val="0"/>
        <w:autoSpaceDN w:val="0"/>
        <w:adjustRightInd w:val="0"/>
        <w:spacing w:line="276" w:lineRule="auto"/>
        <w:jc w:val="center"/>
        <w:rPr>
          <w:b/>
          <w:bCs/>
        </w:rPr>
      </w:pPr>
      <w:r w:rsidRPr="006B3785">
        <w:rPr>
          <w:b/>
          <w:bCs/>
        </w:rPr>
        <w:t>lub:</w:t>
      </w:r>
    </w:p>
    <w:p w:rsidR="00F877BE" w:rsidRPr="006B3785" w:rsidRDefault="00F877BE" w:rsidP="00F877BE">
      <w:pPr>
        <w:autoSpaceDE w:val="0"/>
        <w:autoSpaceDN w:val="0"/>
        <w:adjustRightInd w:val="0"/>
        <w:spacing w:line="276" w:lineRule="auto"/>
        <w:rPr>
          <w:b/>
          <w:bCs/>
        </w:rPr>
      </w:pPr>
      <w:r w:rsidRPr="006B3785">
        <w:rPr>
          <w:b/>
          <w:bCs/>
        </w:rPr>
        <w:lastRenderedPageBreak/>
        <w:t>2. Informację Wykonawcy o tym, że nie należy do grupy kapitałowej (*)</w:t>
      </w:r>
    </w:p>
    <w:p w:rsidR="00F877BE" w:rsidRPr="006B3785" w:rsidRDefault="00F877BE" w:rsidP="00F877BE">
      <w:pPr>
        <w:autoSpaceDE w:val="0"/>
        <w:autoSpaceDN w:val="0"/>
        <w:adjustRightInd w:val="0"/>
        <w:spacing w:line="276" w:lineRule="auto"/>
        <w:jc w:val="both"/>
        <w:rPr>
          <w:sz w:val="20"/>
          <w:szCs w:val="20"/>
        </w:rPr>
      </w:pPr>
      <w:r w:rsidRPr="006B3785">
        <w:rPr>
          <w:sz w:val="20"/>
          <w:szCs w:val="20"/>
        </w:rPr>
        <w:t>Na podstawie art. 26 ust. 2d ustawy Prawo zamówień publicznych oświadczam, że nie należę do grupy kapitałowej w rozumieniu ustawy z dnia 16 lutego 2007 r. o ochronie konkurencji i konsumentów (Dz. U. Nr 50, poz. 331,</w:t>
      </w:r>
      <w:r w:rsidRPr="006B3785">
        <w:rPr>
          <w:sz w:val="20"/>
          <w:szCs w:val="20"/>
        </w:rPr>
        <w:br/>
        <w:t xml:space="preserve"> z późn. zm.).</w:t>
      </w: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w:t>
      </w:r>
      <w:r w:rsidRPr="006B3785">
        <w:rPr>
          <w:lang w:eastAsia="ar-SA"/>
        </w:rPr>
        <w:tab/>
      </w:r>
      <w:r w:rsidRPr="006B3785">
        <w:rPr>
          <w:lang w:eastAsia="ar-SA"/>
        </w:rPr>
        <w:tab/>
        <w:t xml:space="preserve">                                     (Czytelny podpis Wykonawcy)</w:t>
      </w:r>
    </w:p>
    <w:p w:rsidR="00F877BE" w:rsidRPr="006B3785" w:rsidRDefault="00F877BE" w:rsidP="00F877BE">
      <w:pPr>
        <w:autoSpaceDE w:val="0"/>
        <w:autoSpaceDN w:val="0"/>
        <w:adjustRightInd w:val="0"/>
        <w:spacing w:line="276" w:lineRule="auto"/>
        <w:jc w:val="both"/>
        <w:rPr>
          <w:i/>
          <w:iCs/>
          <w:sz w:val="20"/>
          <w:szCs w:val="20"/>
        </w:rPr>
      </w:pPr>
      <w:r w:rsidRPr="006B3785">
        <w:rPr>
          <w:sz w:val="20"/>
          <w:szCs w:val="20"/>
        </w:rPr>
        <w:t xml:space="preserve"> </w:t>
      </w:r>
      <w:r w:rsidRPr="006B3785">
        <w:rPr>
          <w:i/>
          <w:iCs/>
          <w:sz w:val="20"/>
          <w:szCs w:val="20"/>
        </w:rPr>
        <w:t>Wykonawca zobowiązany jest wypełnić Tabelę w pkt 1 (w przypadku, gdy należy do grupy kapitałowej)</w:t>
      </w:r>
      <w:r w:rsidRPr="006B3785">
        <w:rPr>
          <w:i/>
          <w:iCs/>
          <w:sz w:val="20"/>
          <w:szCs w:val="20"/>
        </w:rPr>
        <w:br/>
        <w:t xml:space="preserve"> oraz podpisać dokument w pkt 1 (pod Tabelą) </w:t>
      </w:r>
      <w:r w:rsidRPr="006B3785">
        <w:rPr>
          <w:b/>
          <w:bCs/>
          <w:i/>
          <w:iCs/>
          <w:sz w:val="20"/>
          <w:szCs w:val="20"/>
        </w:rPr>
        <w:t xml:space="preserve">lub </w:t>
      </w:r>
      <w:r w:rsidRPr="006B3785">
        <w:rPr>
          <w:i/>
          <w:iCs/>
          <w:sz w:val="20"/>
          <w:szCs w:val="20"/>
        </w:rPr>
        <w:t>złożyć oświadczenie, zgodnie z pkt 2 (w przypadku, gdy nie należy do grupy kapitałowej) oraz podpisać dokument w pkt 2 (pod oświadczeniem).</w:t>
      </w:r>
    </w:p>
    <w:p w:rsidR="00F877BE" w:rsidRPr="006B3785" w:rsidRDefault="00F877BE" w:rsidP="00F877BE">
      <w:pPr>
        <w:pStyle w:val="Nagwek1"/>
        <w:jc w:val="right"/>
        <w:rPr>
          <w:rFonts w:ascii="Times New Roman" w:hAnsi="Times New Roman"/>
          <w:bCs w:val="0"/>
          <w:i/>
          <w:iCs/>
          <w:sz w:val="24"/>
        </w:rPr>
      </w:pPr>
      <w:bookmarkStart w:id="34" w:name="_Toc409884008"/>
      <w:r w:rsidRPr="006B3785">
        <w:rPr>
          <w:rFonts w:ascii="Times New Roman" w:hAnsi="Times New Roman"/>
          <w:bCs w:val="0"/>
          <w:i/>
          <w:iCs/>
          <w:sz w:val="24"/>
        </w:rPr>
        <w:t>Załącznik Nr 6</w:t>
      </w:r>
      <w:bookmarkEnd w:id="34"/>
    </w:p>
    <w:p w:rsidR="00F877BE" w:rsidRPr="006B3785" w:rsidRDefault="00F877BE" w:rsidP="00F877BE">
      <w:pPr>
        <w:pStyle w:val="Tytu"/>
        <w:spacing w:line="276" w:lineRule="auto"/>
        <w:jc w:val="right"/>
        <w:rPr>
          <w:rFonts w:ascii="Times New Roman" w:hAnsi="Times New Roman"/>
          <w:bCs w:val="0"/>
          <w:i/>
          <w:iCs/>
          <w:sz w:val="24"/>
          <w:szCs w:val="24"/>
        </w:rPr>
      </w:pPr>
    </w:p>
    <w:p w:rsidR="00F877BE" w:rsidRPr="006B3785" w:rsidRDefault="00F877BE" w:rsidP="00F877BE">
      <w:pPr>
        <w:pStyle w:val="Tytu"/>
        <w:spacing w:line="276" w:lineRule="auto"/>
        <w:jc w:val="right"/>
        <w:rPr>
          <w:rFonts w:ascii="Times New Roman" w:hAnsi="Times New Roman"/>
          <w:bCs w:val="0"/>
          <w:i/>
          <w:iCs/>
          <w:sz w:val="24"/>
          <w:szCs w:val="24"/>
        </w:rPr>
      </w:pPr>
    </w:p>
    <w:p w:rsidR="00F877BE" w:rsidRPr="006B3785" w:rsidRDefault="00F877BE" w:rsidP="00F877BE">
      <w:pPr>
        <w:pStyle w:val="Tytu"/>
        <w:spacing w:line="276" w:lineRule="auto"/>
        <w:rPr>
          <w:rFonts w:ascii="Times New Roman" w:hAnsi="Times New Roman"/>
          <w:sz w:val="24"/>
          <w:szCs w:val="24"/>
        </w:rPr>
      </w:pPr>
      <w:r w:rsidRPr="006B3785">
        <w:rPr>
          <w:rFonts w:ascii="Times New Roman" w:hAnsi="Times New Roman"/>
          <w:sz w:val="24"/>
          <w:szCs w:val="24"/>
        </w:rPr>
        <w:t xml:space="preserve">UMOWA NR ……………..       – </w:t>
      </w:r>
      <w:r w:rsidRPr="006B3785">
        <w:rPr>
          <w:rFonts w:ascii="Times New Roman" w:hAnsi="Times New Roman"/>
          <w:i/>
          <w:iCs/>
          <w:sz w:val="24"/>
          <w:szCs w:val="24"/>
        </w:rPr>
        <w:t>wzór</w:t>
      </w:r>
    </w:p>
    <w:p w:rsidR="00F877BE" w:rsidRPr="006B3785" w:rsidRDefault="00F877BE" w:rsidP="00F877BE">
      <w:pPr>
        <w:pStyle w:val="Nagwek1"/>
        <w:spacing w:line="276" w:lineRule="auto"/>
        <w:jc w:val="left"/>
        <w:rPr>
          <w:rFonts w:ascii="Times New Roman" w:hAnsi="Times New Roman"/>
          <w:sz w:val="24"/>
          <w:szCs w:val="24"/>
        </w:rPr>
      </w:pPr>
    </w:p>
    <w:p w:rsidR="00F877BE" w:rsidRPr="006B3785" w:rsidRDefault="00F877BE" w:rsidP="00F877BE">
      <w:pPr>
        <w:suppressAutoHyphens/>
        <w:rPr>
          <w:lang w:eastAsia="ar-SA"/>
        </w:rPr>
      </w:pPr>
    </w:p>
    <w:p w:rsidR="00F877BE" w:rsidRPr="006B3785" w:rsidRDefault="00F877BE" w:rsidP="00F877BE">
      <w:pPr>
        <w:spacing w:line="276" w:lineRule="auto"/>
        <w:rPr>
          <w:lang w:eastAsia="ar-SA"/>
        </w:rPr>
      </w:pPr>
      <w:r w:rsidRPr="006B3785">
        <w:rPr>
          <w:lang w:eastAsia="ar-SA"/>
        </w:rPr>
        <w:t xml:space="preserve">zawarta w  dniu ……………………………..  w Olecku </w:t>
      </w:r>
    </w:p>
    <w:p w:rsidR="00F877BE" w:rsidRPr="006B3785" w:rsidRDefault="00F877BE" w:rsidP="00F877BE">
      <w:pPr>
        <w:spacing w:line="276" w:lineRule="auto"/>
        <w:jc w:val="both"/>
      </w:pPr>
      <w:r w:rsidRPr="006B3785">
        <w:t>pomiędzy:</w:t>
      </w:r>
    </w:p>
    <w:p w:rsidR="00F877BE" w:rsidRPr="006B3785" w:rsidRDefault="00F877BE" w:rsidP="00F877BE">
      <w:pPr>
        <w:spacing w:line="276" w:lineRule="auto"/>
        <w:jc w:val="both"/>
      </w:pPr>
      <w:r w:rsidRPr="006B3785">
        <w:rPr>
          <w:b/>
          <w:bCs/>
        </w:rPr>
        <w:t>Powiatem Oleckim</w:t>
      </w:r>
      <w:r w:rsidRPr="006B3785">
        <w:t xml:space="preserve">, </w:t>
      </w:r>
    </w:p>
    <w:p w:rsidR="00F877BE" w:rsidRPr="006B3785" w:rsidRDefault="00F877BE" w:rsidP="00F877BE">
      <w:pPr>
        <w:spacing w:line="276" w:lineRule="auto"/>
        <w:jc w:val="both"/>
      </w:pPr>
      <w:r w:rsidRPr="006B3785">
        <w:t xml:space="preserve">ul. Kolejowa 32, 19-400 Olecko, </w:t>
      </w:r>
    </w:p>
    <w:p w:rsidR="00F877BE" w:rsidRPr="006B3785" w:rsidRDefault="00F877BE" w:rsidP="00F877BE">
      <w:pPr>
        <w:spacing w:line="276" w:lineRule="auto"/>
      </w:pPr>
      <w:r w:rsidRPr="006B3785">
        <w:t xml:space="preserve">NIP 847-13-94-480,   REGON 790675565, </w:t>
      </w:r>
    </w:p>
    <w:p w:rsidR="00F877BE" w:rsidRPr="006B3785" w:rsidRDefault="00F877BE" w:rsidP="00F877BE">
      <w:pPr>
        <w:spacing w:line="276" w:lineRule="auto"/>
      </w:pPr>
      <w:r w:rsidRPr="006B3785">
        <w:t xml:space="preserve">reprezentowanym przez: </w:t>
      </w:r>
    </w:p>
    <w:p w:rsidR="00F877BE" w:rsidRPr="006B3785" w:rsidRDefault="00F877BE" w:rsidP="00F877BE">
      <w:pPr>
        <w:numPr>
          <w:ilvl w:val="0"/>
          <w:numId w:val="36"/>
        </w:numPr>
        <w:spacing w:line="276" w:lineRule="auto"/>
        <w:jc w:val="both"/>
      </w:pPr>
      <w:r w:rsidRPr="006B3785">
        <w:t>Mariana Świerszcza - Starostę Oleckiego,</w:t>
      </w:r>
    </w:p>
    <w:p w:rsidR="00F877BE" w:rsidRPr="006B3785" w:rsidRDefault="00F877BE" w:rsidP="00F877BE">
      <w:pPr>
        <w:numPr>
          <w:ilvl w:val="0"/>
          <w:numId w:val="36"/>
        </w:numPr>
        <w:spacing w:line="276" w:lineRule="auto"/>
      </w:pPr>
      <w:r w:rsidRPr="006B3785">
        <w:t>Kazimierza Iwanowskiego - Wicestarostę Oleckiego</w:t>
      </w:r>
    </w:p>
    <w:p w:rsidR="00F877BE" w:rsidRPr="006B3785" w:rsidRDefault="00F877BE" w:rsidP="00F877BE">
      <w:pPr>
        <w:spacing w:line="276" w:lineRule="auto"/>
        <w:rPr>
          <w:b/>
        </w:rPr>
      </w:pPr>
      <w:r w:rsidRPr="006B3785">
        <w:t xml:space="preserve">zwanym dalej </w:t>
      </w:r>
      <w:r w:rsidRPr="006B3785">
        <w:rPr>
          <w:b/>
        </w:rPr>
        <w:t>Zleceniodawcą</w:t>
      </w:r>
    </w:p>
    <w:p w:rsidR="00F877BE" w:rsidRPr="006B3785" w:rsidRDefault="00F877BE" w:rsidP="00F877BE">
      <w:pPr>
        <w:spacing w:line="276" w:lineRule="auto"/>
      </w:pPr>
      <w:r w:rsidRPr="006B3785">
        <w:t>a:</w:t>
      </w:r>
    </w:p>
    <w:p w:rsidR="00F877BE" w:rsidRPr="006B3785" w:rsidRDefault="00F877BE" w:rsidP="00F877BE">
      <w:pPr>
        <w:spacing w:line="276" w:lineRule="auto"/>
        <w:jc w:val="both"/>
      </w:pPr>
      <w:r w:rsidRPr="006B3785">
        <w:rPr>
          <w:b/>
          <w:bCs/>
        </w:rPr>
        <w:t>………………………………………………………………….</w:t>
      </w:r>
      <w:r w:rsidRPr="006B3785">
        <w:t xml:space="preserve">, </w:t>
      </w:r>
    </w:p>
    <w:p w:rsidR="00F877BE" w:rsidRPr="006B3785" w:rsidRDefault="00F877BE" w:rsidP="00F877BE">
      <w:pPr>
        <w:spacing w:line="276" w:lineRule="auto"/>
        <w:jc w:val="both"/>
        <w:rPr>
          <w:b/>
        </w:rPr>
      </w:pPr>
      <w:r w:rsidRPr="006B3785">
        <w:t xml:space="preserve">zwanym dalej </w:t>
      </w:r>
      <w:r w:rsidRPr="006B3785">
        <w:rPr>
          <w:b/>
        </w:rPr>
        <w:t>Wykonawcą.</w:t>
      </w:r>
    </w:p>
    <w:p w:rsidR="00F877BE" w:rsidRPr="006B3785" w:rsidRDefault="00F877BE" w:rsidP="00F877BE">
      <w:pPr>
        <w:spacing w:line="276" w:lineRule="auto"/>
        <w:rPr>
          <w:b/>
          <w:bCs/>
        </w:rPr>
      </w:pPr>
    </w:p>
    <w:p w:rsidR="00F877BE" w:rsidRPr="006B3785" w:rsidRDefault="00F877BE" w:rsidP="00F877BE">
      <w:pPr>
        <w:spacing w:line="276" w:lineRule="auto"/>
        <w:rPr>
          <w:b/>
          <w:bCs/>
        </w:rPr>
      </w:pPr>
    </w:p>
    <w:p w:rsidR="00F877BE" w:rsidRPr="006B3785" w:rsidRDefault="00F877BE" w:rsidP="00F877BE">
      <w:pPr>
        <w:pStyle w:val="Tekstpodstawowy"/>
        <w:spacing w:line="276" w:lineRule="auto"/>
        <w:jc w:val="both"/>
        <w:rPr>
          <w:sz w:val="24"/>
          <w:szCs w:val="24"/>
        </w:rPr>
      </w:pPr>
      <w:r w:rsidRPr="006B3785">
        <w:rPr>
          <w:sz w:val="24"/>
          <w:szCs w:val="24"/>
        </w:rPr>
        <w:t>W wyniku wyboru Wykonawcy w postępowaniu o udzielenie zamówienia publicznego w trybie przetargu nieograniczonego. na podstawie art. 10 oraz 39-46 ustawy z dnia 29 stycznia 2004 r. Prawo zamówień publicznych (tekst jedn.: Dz. U. z 2013 r. poz. 907, z późn. zm.), została zawarta umowa o następującej treści:</w:t>
      </w:r>
    </w:p>
    <w:p w:rsidR="00F877BE" w:rsidRPr="006B3785" w:rsidRDefault="00F877BE" w:rsidP="00F877BE">
      <w:pPr>
        <w:spacing w:line="276" w:lineRule="auto"/>
      </w:pPr>
    </w:p>
    <w:p w:rsidR="00F877BE" w:rsidRPr="006B3785" w:rsidRDefault="00F877BE" w:rsidP="00F877BE">
      <w:pPr>
        <w:spacing w:line="276" w:lineRule="auto"/>
        <w:jc w:val="center"/>
        <w:rPr>
          <w:b/>
          <w:bCs/>
        </w:rPr>
      </w:pPr>
      <w:r w:rsidRPr="006B3785">
        <w:rPr>
          <w:b/>
          <w:bCs/>
        </w:rPr>
        <w:t>§ 1</w:t>
      </w:r>
    </w:p>
    <w:p w:rsidR="00F877BE" w:rsidRPr="006B3785" w:rsidRDefault="00F877BE" w:rsidP="00F877BE">
      <w:pPr>
        <w:pStyle w:val="Akapitzlist"/>
        <w:numPr>
          <w:ilvl w:val="1"/>
          <w:numId w:val="5"/>
        </w:numPr>
        <w:shd w:val="clear" w:color="auto" w:fill="FFFFFF"/>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 xml:space="preserve">Przedmiotem umowy, zgodnie ze specyfikacją istotnych warunków zamówienia i ofertą Wykonawcy, jest dostawa materiałów i artykułów biurowych oraz </w:t>
      </w:r>
      <w:r w:rsidRPr="006B3785">
        <w:rPr>
          <w:rFonts w:ascii="Times New Roman" w:hAnsi="Times New Roman" w:cs="Times New Roman"/>
          <w:b/>
          <w:bCs/>
          <w:sz w:val="24"/>
          <w:szCs w:val="24"/>
        </w:rPr>
        <w:t xml:space="preserve">informacyjno promocyjnych (w części/częściach nr …….............................. </w:t>
      </w:r>
      <w:r w:rsidRPr="006B3785">
        <w:rPr>
          <w:rFonts w:ascii="Times New Roman" w:hAnsi="Times New Roman" w:cs="Times New Roman"/>
          <w:sz w:val="24"/>
          <w:szCs w:val="24"/>
        </w:rPr>
        <w:t xml:space="preserve">na potrzeby realizacji projektu „Program dla zdrowia, pogody ducha i długich lat życia mieszkańców powiatu </w:t>
      </w:r>
      <w:r w:rsidRPr="006B3785">
        <w:rPr>
          <w:rFonts w:ascii="Times New Roman" w:hAnsi="Times New Roman" w:cs="Times New Roman"/>
          <w:sz w:val="24"/>
          <w:szCs w:val="24"/>
        </w:rPr>
        <w:lastRenderedPageBreak/>
        <w:t xml:space="preserve">oleckiego” realizowanego w ramach Programu Operacyjnego PL 13: Ograniczenie społecznych nierówności w zdrowiu dofinansowanym z Norweskiego Mechanizmu Finansowego 2009-2014 oraz z budżetu państwa. </w:t>
      </w:r>
    </w:p>
    <w:p w:rsidR="00F877BE" w:rsidRPr="006B3785" w:rsidRDefault="00F877BE" w:rsidP="00F877BE">
      <w:pPr>
        <w:pStyle w:val="Akapitzlist"/>
        <w:numPr>
          <w:ilvl w:val="1"/>
          <w:numId w:val="5"/>
        </w:numPr>
        <w:shd w:val="clear" w:color="auto" w:fill="FFFFFF"/>
        <w:spacing w:after="0"/>
        <w:ind w:left="426" w:hanging="426"/>
        <w:jc w:val="both"/>
        <w:rPr>
          <w:rFonts w:ascii="Times New Roman" w:hAnsi="Times New Roman" w:cs="Times New Roman"/>
          <w:sz w:val="24"/>
          <w:szCs w:val="24"/>
        </w:rPr>
      </w:pPr>
      <w:r w:rsidRPr="006B3785">
        <w:rPr>
          <w:rFonts w:ascii="Times New Roman" w:hAnsi="Times New Roman" w:cs="Times New Roman"/>
          <w:sz w:val="24"/>
          <w:szCs w:val="24"/>
        </w:rPr>
        <w:t>Szczegółowy opis przedmiotu umowy zawarty jest w załączniku nr 1 do umowy.</w:t>
      </w:r>
    </w:p>
    <w:p w:rsidR="00F877BE" w:rsidRPr="006B3785" w:rsidRDefault="00F877BE" w:rsidP="00F877BE">
      <w:pPr>
        <w:autoSpaceDE w:val="0"/>
        <w:autoSpaceDN w:val="0"/>
        <w:adjustRightInd w:val="0"/>
        <w:spacing w:line="276" w:lineRule="auto"/>
      </w:pPr>
    </w:p>
    <w:p w:rsidR="00F877BE" w:rsidRPr="006B3785" w:rsidRDefault="00F877BE" w:rsidP="00F877BE">
      <w:pPr>
        <w:spacing w:line="276" w:lineRule="auto"/>
        <w:jc w:val="center"/>
        <w:rPr>
          <w:b/>
          <w:bCs/>
        </w:rPr>
      </w:pPr>
      <w:r w:rsidRPr="006B3785">
        <w:rPr>
          <w:b/>
          <w:bCs/>
        </w:rPr>
        <w:t>§ 2</w:t>
      </w:r>
    </w:p>
    <w:p w:rsidR="00F877BE" w:rsidRPr="006B3785" w:rsidRDefault="00F877BE" w:rsidP="00F877BE">
      <w:pPr>
        <w:pStyle w:val="Tekstpodstawowy"/>
        <w:numPr>
          <w:ilvl w:val="0"/>
          <w:numId w:val="34"/>
        </w:numPr>
        <w:spacing w:after="0" w:line="276" w:lineRule="auto"/>
        <w:jc w:val="both"/>
        <w:rPr>
          <w:sz w:val="24"/>
          <w:szCs w:val="24"/>
        </w:rPr>
      </w:pPr>
      <w:r w:rsidRPr="006B3785">
        <w:rPr>
          <w:sz w:val="24"/>
          <w:szCs w:val="24"/>
        </w:rPr>
        <w:t xml:space="preserve">Całkowita wartość umowy wynika z oferty Wykonawcy i wynosi </w:t>
      </w:r>
      <w:r w:rsidRPr="006B3785">
        <w:rPr>
          <w:b/>
          <w:bCs/>
          <w:sz w:val="24"/>
          <w:szCs w:val="24"/>
        </w:rPr>
        <w:t xml:space="preserve">brutto: </w:t>
      </w:r>
      <w:r w:rsidRPr="006B3785">
        <w:rPr>
          <w:bCs/>
          <w:sz w:val="24"/>
          <w:szCs w:val="24"/>
        </w:rPr>
        <w:t>.................... zł</w:t>
      </w:r>
      <w:r w:rsidRPr="006B3785">
        <w:rPr>
          <w:b/>
          <w:bCs/>
          <w:sz w:val="24"/>
          <w:szCs w:val="24"/>
        </w:rPr>
        <w:t xml:space="preserve"> (</w:t>
      </w:r>
      <w:r w:rsidRPr="006B3785">
        <w:rPr>
          <w:sz w:val="24"/>
          <w:szCs w:val="24"/>
        </w:rPr>
        <w:t>słownie złotych: ...............................................................................................),</w:t>
      </w:r>
      <w:r>
        <w:rPr>
          <w:sz w:val="24"/>
          <w:szCs w:val="24"/>
        </w:rPr>
        <w:t xml:space="preserve"> </w:t>
      </w:r>
      <w:r>
        <w:rPr>
          <w:b/>
          <w:sz w:val="24"/>
          <w:szCs w:val="24"/>
        </w:rPr>
        <w:t xml:space="preserve">netto </w:t>
      </w:r>
      <w:r>
        <w:rPr>
          <w:sz w:val="24"/>
          <w:szCs w:val="24"/>
        </w:rPr>
        <w:t>……… zł (słownie złotych ………………………………………………..)</w:t>
      </w:r>
      <w:r w:rsidRPr="006B3785">
        <w:rPr>
          <w:sz w:val="24"/>
          <w:szCs w:val="24"/>
        </w:rPr>
        <w:t xml:space="preserve">, </w:t>
      </w:r>
      <w:r>
        <w:rPr>
          <w:sz w:val="24"/>
          <w:szCs w:val="24"/>
        </w:rPr>
        <w:t xml:space="preserve">w tym </w:t>
      </w:r>
      <w:r w:rsidRPr="006B3785">
        <w:rPr>
          <w:sz w:val="24"/>
          <w:szCs w:val="24"/>
        </w:rPr>
        <w:t xml:space="preserve">za </w:t>
      </w:r>
      <w:r w:rsidRPr="006B3785">
        <w:rPr>
          <w:b/>
          <w:sz w:val="24"/>
          <w:szCs w:val="24"/>
        </w:rPr>
        <w:t xml:space="preserve">część </w:t>
      </w:r>
      <w:r w:rsidRPr="00742ED8">
        <w:rPr>
          <w:sz w:val="24"/>
          <w:szCs w:val="24"/>
        </w:rPr>
        <w:t>…………………,   ……………..…</w:t>
      </w:r>
      <w:r w:rsidRPr="006B3785">
        <w:rPr>
          <w:b/>
          <w:sz w:val="24"/>
          <w:szCs w:val="24"/>
        </w:rPr>
        <w:t xml:space="preserve"> </w:t>
      </w:r>
      <w:r w:rsidRPr="00742ED8">
        <w:rPr>
          <w:sz w:val="24"/>
          <w:szCs w:val="24"/>
        </w:rPr>
        <w:t>zł brutto</w:t>
      </w:r>
      <w:r>
        <w:rPr>
          <w:sz w:val="24"/>
          <w:szCs w:val="24"/>
        </w:rPr>
        <w:t xml:space="preserve"> (słownie złotych ………………………..). </w:t>
      </w:r>
    </w:p>
    <w:p w:rsidR="00F877BE" w:rsidRPr="006B3785" w:rsidRDefault="00F877BE" w:rsidP="00F877BE">
      <w:pPr>
        <w:pStyle w:val="Tekstpodstawowy"/>
        <w:numPr>
          <w:ilvl w:val="0"/>
          <w:numId w:val="34"/>
        </w:numPr>
        <w:spacing w:after="0" w:line="276" w:lineRule="auto"/>
        <w:jc w:val="both"/>
        <w:rPr>
          <w:sz w:val="24"/>
          <w:szCs w:val="24"/>
        </w:rPr>
      </w:pPr>
      <w:r w:rsidRPr="006B3785">
        <w:rPr>
          <w:sz w:val="24"/>
          <w:szCs w:val="24"/>
        </w:rPr>
        <w:t xml:space="preserve">Całkowita wartość umowy brutto, określona w ust. 1, zawiera wszystkie koszty, jakie ponosi Wykonawca w związku z realizacją przedmiotu umowy, w tym koszty przygotowania, nadruku, opakowania, dostarczenia pod wskazany adres, ubezpieczenia na czas transportu, należny podatek VAT oraz wszelkie inne wyroby i świadczenia niezbędne do prawidłowej realizacji umowy. </w:t>
      </w:r>
    </w:p>
    <w:p w:rsidR="00F877BE" w:rsidRPr="006B3785" w:rsidRDefault="00F877BE" w:rsidP="00F877BE">
      <w:pPr>
        <w:pStyle w:val="Tekstpodstawowy"/>
        <w:numPr>
          <w:ilvl w:val="0"/>
          <w:numId w:val="34"/>
        </w:numPr>
        <w:spacing w:after="0" w:line="276" w:lineRule="auto"/>
        <w:jc w:val="both"/>
        <w:rPr>
          <w:sz w:val="24"/>
          <w:szCs w:val="24"/>
        </w:rPr>
      </w:pPr>
      <w:r w:rsidRPr="006B3785">
        <w:rPr>
          <w:sz w:val="24"/>
          <w:szCs w:val="24"/>
        </w:rPr>
        <w:t>Wykonawca będzie stosował na poszczególne materiały promocyjne ceny jednostkowe, zgodne z załączonym do oferty formularzem cenowym, zawartym w załączniku nr 1 do umowy.</w:t>
      </w:r>
    </w:p>
    <w:p w:rsidR="00F877BE" w:rsidRPr="006B3785" w:rsidRDefault="00F877BE" w:rsidP="00F877BE">
      <w:pPr>
        <w:pStyle w:val="Tekstpodstawowy"/>
        <w:numPr>
          <w:ilvl w:val="0"/>
          <w:numId w:val="34"/>
        </w:numPr>
        <w:spacing w:after="0" w:line="276" w:lineRule="auto"/>
        <w:jc w:val="both"/>
        <w:rPr>
          <w:sz w:val="24"/>
          <w:szCs w:val="24"/>
        </w:rPr>
      </w:pPr>
      <w:r w:rsidRPr="006B3785">
        <w:rPr>
          <w:sz w:val="24"/>
          <w:szCs w:val="24"/>
        </w:rPr>
        <w:t>Ceny podane w formularzu cenowym nie mogą ulec zmianie przez cały okres realizacji umowy.</w:t>
      </w:r>
    </w:p>
    <w:p w:rsidR="00F877BE" w:rsidRPr="006B3785" w:rsidRDefault="00F877BE" w:rsidP="00F877BE">
      <w:pPr>
        <w:spacing w:line="276" w:lineRule="auto"/>
        <w:jc w:val="center"/>
        <w:rPr>
          <w:b/>
          <w:bCs/>
        </w:rPr>
      </w:pPr>
      <w:r w:rsidRPr="006B3785">
        <w:rPr>
          <w:b/>
          <w:bCs/>
        </w:rPr>
        <w:t>§ 3</w:t>
      </w:r>
    </w:p>
    <w:p w:rsidR="00F877BE" w:rsidRPr="006B3785" w:rsidRDefault="00F877BE" w:rsidP="00F877BE">
      <w:pPr>
        <w:numPr>
          <w:ilvl w:val="0"/>
          <w:numId w:val="12"/>
        </w:numPr>
        <w:spacing w:line="276" w:lineRule="auto"/>
        <w:ind w:left="426" w:hanging="426"/>
        <w:jc w:val="both"/>
        <w:rPr>
          <w:bCs/>
        </w:rPr>
      </w:pPr>
      <w:r w:rsidRPr="006B3785">
        <w:t xml:space="preserve">Realizacja przedmiotu umowy nastąpi w terminie: </w:t>
      </w:r>
      <w:r w:rsidRPr="006B3785">
        <w:rPr>
          <w:b/>
          <w:bCs/>
        </w:rPr>
        <w:t xml:space="preserve">.................................... </w:t>
      </w:r>
      <w:r w:rsidRPr="006B3785">
        <w:rPr>
          <w:bCs/>
        </w:rPr>
        <w:t>dni od dnia złożenia zapotrzebowan</w:t>
      </w:r>
      <w:r>
        <w:rPr>
          <w:bCs/>
        </w:rPr>
        <w:t>ia (telefonicznie, e-mailem, faks</w:t>
      </w:r>
      <w:r w:rsidRPr="006B3785">
        <w:rPr>
          <w:bCs/>
        </w:rPr>
        <w:t>em).</w:t>
      </w:r>
    </w:p>
    <w:p w:rsidR="00F877BE" w:rsidRPr="006B3785" w:rsidRDefault="00F877BE" w:rsidP="00F877BE">
      <w:pPr>
        <w:numPr>
          <w:ilvl w:val="0"/>
          <w:numId w:val="12"/>
        </w:numPr>
        <w:spacing w:line="276" w:lineRule="auto"/>
        <w:ind w:left="426" w:hanging="426"/>
        <w:jc w:val="both"/>
      </w:pPr>
      <w:r w:rsidRPr="006B3785">
        <w:t>Prawidłowość realizacji umowy (terminowość, zgodność ilościowa i rzeczowa z umową) będzie potwierdzana protokołami przekazania i odbioru, podpisanym przez osobę wymienioną w pkt. 5 i pkt.6.</w:t>
      </w:r>
    </w:p>
    <w:p w:rsidR="00F877BE" w:rsidRPr="006B3785" w:rsidRDefault="00F877BE" w:rsidP="00F877BE">
      <w:pPr>
        <w:numPr>
          <w:ilvl w:val="0"/>
          <w:numId w:val="12"/>
        </w:numPr>
        <w:spacing w:line="276" w:lineRule="auto"/>
        <w:ind w:left="426" w:hanging="426"/>
        <w:jc w:val="both"/>
      </w:pPr>
      <w:r w:rsidRPr="006B3785">
        <w:t>Jeżeli w trakcie odbioru materiałów promocyjnych osoba odbierająca stwierdzi jakiekolwiek wady tych materiałów, wówczas odmówi odbioru tych materiałów, a za datę zrealizowania umowy uznaje się dzień, w którym Wykonawca dostarczy wszystkie materiały promocyjne wolne od wad.</w:t>
      </w:r>
    </w:p>
    <w:p w:rsidR="00F877BE" w:rsidRPr="006B3785" w:rsidRDefault="00F877BE" w:rsidP="00F877BE">
      <w:pPr>
        <w:numPr>
          <w:ilvl w:val="0"/>
          <w:numId w:val="12"/>
        </w:numPr>
        <w:spacing w:line="276" w:lineRule="auto"/>
        <w:ind w:left="426" w:hanging="426"/>
        <w:jc w:val="both"/>
      </w:pPr>
      <w:r w:rsidRPr="006B3785">
        <w:t xml:space="preserve">Miejsce dostawy materiałów promocyjnych do pomieszczeń Biuro Projektu, ul. Wojska Polskiego 13, 19-400 Olecko lub do miejsc wskazanych przez osoby, o których mowa </w:t>
      </w:r>
      <w:r w:rsidRPr="006B3785">
        <w:br/>
        <w:t>w pkt. 5 i pkt.6 .</w:t>
      </w:r>
    </w:p>
    <w:p w:rsidR="00F877BE" w:rsidRPr="006B3785" w:rsidRDefault="00F877BE" w:rsidP="00F877BE">
      <w:pPr>
        <w:numPr>
          <w:ilvl w:val="0"/>
          <w:numId w:val="12"/>
        </w:numPr>
        <w:spacing w:line="276" w:lineRule="auto"/>
        <w:ind w:left="426" w:hanging="426"/>
        <w:jc w:val="both"/>
      </w:pPr>
      <w:r w:rsidRPr="006B3785">
        <w:t>Osobą odpowiedzialną za realizację umowy po stronie Zamawiającego jest:</w:t>
      </w:r>
    </w:p>
    <w:p w:rsidR="00F877BE" w:rsidRPr="006B3785" w:rsidRDefault="00F877BE" w:rsidP="00F877BE">
      <w:pPr>
        <w:spacing w:line="276" w:lineRule="auto"/>
        <w:ind w:left="426" w:hanging="426"/>
      </w:pPr>
      <w:r w:rsidRPr="006B3785">
        <w:t xml:space="preserve">       …………………………., tel. ………………………………</w:t>
      </w:r>
    </w:p>
    <w:p w:rsidR="00F877BE" w:rsidRPr="006B3785" w:rsidRDefault="00F877BE" w:rsidP="00F877BE">
      <w:pPr>
        <w:numPr>
          <w:ilvl w:val="0"/>
          <w:numId w:val="12"/>
        </w:numPr>
        <w:spacing w:line="276" w:lineRule="auto"/>
        <w:ind w:left="426" w:hanging="426"/>
        <w:jc w:val="both"/>
      </w:pPr>
      <w:r w:rsidRPr="006B3785">
        <w:t>Osobą  odpowiedzialną za realizację umowy po stronie Wykonawcy jest:</w:t>
      </w:r>
    </w:p>
    <w:p w:rsidR="00F877BE" w:rsidRPr="006B3785" w:rsidRDefault="00F877BE" w:rsidP="00F877BE">
      <w:pPr>
        <w:spacing w:line="276" w:lineRule="auto"/>
        <w:ind w:left="426" w:hanging="426"/>
      </w:pPr>
      <w:r w:rsidRPr="006B3785">
        <w:t xml:space="preserve">       ........................................................... tel. .............................................</w:t>
      </w:r>
    </w:p>
    <w:p w:rsidR="00F877BE" w:rsidRPr="006B3785" w:rsidRDefault="00F877BE" w:rsidP="00F877BE">
      <w:pPr>
        <w:numPr>
          <w:ilvl w:val="0"/>
          <w:numId w:val="12"/>
        </w:numPr>
        <w:spacing w:line="276" w:lineRule="auto"/>
        <w:ind w:left="426" w:hanging="426"/>
        <w:jc w:val="both"/>
      </w:pPr>
      <w:r w:rsidRPr="006B3785">
        <w:lastRenderedPageBreak/>
        <w:t>Zmiana osób i danych kontaktowych podanych w pkt. 5 i 6 nie stanowi zmiany umowy w rozumieniu § 7 i nie wymaga aneksu, a jedynie pisemnego poinformowania drugiej Strony o zaistniałej zmianie.</w:t>
      </w:r>
    </w:p>
    <w:p w:rsidR="00F877BE" w:rsidRPr="006B3785" w:rsidRDefault="00F877BE" w:rsidP="00F877BE">
      <w:pPr>
        <w:numPr>
          <w:ilvl w:val="0"/>
          <w:numId w:val="12"/>
        </w:numPr>
        <w:spacing w:line="276" w:lineRule="auto"/>
        <w:ind w:left="426" w:hanging="426"/>
        <w:jc w:val="both"/>
      </w:pPr>
      <w:r w:rsidRPr="006B3785">
        <w:t>Projekty nadruków Zamawiający dostarczy Wykonawcy: ............... ................................</w:t>
      </w:r>
    </w:p>
    <w:p w:rsidR="00F877BE" w:rsidRPr="006B3785" w:rsidRDefault="00F877BE" w:rsidP="00F877BE">
      <w:pPr>
        <w:pStyle w:val="Tekstpodstawowy"/>
        <w:numPr>
          <w:ilvl w:val="0"/>
          <w:numId w:val="12"/>
        </w:numPr>
        <w:spacing w:after="0" w:line="276" w:lineRule="auto"/>
        <w:ind w:left="426" w:hanging="426"/>
        <w:jc w:val="both"/>
        <w:rPr>
          <w:sz w:val="24"/>
          <w:szCs w:val="24"/>
        </w:rPr>
      </w:pPr>
      <w:r w:rsidRPr="006B3785">
        <w:rPr>
          <w:sz w:val="24"/>
          <w:szCs w:val="24"/>
        </w:rPr>
        <w:t xml:space="preserve">W przypadku nienależytej realizacji umowy przez Wykonawcę, w szczególności </w:t>
      </w:r>
      <w:r w:rsidRPr="006B3785">
        <w:rPr>
          <w:sz w:val="24"/>
          <w:szCs w:val="24"/>
        </w:rPr>
        <w:br/>
        <w:t>w przypadku dostarczania materiałów promocyjnych złej jakości, niezgodnych z wymogami Zamawiającego oraz w przypadku powtarzających się opóźnień w realizacji przedmiotu umowy, Zamawiającemu przysługuje prawo odstąpienia od umowy. W przypadku takiego odstąpienia Zamawiający zapłaci Wykonawcy tylko za te materiały promocyjne, które zostały przez niego odebrane i ich odbiór został potwierdzony protokołem, o którym mowa w § 3 pkt. 2 umowy.</w:t>
      </w:r>
    </w:p>
    <w:p w:rsidR="00F877BE" w:rsidRPr="006B3785" w:rsidRDefault="00F877BE" w:rsidP="00F877BE">
      <w:pPr>
        <w:pStyle w:val="Tekstpodstawowy"/>
        <w:spacing w:line="276" w:lineRule="auto"/>
        <w:jc w:val="center"/>
        <w:rPr>
          <w:b/>
          <w:bCs/>
          <w:sz w:val="24"/>
          <w:szCs w:val="24"/>
        </w:rPr>
      </w:pPr>
      <w:r w:rsidRPr="006B3785">
        <w:rPr>
          <w:b/>
          <w:bCs/>
          <w:sz w:val="24"/>
          <w:szCs w:val="24"/>
        </w:rPr>
        <w:t>§ 4</w:t>
      </w:r>
    </w:p>
    <w:p w:rsidR="00F877BE" w:rsidRPr="006B3785" w:rsidRDefault="00F877BE" w:rsidP="00F877BE">
      <w:pPr>
        <w:pStyle w:val="Tekstpodstawowy"/>
        <w:numPr>
          <w:ilvl w:val="0"/>
          <w:numId w:val="13"/>
        </w:numPr>
        <w:tabs>
          <w:tab w:val="clear" w:pos="720"/>
          <w:tab w:val="num" w:pos="284"/>
          <w:tab w:val="num" w:pos="360"/>
        </w:tabs>
        <w:spacing w:after="0" w:line="276" w:lineRule="auto"/>
        <w:ind w:left="284" w:hanging="284"/>
        <w:jc w:val="both"/>
        <w:rPr>
          <w:rFonts w:eastAsia="Times New Roman"/>
          <w:sz w:val="24"/>
          <w:szCs w:val="24"/>
        </w:rPr>
      </w:pPr>
      <w:r w:rsidRPr="006B3785">
        <w:rPr>
          <w:rFonts w:eastAsia="Times New Roman"/>
          <w:sz w:val="24"/>
          <w:szCs w:val="24"/>
        </w:rPr>
        <w:t>Należność Wykonawcy jest współfinansowana ze środków Norweskiego Mechanizmu Finansowego 2009-2014 oraz z budżetu państwa.</w:t>
      </w:r>
    </w:p>
    <w:p w:rsidR="00F877BE" w:rsidRPr="006B3785" w:rsidRDefault="00F877BE" w:rsidP="00F877BE">
      <w:pPr>
        <w:pStyle w:val="Tekstpodstawowy"/>
        <w:numPr>
          <w:ilvl w:val="0"/>
          <w:numId w:val="13"/>
        </w:numPr>
        <w:tabs>
          <w:tab w:val="clear" w:pos="720"/>
          <w:tab w:val="num" w:pos="284"/>
          <w:tab w:val="num" w:pos="360"/>
        </w:tabs>
        <w:spacing w:after="0" w:line="276" w:lineRule="auto"/>
        <w:ind w:left="284" w:hanging="284"/>
        <w:jc w:val="both"/>
        <w:rPr>
          <w:rFonts w:eastAsia="Times New Roman"/>
          <w:sz w:val="24"/>
          <w:szCs w:val="24"/>
        </w:rPr>
      </w:pPr>
      <w:r w:rsidRPr="006B3785">
        <w:rPr>
          <w:rFonts w:eastAsia="Times New Roman"/>
          <w:sz w:val="24"/>
          <w:szCs w:val="24"/>
        </w:rPr>
        <w:t>Płatność będzie realizowana przelewem na rachunek bankowy Wykonawcy, w terminie 14 dni od daty otrzymania przez Zamawiającego prawidłowo wystawionej faktury, jednak nie wcześniej niż po podpisaniu danego protokołu, o którym mowa w § 3 pkt. 2 umowy.</w:t>
      </w:r>
    </w:p>
    <w:p w:rsidR="00F877BE" w:rsidRPr="006B3785" w:rsidRDefault="00F877BE" w:rsidP="00F877BE">
      <w:pPr>
        <w:numPr>
          <w:ilvl w:val="0"/>
          <w:numId w:val="13"/>
        </w:numPr>
        <w:tabs>
          <w:tab w:val="clear" w:pos="720"/>
          <w:tab w:val="num" w:pos="284"/>
          <w:tab w:val="num" w:pos="360"/>
        </w:tabs>
        <w:spacing w:line="276" w:lineRule="auto"/>
        <w:ind w:left="284" w:hanging="284"/>
        <w:jc w:val="both"/>
      </w:pPr>
      <w:r w:rsidRPr="006B3785">
        <w:t>NIP Zamawiającego: …………………………….</w:t>
      </w:r>
    </w:p>
    <w:p w:rsidR="00F877BE" w:rsidRPr="006B3785" w:rsidRDefault="00F877BE" w:rsidP="00F877BE">
      <w:pPr>
        <w:numPr>
          <w:ilvl w:val="0"/>
          <w:numId w:val="13"/>
        </w:numPr>
        <w:tabs>
          <w:tab w:val="clear" w:pos="720"/>
          <w:tab w:val="num" w:pos="284"/>
          <w:tab w:val="num" w:pos="360"/>
        </w:tabs>
        <w:spacing w:line="276" w:lineRule="auto"/>
        <w:ind w:left="284" w:hanging="284"/>
        <w:jc w:val="both"/>
      </w:pPr>
      <w:r w:rsidRPr="006B3785">
        <w:t xml:space="preserve">Bank i nr rachunku bankowego Wykonawcy: wg faktury. </w:t>
      </w:r>
    </w:p>
    <w:p w:rsidR="00F877BE" w:rsidRPr="006B3785" w:rsidRDefault="00F877BE" w:rsidP="00F877BE">
      <w:pPr>
        <w:numPr>
          <w:ilvl w:val="0"/>
          <w:numId w:val="13"/>
        </w:numPr>
        <w:tabs>
          <w:tab w:val="clear" w:pos="720"/>
          <w:tab w:val="num" w:pos="284"/>
          <w:tab w:val="num" w:pos="360"/>
        </w:tabs>
        <w:spacing w:line="276" w:lineRule="auto"/>
        <w:ind w:left="284" w:hanging="284"/>
        <w:jc w:val="both"/>
      </w:pPr>
      <w:r w:rsidRPr="006B3785">
        <w:t>Za dzień zapłaty uznaje się dzień obciążenia rachunku Zamawiającego.</w:t>
      </w:r>
    </w:p>
    <w:p w:rsidR="00F877BE" w:rsidRPr="006B3785" w:rsidRDefault="00F877BE" w:rsidP="00F877BE">
      <w:pPr>
        <w:numPr>
          <w:ilvl w:val="0"/>
          <w:numId w:val="13"/>
        </w:numPr>
        <w:tabs>
          <w:tab w:val="clear" w:pos="720"/>
          <w:tab w:val="num" w:pos="284"/>
          <w:tab w:val="num" w:pos="360"/>
        </w:tabs>
        <w:spacing w:line="276" w:lineRule="auto"/>
        <w:ind w:left="284" w:hanging="284"/>
        <w:jc w:val="both"/>
      </w:pPr>
      <w:r w:rsidRPr="006B3785">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rsidR="00F877BE" w:rsidRPr="006B3785" w:rsidRDefault="00F877BE" w:rsidP="00F877BE">
      <w:pPr>
        <w:numPr>
          <w:ilvl w:val="0"/>
          <w:numId w:val="13"/>
        </w:numPr>
        <w:tabs>
          <w:tab w:val="clear" w:pos="720"/>
          <w:tab w:val="num" w:pos="284"/>
        </w:tabs>
        <w:spacing w:line="276" w:lineRule="auto"/>
        <w:ind w:left="284" w:hanging="284"/>
        <w:jc w:val="both"/>
      </w:pPr>
      <w:r w:rsidRPr="006B3785">
        <w:t xml:space="preserve">Ustalony sposób rozliczania i płatności ulega odpowiedniej zmianie (przesunięciu) </w:t>
      </w:r>
      <w:r w:rsidRPr="006B3785">
        <w:br/>
        <w:t>w przypadku nie przekazania na czas środków przez instytucje dofinansowującą realizację projektu.</w:t>
      </w:r>
    </w:p>
    <w:p w:rsidR="00F877BE" w:rsidRPr="006B3785" w:rsidRDefault="00F877BE" w:rsidP="00F877BE">
      <w:pPr>
        <w:numPr>
          <w:ilvl w:val="0"/>
          <w:numId w:val="13"/>
        </w:numPr>
        <w:tabs>
          <w:tab w:val="clear" w:pos="720"/>
          <w:tab w:val="num" w:pos="284"/>
        </w:tabs>
        <w:spacing w:line="276" w:lineRule="auto"/>
        <w:ind w:left="284" w:hanging="284"/>
        <w:jc w:val="both"/>
      </w:pPr>
      <w:r w:rsidRPr="006B3785">
        <w:t xml:space="preserve">Opóźnienia w płatnościach, wynikające ze zwłoki w otrzymywaniu przez Zamawiającego środków finansowanych na realizację projektu od Ministerstwa Zdrowia nie będą przedmiotem roszczeń ze strony Wykonawcy.  </w:t>
      </w:r>
    </w:p>
    <w:p w:rsidR="00F877BE" w:rsidRPr="006B3785" w:rsidRDefault="00F877BE" w:rsidP="00F877BE">
      <w:pPr>
        <w:spacing w:line="276" w:lineRule="auto"/>
        <w:jc w:val="both"/>
      </w:pPr>
    </w:p>
    <w:p w:rsidR="00F877BE" w:rsidRPr="006B3785" w:rsidRDefault="00F877BE" w:rsidP="00F877BE">
      <w:pPr>
        <w:pStyle w:val="Tekstpodstawowy"/>
        <w:spacing w:line="276" w:lineRule="auto"/>
        <w:jc w:val="center"/>
        <w:rPr>
          <w:b/>
          <w:bCs/>
          <w:sz w:val="24"/>
          <w:szCs w:val="24"/>
        </w:rPr>
      </w:pPr>
      <w:r w:rsidRPr="006B3785">
        <w:rPr>
          <w:b/>
          <w:bCs/>
          <w:sz w:val="24"/>
          <w:szCs w:val="24"/>
        </w:rPr>
        <w:t>§ 5</w:t>
      </w:r>
    </w:p>
    <w:p w:rsidR="00F877BE" w:rsidRPr="006B3785" w:rsidRDefault="00F877BE" w:rsidP="00F877BE">
      <w:pPr>
        <w:pStyle w:val="Tekstpodstawowy"/>
        <w:numPr>
          <w:ilvl w:val="0"/>
          <w:numId w:val="14"/>
        </w:numPr>
        <w:tabs>
          <w:tab w:val="clear" w:pos="465"/>
          <w:tab w:val="left" w:pos="284"/>
        </w:tabs>
        <w:spacing w:after="0" w:line="276" w:lineRule="auto"/>
        <w:ind w:left="284" w:hanging="284"/>
        <w:jc w:val="both"/>
        <w:rPr>
          <w:sz w:val="24"/>
          <w:szCs w:val="24"/>
        </w:rPr>
      </w:pPr>
      <w:r w:rsidRPr="006B3785">
        <w:rPr>
          <w:sz w:val="24"/>
          <w:szCs w:val="24"/>
        </w:rPr>
        <w:t>Wykonawca, za odstąpienie od umowy przez którąkolwiek ze Stron z przyczyn zależnych od Wykonawcy, w szczególności w sytuacjach, o których mowa w § 3 pkt. 9, zapłaci Zamawiającemu karę umowną w wysokości 10% wartości umowy.</w:t>
      </w:r>
    </w:p>
    <w:p w:rsidR="00F877BE" w:rsidRPr="006B3785" w:rsidRDefault="00F877BE" w:rsidP="00F877BE">
      <w:pPr>
        <w:pStyle w:val="Tekstpodstawowy"/>
        <w:numPr>
          <w:ilvl w:val="0"/>
          <w:numId w:val="14"/>
        </w:numPr>
        <w:tabs>
          <w:tab w:val="clear" w:pos="465"/>
          <w:tab w:val="left" w:pos="284"/>
        </w:tabs>
        <w:spacing w:after="0" w:line="276" w:lineRule="auto"/>
        <w:ind w:left="284" w:hanging="284"/>
        <w:jc w:val="both"/>
        <w:rPr>
          <w:sz w:val="24"/>
          <w:szCs w:val="24"/>
        </w:rPr>
      </w:pPr>
      <w:r w:rsidRPr="006B3785">
        <w:rPr>
          <w:sz w:val="24"/>
          <w:szCs w:val="24"/>
        </w:rPr>
        <w:t xml:space="preserve">Wykonawca za niedotrzymanie terminów, o których mowa w § 3 pkt. 1, z przyczyn niezależnych od Zamawiającego, zapłaci Zamawiającemu karę umowną w wysokości 1% </w:t>
      </w:r>
      <w:r w:rsidRPr="006B3785">
        <w:rPr>
          <w:sz w:val="24"/>
          <w:szCs w:val="24"/>
        </w:rPr>
        <w:lastRenderedPageBreak/>
        <w:t xml:space="preserve">wartości, o której mowa w § 2 pkt. 1 umowy, za każdy dzień opóźnienia w realizacji </w:t>
      </w:r>
      <w:r w:rsidRPr="006B3785">
        <w:rPr>
          <w:color w:val="000000"/>
          <w:sz w:val="24"/>
          <w:szCs w:val="24"/>
        </w:rPr>
        <w:t>pełnego zakresu umowy</w:t>
      </w:r>
      <w:r w:rsidRPr="006B3785">
        <w:rPr>
          <w:sz w:val="24"/>
          <w:szCs w:val="24"/>
        </w:rPr>
        <w:t xml:space="preserve">. </w:t>
      </w:r>
    </w:p>
    <w:p w:rsidR="00F877BE" w:rsidRPr="006B3785" w:rsidRDefault="00F877BE" w:rsidP="00F877BE">
      <w:pPr>
        <w:pStyle w:val="Tekstpodstawowy"/>
        <w:numPr>
          <w:ilvl w:val="0"/>
          <w:numId w:val="14"/>
        </w:numPr>
        <w:tabs>
          <w:tab w:val="clear" w:pos="465"/>
          <w:tab w:val="left" w:pos="284"/>
        </w:tabs>
        <w:spacing w:after="0" w:line="276" w:lineRule="auto"/>
        <w:ind w:left="284" w:hanging="284"/>
        <w:jc w:val="both"/>
        <w:rPr>
          <w:sz w:val="24"/>
          <w:szCs w:val="24"/>
        </w:rPr>
      </w:pPr>
      <w:r w:rsidRPr="006B3785">
        <w:rPr>
          <w:sz w:val="24"/>
          <w:szCs w:val="24"/>
        </w:rPr>
        <w:t>Zamawiający, za odstąpienie od umowy przez którąkolwiek ze Stron z przyczyn zależnych od Zamawiającego, zapłaci Wykonawcy karę umowną w wysokości 10 % wartości umowy. Nie dotyczy to sytuacji określonych w § 7 pkt. 1.</w:t>
      </w:r>
    </w:p>
    <w:p w:rsidR="00F877BE" w:rsidRPr="006B3785" w:rsidRDefault="00F877BE" w:rsidP="00F877BE">
      <w:pPr>
        <w:pStyle w:val="Tekstpodstawowy"/>
        <w:numPr>
          <w:ilvl w:val="0"/>
          <w:numId w:val="14"/>
        </w:numPr>
        <w:tabs>
          <w:tab w:val="clear" w:pos="465"/>
          <w:tab w:val="left" w:pos="284"/>
          <w:tab w:val="num" w:pos="426"/>
          <w:tab w:val="num" w:pos="1800"/>
        </w:tabs>
        <w:spacing w:after="0" w:line="276" w:lineRule="auto"/>
        <w:ind w:left="284" w:hanging="284"/>
        <w:jc w:val="both"/>
        <w:rPr>
          <w:sz w:val="24"/>
          <w:szCs w:val="24"/>
        </w:rPr>
      </w:pPr>
      <w:r w:rsidRPr="006B3785">
        <w:rPr>
          <w:sz w:val="24"/>
          <w:szCs w:val="24"/>
        </w:rPr>
        <w:t>Kary umowne stają się wymagalne następnego dnia po zajściu zdarzenia wywołującego obowiązek ich zapłaty.</w:t>
      </w:r>
    </w:p>
    <w:p w:rsidR="00F877BE" w:rsidRPr="006B3785" w:rsidRDefault="00F877BE" w:rsidP="00F877BE">
      <w:pPr>
        <w:pStyle w:val="Tekstpodstawowy"/>
        <w:numPr>
          <w:ilvl w:val="0"/>
          <w:numId w:val="14"/>
        </w:numPr>
        <w:tabs>
          <w:tab w:val="clear" w:pos="465"/>
          <w:tab w:val="left" w:pos="284"/>
          <w:tab w:val="num" w:pos="426"/>
          <w:tab w:val="num" w:pos="1800"/>
        </w:tabs>
        <w:spacing w:after="0" w:line="276" w:lineRule="auto"/>
        <w:ind w:left="284" w:hanging="284"/>
        <w:jc w:val="both"/>
        <w:rPr>
          <w:sz w:val="24"/>
          <w:szCs w:val="24"/>
        </w:rPr>
      </w:pPr>
      <w:r w:rsidRPr="006B3785">
        <w:rPr>
          <w:sz w:val="24"/>
          <w:szCs w:val="24"/>
        </w:rPr>
        <w:t>Zamawiający ma prawo do potrącania kar umownych z wynagrodzenia wypłacanego Wykonawcy.</w:t>
      </w:r>
    </w:p>
    <w:p w:rsidR="00F877BE" w:rsidRPr="006B3785" w:rsidRDefault="00F877BE" w:rsidP="00F877BE">
      <w:pPr>
        <w:pStyle w:val="Tekstpodstawowy"/>
        <w:numPr>
          <w:ilvl w:val="0"/>
          <w:numId w:val="14"/>
        </w:numPr>
        <w:tabs>
          <w:tab w:val="clear" w:pos="465"/>
          <w:tab w:val="left" w:pos="284"/>
        </w:tabs>
        <w:spacing w:after="0" w:line="276" w:lineRule="auto"/>
        <w:ind w:left="284" w:hanging="284"/>
        <w:jc w:val="both"/>
        <w:rPr>
          <w:sz w:val="24"/>
          <w:szCs w:val="24"/>
        </w:rPr>
      </w:pPr>
      <w:r w:rsidRPr="006B3785">
        <w:rPr>
          <w:sz w:val="24"/>
          <w:szCs w:val="24"/>
        </w:rPr>
        <w:t>Niezależnie od kar umownych Zamawiający zastrzega sobie prawo dochodzenia odszkodowania na zasadach ogólnych do wysokości rzeczywiście poniesionej szkody.</w:t>
      </w:r>
    </w:p>
    <w:p w:rsidR="00F877BE" w:rsidRPr="006B3785" w:rsidRDefault="00F877BE" w:rsidP="00F877BE">
      <w:pPr>
        <w:pStyle w:val="Tekstpodstawowy"/>
        <w:tabs>
          <w:tab w:val="left" w:pos="284"/>
        </w:tabs>
        <w:spacing w:after="0" w:line="276" w:lineRule="auto"/>
        <w:ind w:left="284"/>
        <w:jc w:val="both"/>
        <w:rPr>
          <w:sz w:val="24"/>
          <w:szCs w:val="24"/>
        </w:rPr>
      </w:pPr>
    </w:p>
    <w:p w:rsidR="00F877BE" w:rsidRPr="006B3785" w:rsidRDefault="00F877BE" w:rsidP="00F877BE">
      <w:pPr>
        <w:spacing w:line="276" w:lineRule="auto"/>
        <w:jc w:val="center"/>
        <w:rPr>
          <w:b/>
          <w:bCs/>
        </w:rPr>
      </w:pPr>
      <w:r w:rsidRPr="006B3785">
        <w:rPr>
          <w:b/>
          <w:bCs/>
        </w:rPr>
        <w:t>§ 6</w:t>
      </w:r>
    </w:p>
    <w:p w:rsidR="00F877BE" w:rsidRPr="006B3785" w:rsidRDefault="00F877BE" w:rsidP="00F877BE">
      <w:pPr>
        <w:numPr>
          <w:ilvl w:val="0"/>
          <w:numId w:val="15"/>
        </w:numPr>
        <w:spacing w:line="276" w:lineRule="auto"/>
        <w:ind w:left="426" w:hanging="426"/>
        <w:jc w:val="both"/>
      </w:pPr>
      <w:r w:rsidRPr="006B3785">
        <w:t xml:space="preserve">Wszelkie zmiany umowy wymagają formy pisemnej pod rygorem nieważności. </w:t>
      </w:r>
    </w:p>
    <w:p w:rsidR="00F877BE" w:rsidRPr="006B3785" w:rsidRDefault="00F877BE" w:rsidP="00F877BE">
      <w:pPr>
        <w:numPr>
          <w:ilvl w:val="0"/>
          <w:numId w:val="15"/>
        </w:numPr>
        <w:spacing w:line="276" w:lineRule="auto"/>
        <w:ind w:left="426" w:hanging="426"/>
        <w:jc w:val="both"/>
      </w:pPr>
      <w:r w:rsidRPr="006B3785">
        <w:t>Zakazuje się istotnych zmian postanowień zawartej umowy w stosunku do treści oferty, z zastrzeżeniem ust. 3.</w:t>
      </w:r>
    </w:p>
    <w:p w:rsidR="00F877BE" w:rsidRPr="006B3785" w:rsidRDefault="00F877BE" w:rsidP="00F877BE">
      <w:pPr>
        <w:numPr>
          <w:ilvl w:val="0"/>
          <w:numId w:val="15"/>
        </w:numPr>
        <w:spacing w:line="276" w:lineRule="auto"/>
        <w:ind w:left="426" w:hanging="426"/>
        <w:jc w:val="both"/>
      </w:pPr>
      <w:r w:rsidRPr="006B3785">
        <w:t>Dopuszcza się istotne zmiany postanowień zawartej umowy w następującym zakresie i przy spełnieniu następujących warunków:</w:t>
      </w:r>
    </w:p>
    <w:p w:rsidR="00F877BE" w:rsidRPr="006B3785" w:rsidRDefault="00F877BE" w:rsidP="00F877BE">
      <w:pPr>
        <w:pStyle w:val="Tekstpodstawowy"/>
        <w:numPr>
          <w:ilvl w:val="0"/>
          <w:numId w:val="16"/>
        </w:numPr>
        <w:tabs>
          <w:tab w:val="num" w:pos="709"/>
        </w:tabs>
        <w:spacing w:after="0" w:line="276" w:lineRule="auto"/>
        <w:ind w:left="709" w:hanging="283"/>
        <w:jc w:val="both"/>
        <w:rPr>
          <w:sz w:val="24"/>
          <w:szCs w:val="24"/>
        </w:rPr>
      </w:pPr>
      <w:r w:rsidRPr="006B3785">
        <w:rPr>
          <w:sz w:val="24"/>
          <w:szCs w:val="24"/>
        </w:rPr>
        <w:t>Zmiana w zakresie rodzajów i jakości dostarczanych materiałów promocyjnych jest możliwa wyłącznie w przypadku, gdy zmiana ta jest korzystna dla Zamawiającego, w szczególności, gdy zmiana ta ma powodować polepszenie jakości dostarczanych materiałów promocyjnych</w:t>
      </w:r>
      <w:r>
        <w:rPr>
          <w:sz w:val="24"/>
          <w:szCs w:val="24"/>
        </w:rPr>
        <w:t>. Zmiana taka wymaga zgody obu stron umowy.</w:t>
      </w:r>
    </w:p>
    <w:p w:rsidR="00F877BE" w:rsidRPr="006B3785" w:rsidRDefault="00F877BE" w:rsidP="00F877BE">
      <w:pPr>
        <w:pStyle w:val="Tekstpodstawowy"/>
        <w:numPr>
          <w:ilvl w:val="0"/>
          <w:numId w:val="16"/>
        </w:numPr>
        <w:tabs>
          <w:tab w:val="num" w:pos="709"/>
        </w:tabs>
        <w:spacing w:after="0" w:line="276" w:lineRule="auto"/>
        <w:ind w:left="709" w:hanging="283"/>
        <w:jc w:val="both"/>
        <w:rPr>
          <w:sz w:val="24"/>
          <w:szCs w:val="24"/>
        </w:rPr>
      </w:pPr>
      <w:r w:rsidRPr="006B3785">
        <w:rPr>
          <w:sz w:val="24"/>
          <w:szCs w:val="24"/>
        </w:rPr>
        <w:t xml:space="preserve">Zmiana w zakresie rozliczeń finansowych, sposobu lub terminu płatności jest możliwa wyłącznie w uzasadnionych </w:t>
      </w:r>
      <w:r>
        <w:rPr>
          <w:sz w:val="24"/>
          <w:szCs w:val="24"/>
        </w:rPr>
        <w:t>przypadkach i wymaga zgody obu s</w:t>
      </w:r>
      <w:r w:rsidRPr="006B3785">
        <w:rPr>
          <w:sz w:val="24"/>
          <w:szCs w:val="24"/>
        </w:rPr>
        <w:t>tron umowy;</w:t>
      </w:r>
    </w:p>
    <w:p w:rsidR="00F877BE" w:rsidRPr="006B3785" w:rsidRDefault="00F877BE" w:rsidP="00F877BE">
      <w:pPr>
        <w:pStyle w:val="Tekstpodstawowy"/>
        <w:widowControl w:val="0"/>
        <w:numPr>
          <w:ilvl w:val="0"/>
          <w:numId w:val="16"/>
        </w:numPr>
        <w:tabs>
          <w:tab w:val="num" w:pos="720"/>
        </w:tabs>
        <w:suppressAutoHyphens/>
        <w:spacing w:after="0" w:line="276" w:lineRule="auto"/>
        <w:ind w:left="709" w:hanging="283"/>
        <w:jc w:val="both"/>
        <w:rPr>
          <w:sz w:val="24"/>
          <w:szCs w:val="24"/>
        </w:rPr>
      </w:pPr>
      <w:r w:rsidRPr="006B3785">
        <w:rPr>
          <w:sz w:val="24"/>
          <w:szCs w:val="24"/>
        </w:rPr>
        <w:t>Wydłużenie terminów realizacji umowy na wniosek Zamawiającego, będzie możliwe wyłącznie w uzasadnionych przypadkach;</w:t>
      </w:r>
    </w:p>
    <w:p w:rsidR="00F877BE" w:rsidRPr="006B3785" w:rsidRDefault="00F877BE" w:rsidP="00F877BE">
      <w:pPr>
        <w:pStyle w:val="Tekstpodstawowy"/>
        <w:widowControl w:val="0"/>
        <w:numPr>
          <w:ilvl w:val="0"/>
          <w:numId w:val="16"/>
        </w:numPr>
        <w:tabs>
          <w:tab w:val="num" w:pos="720"/>
        </w:tabs>
        <w:suppressAutoHyphens/>
        <w:spacing w:after="0" w:line="276" w:lineRule="auto"/>
        <w:ind w:left="709" w:hanging="283"/>
        <w:jc w:val="both"/>
        <w:rPr>
          <w:sz w:val="24"/>
          <w:szCs w:val="24"/>
        </w:rPr>
      </w:pPr>
      <w:r w:rsidRPr="006B3785">
        <w:rPr>
          <w:sz w:val="24"/>
          <w:szCs w:val="24"/>
        </w:rPr>
        <w:t xml:space="preserve">Wydłużenie terminów realizacji umowy na wniosek Wykonawcy, będzie możliwe wyłącznie po uzyskaniu zgody Zamawiającego i będzie możliwe wyłącznie w sytuacji, gdy konieczność wydłużenia terminów wynika z przyczyn obiektywnych, </w:t>
      </w:r>
      <w:r w:rsidRPr="006B3785">
        <w:rPr>
          <w:sz w:val="24"/>
          <w:szCs w:val="24"/>
        </w:rPr>
        <w:br/>
        <w:t>tj. niezależnych od Wykonawcy;</w:t>
      </w:r>
    </w:p>
    <w:p w:rsidR="00F877BE" w:rsidRPr="006B3785" w:rsidRDefault="00F877BE" w:rsidP="00F877BE">
      <w:pPr>
        <w:pStyle w:val="Tekstpodstawowy"/>
        <w:widowControl w:val="0"/>
        <w:numPr>
          <w:ilvl w:val="0"/>
          <w:numId w:val="16"/>
        </w:numPr>
        <w:tabs>
          <w:tab w:val="num" w:pos="720"/>
        </w:tabs>
        <w:suppressAutoHyphens/>
        <w:spacing w:after="0" w:line="276" w:lineRule="auto"/>
        <w:ind w:left="709" w:hanging="283"/>
        <w:jc w:val="both"/>
        <w:rPr>
          <w:sz w:val="24"/>
          <w:szCs w:val="24"/>
        </w:rPr>
      </w:pPr>
      <w:r w:rsidRPr="006B3785">
        <w:rPr>
          <w:sz w:val="24"/>
          <w:szCs w:val="24"/>
        </w:rPr>
        <w:t>Skrócenie terminów realizacji umowy jest możliwe wyłącznie za zgodą obu Stron umowy;</w:t>
      </w:r>
    </w:p>
    <w:p w:rsidR="00F877BE" w:rsidRPr="006B3785" w:rsidRDefault="00F877BE" w:rsidP="00F877BE">
      <w:pPr>
        <w:pStyle w:val="Tekstpodstawowy"/>
        <w:widowControl w:val="0"/>
        <w:numPr>
          <w:ilvl w:val="0"/>
          <w:numId w:val="16"/>
        </w:numPr>
        <w:tabs>
          <w:tab w:val="num" w:pos="720"/>
        </w:tabs>
        <w:suppressAutoHyphens/>
        <w:spacing w:after="0" w:line="276" w:lineRule="auto"/>
        <w:ind w:left="709" w:hanging="283"/>
        <w:jc w:val="both"/>
        <w:rPr>
          <w:sz w:val="24"/>
          <w:szCs w:val="24"/>
        </w:rPr>
      </w:pPr>
      <w:r w:rsidRPr="006B3785">
        <w:rPr>
          <w:sz w:val="24"/>
          <w:szCs w:val="24"/>
        </w:rPr>
        <w:t>Zmniejszenie wartości danej części umowy jest możliwe wyłącznie za zgodą obu Stron umowy;</w:t>
      </w:r>
    </w:p>
    <w:p w:rsidR="00F877BE" w:rsidRPr="006B3785" w:rsidRDefault="00F877BE" w:rsidP="00F877BE">
      <w:pPr>
        <w:pStyle w:val="Tekstpodstawowy"/>
        <w:widowControl w:val="0"/>
        <w:numPr>
          <w:ilvl w:val="0"/>
          <w:numId w:val="16"/>
        </w:numPr>
        <w:tabs>
          <w:tab w:val="num" w:pos="720"/>
        </w:tabs>
        <w:suppressAutoHyphens/>
        <w:spacing w:after="0" w:line="276" w:lineRule="auto"/>
        <w:ind w:left="709" w:hanging="283"/>
        <w:jc w:val="both"/>
        <w:rPr>
          <w:sz w:val="24"/>
          <w:szCs w:val="24"/>
        </w:rPr>
      </w:pPr>
      <w:r w:rsidRPr="006B3785">
        <w:rPr>
          <w:sz w:val="24"/>
          <w:szCs w:val="24"/>
        </w:rPr>
        <w:t xml:space="preserve">Zamawiający przewiduje możliwość dokonania zmiany w przedmiocie zamówienia </w:t>
      </w:r>
      <w:r w:rsidRPr="006B3785">
        <w:rPr>
          <w:sz w:val="24"/>
          <w:szCs w:val="24"/>
        </w:rPr>
        <w:br/>
        <w:t xml:space="preserve">w zakresie ilości poszczególnych asortymentów w przypadkach wynikających </w:t>
      </w:r>
      <w:r w:rsidRPr="006B3785">
        <w:rPr>
          <w:sz w:val="24"/>
          <w:szCs w:val="24"/>
        </w:rPr>
        <w:br/>
        <w:t xml:space="preserve">z uzasadnionych potrzeb Zamawiającego; </w:t>
      </w:r>
    </w:p>
    <w:p w:rsidR="00F877BE" w:rsidRPr="006B3785" w:rsidRDefault="00F877BE" w:rsidP="00F877BE">
      <w:pPr>
        <w:pStyle w:val="Tekstpodstawowy"/>
        <w:numPr>
          <w:ilvl w:val="0"/>
          <w:numId w:val="16"/>
        </w:numPr>
        <w:tabs>
          <w:tab w:val="clear" w:pos="972"/>
          <w:tab w:val="num" w:pos="709"/>
          <w:tab w:val="num" w:pos="1080"/>
        </w:tabs>
        <w:spacing w:after="0" w:line="276" w:lineRule="auto"/>
        <w:ind w:left="709" w:hanging="283"/>
        <w:jc w:val="both"/>
        <w:rPr>
          <w:sz w:val="24"/>
          <w:szCs w:val="24"/>
        </w:rPr>
      </w:pPr>
      <w:r w:rsidRPr="006B3785">
        <w:rPr>
          <w:sz w:val="24"/>
          <w:szCs w:val="24"/>
        </w:rPr>
        <w:lastRenderedPageBreak/>
        <w:t>W przypadku wystąpienia siły wyższej</w:t>
      </w:r>
      <w:r w:rsidRPr="006B3785">
        <w:rPr>
          <w:rStyle w:val="Odwoanieprzypisudolnego"/>
          <w:sz w:val="24"/>
          <w:szCs w:val="24"/>
        </w:rPr>
        <w:footnoteReference w:id="1"/>
      </w:r>
      <w:r w:rsidRPr="006B3785">
        <w:rPr>
          <w:sz w:val="24"/>
          <w:szCs w:val="24"/>
        </w:rPr>
        <w:t xml:space="preserve"> możliwa jest zmiana postanowień umowy, wymaga to jednak zgody obu Stron umowy;</w:t>
      </w:r>
    </w:p>
    <w:p w:rsidR="00F877BE" w:rsidRPr="006B3785" w:rsidRDefault="00F877BE" w:rsidP="00F877BE">
      <w:pPr>
        <w:pStyle w:val="Tekstpodstawowy"/>
        <w:numPr>
          <w:ilvl w:val="0"/>
          <w:numId w:val="16"/>
        </w:numPr>
        <w:tabs>
          <w:tab w:val="clear" w:pos="972"/>
          <w:tab w:val="num" w:pos="709"/>
          <w:tab w:val="num" w:pos="1080"/>
        </w:tabs>
        <w:spacing w:after="0" w:line="276" w:lineRule="auto"/>
        <w:ind w:left="709" w:hanging="283"/>
        <w:jc w:val="both"/>
        <w:rPr>
          <w:sz w:val="24"/>
          <w:szCs w:val="24"/>
        </w:rPr>
      </w:pPr>
      <w:r w:rsidRPr="006B3785">
        <w:rPr>
          <w:sz w:val="24"/>
          <w:szCs w:val="24"/>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wymaga to jednak zgody obu Stron umowy;</w:t>
      </w:r>
    </w:p>
    <w:p w:rsidR="00F877BE" w:rsidRPr="006B3785" w:rsidRDefault="00F877BE" w:rsidP="00F877BE">
      <w:pPr>
        <w:pStyle w:val="Tekstpodstawowy"/>
        <w:numPr>
          <w:ilvl w:val="0"/>
          <w:numId w:val="16"/>
        </w:numPr>
        <w:tabs>
          <w:tab w:val="clear" w:pos="972"/>
          <w:tab w:val="num" w:pos="709"/>
          <w:tab w:val="num" w:pos="1080"/>
        </w:tabs>
        <w:spacing w:after="0" w:line="276" w:lineRule="auto"/>
        <w:ind w:left="709" w:hanging="283"/>
        <w:jc w:val="both"/>
        <w:rPr>
          <w:sz w:val="24"/>
          <w:szCs w:val="24"/>
        </w:rPr>
      </w:pPr>
      <w:r w:rsidRPr="006B3785">
        <w:rPr>
          <w:sz w:val="24"/>
          <w:szCs w:val="24"/>
        </w:rPr>
        <w:t>Dopuszcza się zmiany umowy dotyczące poprawienia błędów i oczywistych omyłek słownych, literowych i liczbowych, zmiany układu graficznego umowy lub numeracji jednostek redakcyjnych, nie powodujące zmiany celu i istoty umowy, przy czym wymaga to zgody obu Stron umowy;</w:t>
      </w:r>
    </w:p>
    <w:p w:rsidR="00F877BE" w:rsidRPr="006B3785" w:rsidRDefault="00F877BE" w:rsidP="00F877BE">
      <w:pPr>
        <w:pStyle w:val="Tekstpodstawowy"/>
        <w:numPr>
          <w:ilvl w:val="0"/>
          <w:numId w:val="16"/>
        </w:numPr>
        <w:tabs>
          <w:tab w:val="clear" w:pos="972"/>
          <w:tab w:val="num" w:pos="709"/>
          <w:tab w:val="num" w:pos="1080"/>
        </w:tabs>
        <w:spacing w:after="0" w:line="276" w:lineRule="auto"/>
        <w:ind w:left="709" w:hanging="283"/>
        <w:jc w:val="both"/>
        <w:rPr>
          <w:sz w:val="24"/>
          <w:szCs w:val="24"/>
        </w:rPr>
      </w:pPr>
      <w:r w:rsidRPr="006B3785">
        <w:rPr>
          <w:sz w:val="24"/>
          <w:szCs w:val="24"/>
        </w:rPr>
        <w:t>Jeżeli w trakcie realizacji umowy zaistnieje konieczność dokonania uszczegółowienia, wykładni lub doprecyzowania poszczególnych zapisów umowy, nie powodujących zmiany celu i istoty umowy, dopuszcza się zmiany umowy w tym zakresie, przy czym wymaga to zgody obu Stron umowy;</w:t>
      </w:r>
    </w:p>
    <w:p w:rsidR="00F877BE" w:rsidRPr="006B3785" w:rsidRDefault="00F877BE" w:rsidP="00F877BE">
      <w:pPr>
        <w:pStyle w:val="Tekstpodstawowy"/>
        <w:numPr>
          <w:ilvl w:val="0"/>
          <w:numId w:val="16"/>
        </w:numPr>
        <w:tabs>
          <w:tab w:val="clear" w:pos="972"/>
          <w:tab w:val="num" w:pos="709"/>
          <w:tab w:val="num" w:pos="1080"/>
        </w:tabs>
        <w:spacing w:after="0" w:line="276" w:lineRule="auto"/>
        <w:ind w:left="709" w:hanging="283"/>
        <w:jc w:val="both"/>
        <w:rPr>
          <w:sz w:val="24"/>
          <w:szCs w:val="24"/>
        </w:rPr>
      </w:pPr>
      <w:r w:rsidRPr="006B3785">
        <w:rPr>
          <w:sz w:val="24"/>
          <w:szCs w:val="24"/>
        </w:rPr>
        <w:t>W przypadku wystąpienia zmian powszechnie obowiązujących przepisów prawa w zakresie mającym wpływ na realizację umowy, możliwa jest zmiana postanowień umowy, wymaga to jednak zgody obu Stron umowy.</w:t>
      </w:r>
    </w:p>
    <w:p w:rsidR="00F877BE" w:rsidRPr="006B3785" w:rsidRDefault="00F877BE" w:rsidP="00F877BE">
      <w:pPr>
        <w:pStyle w:val="Tekstpodstawowy"/>
        <w:spacing w:line="276" w:lineRule="auto"/>
        <w:rPr>
          <w:sz w:val="24"/>
          <w:szCs w:val="24"/>
        </w:rPr>
      </w:pPr>
    </w:p>
    <w:p w:rsidR="00F877BE" w:rsidRPr="006B3785" w:rsidRDefault="00F877BE" w:rsidP="00F877BE">
      <w:pPr>
        <w:spacing w:line="276" w:lineRule="auto"/>
        <w:jc w:val="center"/>
        <w:rPr>
          <w:b/>
          <w:bCs/>
        </w:rPr>
      </w:pPr>
      <w:r w:rsidRPr="006B3785">
        <w:rPr>
          <w:b/>
          <w:bCs/>
        </w:rPr>
        <w:t>§ 7</w:t>
      </w:r>
    </w:p>
    <w:p w:rsidR="00F877BE" w:rsidRPr="006B3785" w:rsidRDefault="00F877BE" w:rsidP="00F877BE">
      <w:pPr>
        <w:pStyle w:val="Tekstpodstawowy"/>
        <w:numPr>
          <w:ilvl w:val="0"/>
          <w:numId w:val="17"/>
        </w:numPr>
        <w:tabs>
          <w:tab w:val="clear" w:pos="360"/>
          <w:tab w:val="num" w:pos="284"/>
        </w:tabs>
        <w:spacing w:after="0" w:line="276" w:lineRule="auto"/>
        <w:ind w:left="284" w:hanging="284"/>
        <w:jc w:val="both"/>
        <w:rPr>
          <w:sz w:val="24"/>
          <w:szCs w:val="24"/>
        </w:rPr>
      </w:pPr>
      <w:r w:rsidRPr="006B3785">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rsidR="00F877BE" w:rsidRPr="006B3785" w:rsidRDefault="00F877BE" w:rsidP="00F877BE">
      <w:pPr>
        <w:pStyle w:val="Tekstpodstawowy"/>
        <w:numPr>
          <w:ilvl w:val="0"/>
          <w:numId w:val="17"/>
        </w:numPr>
        <w:tabs>
          <w:tab w:val="clear" w:pos="360"/>
          <w:tab w:val="num" w:pos="284"/>
        </w:tabs>
        <w:spacing w:after="0" w:line="276" w:lineRule="auto"/>
        <w:ind w:left="284" w:hanging="284"/>
        <w:jc w:val="both"/>
        <w:rPr>
          <w:sz w:val="24"/>
          <w:szCs w:val="24"/>
        </w:rPr>
      </w:pPr>
      <w:r w:rsidRPr="006B3785">
        <w:rPr>
          <w:sz w:val="24"/>
          <w:szCs w:val="24"/>
        </w:rPr>
        <w:t>W sprawach nieuregulowanych niniejszą umową stosuje się odpowiednio przepisy kodeksu cywilnego i ustawy Prawo zamówień publicznych.</w:t>
      </w:r>
    </w:p>
    <w:p w:rsidR="00F877BE" w:rsidRPr="006B3785" w:rsidRDefault="00F877BE" w:rsidP="00F877BE">
      <w:pPr>
        <w:pStyle w:val="Tekstpodstawowy"/>
        <w:numPr>
          <w:ilvl w:val="0"/>
          <w:numId w:val="17"/>
        </w:numPr>
        <w:tabs>
          <w:tab w:val="clear" w:pos="360"/>
          <w:tab w:val="num" w:pos="284"/>
        </w:tabs>
        <w:spacing w:after="0" w:line="276" w:lineRule="auto"/>
        <w:ind w:left="284" w:hanging="284"/>
        <w:jc w:val="both"/>
        <w:rPr>
          <w:sz w:val="24"/>
          <w:szCs w:val="24"/>
        </w:rPr>
      </w:pPr>
      <w:r w:rsidRPr="006B3785">
        <w:rPr>
          <w:sz w:val="24"/>
          <w:szCs w:val="24"/>
        </w:rPr>
        <w:t xml:space="preserve">Ewentualne spory wynikłe z realizacji umowy rozstrzygane będą przez </w:t>
      </w:r>
      <w:r w:rsidRPr="0042503F">
        <w:rPr>
          <w:sz w:val="24"/>
          <w:szCs w:val="24"/>
        </w:rPr>
        <w:t>sąd</w:t>
      </w:r>
      <w:r w:rsidRPr="006B3785">
        <w:rPr>
          <w:color w:val="FF0000"/>
          <w:sz w:val="24"/>
          <w:szCs w:val="24"/>
        </w:rPr>
        <w:t xml:space="preserve"> </w:t>
      </w:r>
      <w:r w:rsidRPr="006B3785">
        <w:rPr>
          <w:sz w:val="24"/>
          <w:szCs w:val="24"/>
        </w:rPr>
        <w:t>właściwy rzeczowo dla Zamawiającego.</w:t>
      </w:r>
    </w:p>
    <w:p w:rsidR="00F877BE" w:rsidRPr="006B3785" w:rsidRDefault="00F877BE" w:rsidP="00F877BE">
      <w:pPr>
        <w:pStyle w:val="Tekstpodstawowy"/>
        <w:numPr>
          <w:ilvl w:val="0"/>
          <w:numId w:val="17"/>
        </w:numPr>
        <w:tabs>
          <w:tab w:val="clear" w:pos="360"/>
          <w:tab w:val="num" w:pos="284"/>
        </w:tabs>
        <w:spacing w:after="0" w:line="276" w:lineRule="auto"/>
        <w:ind w:left="284" w:hanging="284"/>
        <w:jc w:val="both"/>
        <w:rPr>
          <w:sz w:val="24"/>
          <w:szCs w:val="24"/>
        </w:rPr>
      </w:pPr>
      <w:r w:rsidRPr="006B3785">
        <w:rPr>
          <w:sz w:val="24"/>
          <w:szCs w:val="24"/>
        </w:rPr>
        <w:t xml:space="preserve">Umowę sporządzono w 3 jednobrzmiących egzemplarzach, w tym 2 egzemplarze </w:t>
      </w:r>
      <w:r w:rsidRPr="006B3785">
        <w:rPr>
          <w:sz w:val="24"/>
          <w:szCs w:val="24"/>
        </w:rPr>
        <w:br/>
        <w:t>dla Zamawiającego i 1 dla Wykonawcy.</w:t>
      </w:r>
    </w:p>
    <w:p w:rsidR="00F877BE" w:rsidRPr="006B3785" w:rsidRDefault="00F877BE" w:rsidP="00F877BE">
      <w:pPr>
        <w:pStyle w:val="Tekstpodstawowy"/>
        <w:numPr>
          <w:ilvl w:val="0"/>
          <w:numId w:val="17"/>
        </w:numPr>
        <w:tabs>
          <w:tab w:val="clear" w:pos="360"/>
          <w:tab w:val="num" w:pos="284"/>
        </w:tabs>
        <w:spacing w:after="0" w:line="276" w:lineRule="auto"/>
        <w:ind w:left="284" w:hanging="284"/>
        <w:jc w:val="both"/>
        <w:rPr>
          <w:sz w:val="24"/>
          <w:szCs w:val="24"/>
        </w:rPr>
      </w:pPr>
      <w:r w:rsidRPr="006B3785">
        <w:rPr>
          <w:sz w:val="24"/>
          <w:szCs w:val="24"/>
        </w:rPr>
        <w:t>Załączniki stanowiące integralną część niniejszej umowy:</w:t>
      </w:r>
    </w:p>
    <w:p w:rsidR="00F877BE" w:rsidRPr="006B3785" w:rsidRDefault="00F877BE" w:rsidP="00F877BE">
      <w:pPr>
        <w:numPr>
          <w:ilvl w:val="0"/>
          <w:numId w:val="18"/>
        </w:numPr>
        <w:spacing w:line="276" w:lineRule="auto"/>
        <w:ind w:left="284" w:firstLine="0"/>
        <w:jc w:val="both"/>
      </w:pPr>
      <w:r w:rsidRPr="006B3785">
        <w:t>załącznik nr 1 – formularz cenowy.</w:t>
      </w:r>
    </w:p>
    <w:p w:rsidR="00F877BE" w:rsidRPr="006B3785" w:rsidRDefault="00F877BE" w:rsidP="00F877BE">
      <w:pPr>
        <w:pStyle w:val="Tekstpodstawowy"/>
        <w:spacing w:line="276" w:lineRule="auto"/>
        <w:jc w:val="center"/>
        <w:rPr>
          <w:b/>
          <w:bCs/>
          <w:sz w:val="24"/>
          <w:szCs w:val="24"/>
        </w:rPr>
      </w:pPr>
    </w:p>
    <w:p w:rsidR="00F877BE" w:rsidRPr="006B3785" w:rsidRDefault="00F877BE" w:rsidP="00F877BE">
      <w:pPr>
        <w:pStyle w:val="Tekstpodstawowy"/>
        <w:spacing w:line="276" w:lineRule="auto"/>
        <w:jc w:val="center"/>
        <w:rPr>
          <w:sz w:val="24"/>
          <w:szCs w:val="24"/>
        </w:rPr>
      </w:pPr>
      <w:r w:rsidRPr="006B3785">
        <w:rPr>
          <w:b/>
          <w:bCs/>
          <w:sz w:val="24"/>
          <w:szCs w:val="24"/>
        </w:rPr>
        <w:t>ZAMAWIAJĄCY:                                                                                    WYKONAWCA:</w:t>
      </w: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spacing w:line="276" w:lineRule="auto"/>
        <w:jc w:val="right"/>
      </w:pPr>
    </w:p>
    <w:p w:rsidR="00F877BE" w:rsidRPr="006B3785" w:rsidRDefault="00F877BE" w:rsidP="00F877BE">
      <w:pPr>
        <w:pStyle w:val="Nagwek1"/>
        <w:jc w:val="right"/>
        <w:rPr>
          <w:rFonts w:ascii="Times New Roman" w:hAnsi="Times New Roman"/>
          <w:i/>
          <w:sz w:val="24"/>
        </w:rPr>
      </w:pPr>
      <w:r w:rsidRPr="006B3785">
        <w:rPr>
          <w:rFonts w:ascii="Times New Roman" w:hAnsi="Times New Roman"/>
          <w:b w:val="0"/>
          <w:i/>
        </w:rPr>
        <w:br w:type="page"/>
      </w:r>
      <w:bookmarkStart w:id="35" w:name="_Toc409884009"/>
      <w:r w:rsidRPr="006B3785">
        <w:rPr>
          <w:rFonts w:ascii="Times New Roman" w:hAnsi="Times New Roman"/>
          <w:i/>
          <w:sz w:val="24"/>
        </w:rPr>
        <w:lastRenderedPageBreak/>
        <w:t>Załącznik Nr 7</w:t>
      </w:r>
      <w:bookmarkEnd w:id="35"/>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spacing w:line="276" w:lineRule="auto"/>
        <w:ind w:right="5670"/>
      </w:pPr>
      <w:r w:rsidRPr="006B3785">
        <w:t>.............................................................</w:t>
      </w:r>
      <w:r w:rsidR="002E2289">
        <w:t>...................................................</w:t>
      </w:r>
    </w:p>
    <w:p w:rsidR="00F877BE" w:rsidRPr="006B3785" w:rsidRDefault="00F877BE" w:rsidP="00F877BE">
      <w:pPr>
        <w:spacing w:line="276" w:lineRule="auto"/>
        <w:ind w:right="5670"/>
        <w:rPr>
          <w:sz w:val="20"/>
          <w:szCs w:val="20"/>
        </w:rPr>
      </w:pPr>
      <w:r w:rsidRPr="006B3785">
        <w:rPr>
          <w:sz w:val="20"/>
          <w:szCs w:val="20"/>
        </w:rPr>
        <w:t xml:space="preserve">   (pieczęć adresowa firmy Wykonawcy)</w:t>
      </w:r>
    </w:p>
    <w:p w:rsidR="00F877BE" w:rsidRPr="006B3785" w:rsidRDefault="00F877BE" w:rsidP="00F877BE">
      <w:pPr>
        <w:spacing w:line="276" w:lineRule="auto"/>
      </w:pPr>
    </w:p>
    <w:p w:rsidR="00F877BE" w:rsidRPr="006B3785" w:rsidRDefault="00F877BE" w:rsidP="00F877BE">
      <w:pPr>
        <w:spacing w:line="276" w:lineRule="auto"/>
      </w:pPr>
    </w:p>
    <w:p w:rsidR="00F877BE" w:rsidRPr="006B3785" w:rsidRDefault="00F877BE" w:rsidP="00F877BE">
      <w:pPr>
        <w:pStyle w:val="Tekstpodstawowy"/>
        <w:spacing w:line="276" w:lineRule="auto"/>
        <w:jc w:val="center"/>
        <w:rPr>
          <w:b/>
          <w:bCs/>
          <w:sz w:val="24"/>
          <w:szCs w:val="24"/>
        </w:rPr>
      </w:pPr>
      <w:r w:rsidRPr="006B3785">
        <w:rPr>
          <w:b/>
          <w:bCs/>
          <w:sz w:val="24"/>
          <w:szCs w:val="24"/>
        </w:rPr>
        <w:t xml:space="preserve">Wykaz głównych dostaw </w:t>
      </w:r>
      <w:r w:rsidRPr="0042503F">
        <w:rPr>
          <w:b/>
          <w:bCs/>
          <w:sz w:val="24"/>
          <w:szCs w:val="24"/>
        </w:rPr>
        <w:t>(dotyczy części 4)</w:t>
      </w:r>
      <w:r w:rsidRPr="006B3785">
        <w:rPr>
          <w:b/>
          <w:bCs/>
          <w:sz w:val="24"/>
          <w:szCs w:val="24"/>
        </w:rPr>
        <w:t xml:space="preserve"> </w:t>
      </w:r>
    </w:p>
    <w:p w:rsidR="00F877BE" w:rsidRPr="006B3785" w:rsidRDefault="00F877BE" w:rsidP="00F877BE">
      <w:pPr>
        <w:spacing w:line="276" w:lineRule="auto"/>
        <w:rPr>
          <w:b/>
          <w:bCs/>
        </w:rPr>
      </w:pPr>
    </w:p>
    <w:p w:rsidR="00F877BE" w:rsidRPr="006B3785" w:rsidRDefault="00F877BE" w:rsidP="00F877BE">
      <w:pPr>
        <w:tabs>
          <w:tab w:val="num" w:pos="709"/>
        </w:tabs>
        <w:autoSpaceDE w:val="0"/>
        <w:autoSpaceDN w:val="0"/>
        <w:adjustRightInd w:val="0"/>
        <w:spacing w:line="276" w:lineRule="auto"/>
        <w:jc w:val="both"/>
      </w:pPr>
      <w:r w:rsidRPr="006B3785">
        <w:t>Wykonanych w okresie ostatnich trzech lat przed upływem terminu składania ofert, a jeżeli okres prowadzenia działalności jest krótszy, to w tym okresie</w:t>
      </w:r>
    </w:p>
    <w:p w:rsidR="00F877BE" w:rsidRPr="006B3785" w:rsidRDefault="00F877BE" w:rsidP="00F877BE">
      <w:pPr>
        <w:spacing w:line="276" w:lineRule="auto"/>
        <w:rPr>
          <w:b/>
          <w:bCs/>
        </w:rPr>
      </w:pPr>
    </w:p>
    <w:tbl>
      <w:tblPr>
        <w:tblW w:w="956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4"/>
        <w:gridCol w:w="3687"/>
        <w:gridCol w:w="1289"/>
        <w:gridCol w:w="2538"/>
        <w:gridCol w:w="1560"/>
      </w:tblGrid>
      <w:tr w:rsidR="00F877BE" w:rsidRPr="006B3785" w:rsidTr="00C634DD">
        <w:trPr>
          <w:trHeight w:val="789"/>
        </w:trPr>
        <w:tc>
          <w:tcPr>
            <w:tcW w:w="494" w:type="dxa"/>
            <w:tcBorders>
              <w:top w:val="single" w:sz="4" w:space="0" w:color="auto"/>
              <w:left w:val="single" w:sz="4" w:space="0" w:color="auto"/>
              <w:bottom w:val="nil"/>
              <w:right w:val="single" w:sz="4" w:space="0" w:color="auto"/>
            </w:tcBorders>
          </w:tcPr>
          <w:p w:rsidR="00F877BE" w:rsidRPr="006B3785" w:rsidRDefault="00F877BE" w:rsidP="00C634DD">
            <w:pPr>
              <w:spacing w:line="276" w:lineRule="auto"/>
              <w:jc w:val="center"/>
              <w:rPr>
                <w:b/>
                <w:bCs/>
              </w:rPr>
            </w:pPr>
          </w:p>
          <w:p w:rsidR="00F877BE" w:rsidRPr="006B3785" w:rsidRDefault="00F877BE" w:rsidP="00C634DD">
            <w:pPr>
              <w:spacing w:line="276" w:lineRule="auto"/>
              <w:jc w:val="center"/>
              <w:rPr>
                <w:b/>
                <w:bCs/>
              </w:rPr>
            </w:pPr>
            <w:r w:rsidRPr="006B3785">
              <w:rPr>
                <w:b/>
                <w:bCs/>
              </w:rPr>
              <w:t>Lp.</w:t>
            </w:r>
          </w:p>
          <w:p w:rsidR="00F877BE" w:rsidRPr="006B3785" w:rsidRDefault="00F877BE" w:rsidP="00C634DD">
            <w:pPr>
              <w:spacing w:line="276" w:lineRule="auto"/>
              <w:jc w:val="center"/>
              <w:rPr>
                <w:b/>
                <w:bCs/>
              </w:rPr>
            </w:pPr>
          </w:p>
        </w:tc>
        <w:tc>
          <w:tcPr>
            <w:tcW w:w="3687" w:type="dxa"/>
            <w:tcBorders>
              <w:top w:val="single" w:sz="4" w:space="0" w:color="auto"/>
              <w:left w:val="single" w:sz="4" w:space="0" w:color="auto"/>
              <w:bottom w:val="nil"/>
              <w:right w:val="single" w:sz="4" w:space="0" w:color="auto"/>
            </w:tcBorders>
          </w:tcPr>
          <w:p w:rsidR="00F877BE" w:rsidRPr="006B3785" w:rsidRDefault="00F877BE" w:rsidP="00C634DD">
            <w:pPr>
              <w:spacing w:line="276" w:lineRule="auto"/>
              <w:jc w:val="center"/>
              <w:rPr>
                <w:b/>
                <w:bCs/>
              </w:rPr>
            </w:pPr>
          </w:p>
          <w:p w:rsidR="00F877BE" w:rsidRPr="006B3785" w:rsidRDefault="00F877BE" w:rsidP="00C634DD">
            <w:pPr>
              <w:spacing w:line="276" w:lineRule="auto"/>
              <w:jc w:val="center"/>
              <w:rPr>
                <w:b/>
                <w:bCs/>
              </w:rPr>
            </w:pPr>
            <w:r w:rsidRPr="006B3785">
              <w:rPr>
                <w:b/>
                <w:bCs/>
              </w:rPr>
              <w:t>Nazwa i adres odbiorcy</w:t>
            </w:r>
          </w:p>
          <w:p w:rsidR="00F877BE" w:rsidRPr="006B3785" w:rsidRDefault="00F877BE" w:rsidP="00C634DD">
            <w:pPr>
              <w:spacing w:line="276" w:lineRule="auto"/>
              <w:jc w:val="center"/>
              <w:rPr>
                <w:b/>
                <w:bCs/>
              </w:rPr>
            </w:pPr>
          </w:p>
        </w:tc>
        <w:tc>
          <w:tcPr>
            <w:tcW w:w="1289" w:type="dxa"/>
            <w:tcBorders>
              <w:top w:val="single" w:sz="4" w:space="0" w:color="auto"/>
              <w:left w:val="single" w:sz="4" w:space="0" w:color="auto"/>
              <w:bottom w:val="nil"/>
              <w:right w:val="single" w:sz="4" w:space="0" w:color="auto"/>
            </w:tcBorders>
          </w:tcPr>
          <w:p w:rsidR="00F877BE" w:rsidRPr="006B3785" w:rsidRDefault="00F877BE" w:rsidP="00C634DD">
            <w:pPr>
              <w:spacing w:line="276" w:lineRule="auto"/>
              <w:jc w:val="center"/>
              <w:rPr>
                <w:b/>
                <w:bCs/>
              </w:rPr>
            </w:pPr>
          </w:p>
          <w:p w:rsidR="00F877BE" w:rsidRPr="006B3785" w:rsidRDefault="00F877BE" w:rsidP="00C634DD">
            <w:pPr>
              <w:spacing w:line="276" w:lineRule="auto"/>
              <w:jc w:val="center"/>
              <w:rPr>
                <w:b/>
                <w:bCs/>
              </w:rPr>
            </w:pPr>
            <w:r w:rsidRPr="006B3785">
              <w:rPr>
                <w:b/>
                <w:bCs/>
              </w:rPr>
              <w:t>Data wykonania</w:t>
            </w:r>
          </w:p>
          <w:p w:rsidR="00F877BE" w:rsidRPr="006B3785" w:rsidRDefault="00F877BE" w:rsidP="00C634DD">
            <w:pPr>
              <w:spacing w:line="276" w:lineRule="auto"/>
              <w:jc w:val="center"/>
              <w:rPr>
                <w:b/>
                <w:bCs/>
              </w:rPr>
            </w:pPr>
          </w:p>
        </w:tc>
        <w:tc>
          <w:tcPr>
            <w:tcW w:w="2538" w:type="dxa"/>
            <w:tcBorders>
              <w:top w:val="single" w:sz="4" w:space="0" w:color="auto"/>
              <w:left w:val="single" w:sz="4" w:space="0" w:color="auto"/>
              <w:bottom w:val="nil"/>
              <w:right w:val="single" w:sz="4" w:space="0" w:color="auto"/>
            </w:tcBorders>
          </w:tcPr>
          <w:p w:rsidR="00F877BE" w:rsidRPr="006B3785" w:rsidRDefault="00F877BE" w:rsidP="00C634DD">
            <w:pPr>
              <w:spacing w:line="276" w:lineRule="auto"/>
              <w:jc w:val="center"/>
              <w:rPr>
                <w:b/>
                <w:bCs/>
              </w:rPr>
            </w:pPr>
          </w:p>
          <w:p w:rsidR="00F877BE" w:rsidRPr="006B3785" w:rsidRDefault="00F877BE" w:rsidP="00C634DD">
            <w:pPr>
              <w:spacing w:line="276" w:lineRule="auto"/>
              <w:jc w:val="center"/>
              <w:rPr>
                <w:b/>
                <w:bCs/>
              </w:rPr>
            </w:pPr>
            <w:r w:rsidRPr="006B3785">
              <w:rPr>
                <w:b/>
                <w:bCs/>
              </w:rPr>
              <w:t>Przedmiot dostawy</w:t>
            </w:r>
          </w:p>
          <w:p w:rsidR="00F877BE" w:rsidRPr="006B3785" w:rsidRDefault="00F877BE" w:rsidP="00C634DD">
            <w:pPr>
              <w:spacing w:line="276" w:lineRule="auto"/>
              <w:jc w:val="center"/>
              <w:rPr>
                <w:b/>
                <w:bCs/>
              </w:rPr>
            </w:pPr>
          </w:p>
        </w:tc>
        <w:tc>
          <w:tcPr>
            <w:tcW w:w="1560" w:type="dxa"/>
            <w:tcBorders>
              <w:top w:val="single" w:sz="4" w:space="0" w:color="auto"/>
              <w:left w:val="single" w:sz="4" w:space="0" w:color="auto"/>
              <w:bottom w:val="nil"/>
              <w:right w:val="single" w:sz="4" w:space="0" w:color="auto"/>
            </w:tcBorders>
          </w:tcPr>
          <w:p w:rsidR="00F877BE" w:rsidRPr="006B3785" w:rsidRDefault="00F877BE" w:rsidP="00C634DD">
            <w:pPr>
              <w:spacing w:line="276" w:lineRule="auto"/>
              <w:rPr>
                <w:b/>
                <w:bCs/>
              </w:rPr>
            </w:pPr>
          </w:p>
          <w:p w:rsidR="00F877BE" w:rsidRPr="006B3785" w:rsidRDefault="00F877BE" w:rsidP="00C634DD">
            <w:pPr>
              <w:spacing w:line="276" w:lineRule="auto"/>
              <w:jc w:val="center"/>
              <w:rPr>
                <w:b/>
                <w:bCs/>
              </w:rPr>
            </w:pPr>
            <w:r w:rsidRPr="006B3785">
              <w:rPr>
                <w:b/>
                <w:bCs/>
              </w:rPr>
              <w:t>Wartość dostawy (brutto)</w:t>
            </w:r>
          </w:p>
          <w:p w:rsidR="00F877BE" w:rsidRPr="006B3785" w:rsidRDefault="00F877BE" w:rsidP="00C634DD">
            <w:pPr>
              <w:spacing w:line="276" w:lineRule="auto"/>
              <w:jc w:val="center"/>
              <w:rPr>
                <w:b/>
                <w:bCs/>
              </w:rPr>
            </w:pPr>
            <w:r w:rsidRPr="006B3785">
              <w:rPr>
                <w:b/>
                <w:bCs/>
              </w:rPr>
              <w:t>zł</w:t>
            </w:r>
          </w:p>
          <w:p w:rsidR="00F877BE" w:rsidRPr="006B3785" w:rsidRDefault="00F877BE" w:rsidP="00C634DD">
            <w:pPr>
              <w:spacing w:line="276" w:lineRule="auto"/>
              <w:jc w:val="center"/>
              <w:rPr>
                <w:b/>
                <w:bCs/>
              </w:rPr>
            </w:pPr>
          </w:p>
        </w:tc>
      </w:tr>
      <w:tr w:rsidR="00F877BE" w:rsidRPr="006B3785" w:rsidTr="00C634DD">
        <w:trPr>
          <w:trHeight w:val="35"/>
        </w:trPr>
        <w:tc>
          <w:tcPr>
            <w:tcW w:w="494" w:type="dxa"/>
            <w:tcBorders>
              <w:top w:val="double" w:sz="6" w:space="0" w:color="auto"/>
              <w:bottom w:val="double" w:sz="6" w:space="0" w:color="auto"/>
            </w:tcBorders>
          </w:tcPr>
          <w:p w:rsidR="00F877BE" w:rsidRPr="006B3785" w:rsidRDefault="00F877BE" w:rsidP="00C634DD">
            <w:pPr>
              <w:spacing w:line="276" w:lineRule="auto"/>
              <w:jc w:val="center"/>
              <w:rPr>
                <w:b/>
                <w:bCs/>
              </w:rPr>
            </w:pPr>
            <w:r w:rsidRPr="006B3785">
              <w:rPr>
                <w:b/>
                <w:bCs/>
              </w:rPr>
              <w:t>1</w:t>
            </w:r>
          </w:p>
        </w:tc>
        <w:tc>
          <w:tcPr>
            <w:tcW w:w="3687" w:type="dxa"/>
            <w:tcBorders>
              <w:top w:val="double" w:sz="6" w:space="0" w:color="auto"/>
              <w:bottom w:val="double" w:sz="6" w:space="0" w:color="auto"/>
              <w:right w:val="single" w:sz="4" w:space="0" w:color="auto"/>
            </w:tcBorders>
          </w:tcPr>
          <w:p w:rsidR="00F877BE" w:rsidRPr="006B3785" w:rsidRDefault="00F877BE" w:rsidP="00C634DD">
            <w:pPr>
              <w:spacing w:line="276" w:lineRule="auto"/>
              <w:jc w:val="center"/>
              <w:rPr>
                <w:b/>
                <w:bCs/>
              </w:rPr>
            </w:pPr>
            <w:r w:rsidRPr="006B3785">
              <w:rPr>
                <w:b/>
                <w:bCs/>
              </w:rPr>
              <w:t>2</w:t>
            </w:r>
          </w:p>
        </w:tc>
        <w:tc>
          <w:tcPr>
            <w:tcW w:w="1289" w:type="dxa"/>
            <w:tcBorders>
              <w:top w:val="double" w:sz="6" w:space="0" w:color="auto"/>
              <w:left w:val="single" w:sz="4" w:space="0" w:color="auto"/>
              <w:bottom w:val="double" w:sz="6" w:space="0" w:color="auto"/>
              <w:right w:val="single" w:sz="4" w:space="0" w:color="auto"/>
            </w:tcBorders>
          </w:tcPr>
          <w:p w:rsidR="00F877BE" w:rsidRPr="006B3785" w:rsidRDefault="00F877BE" w:rsidP="00C634DD">
            <w:pPr>
              <w:spacing w:line="276" w:lineRule="auto"/>
              <w:jc w:val="center"/>
              <w:rPr>
                <w:b/>
                <w:bCs/>
              </w:rPr>
            </w:pPr>
            <w:r w:rsidRPr="006B3785">
              <w:rPr>
                <w:b/>
                <w:bCs/>
              </w:rPr>
              <w:t>3</w:t>
            </w:r>
          </w:p>
        </w:tc>
        <w:tc>
          <w:tcPr>
            <w:tcW w:w="2538" w:type="dxa"/>
            <w:tcBorders>
              <w:top w:val="double" w:sz="6" w:space="0" w:color="auto"/>
              <w:left w:val="single" w:sz="4" w:space="0" w:color="auto"/>
              <w:bottom w:val="double" w:sz="6" w:space="0" w:color="auto"/>
            </w:tcBorders>
          </w:tcPr>
          <w:p w:rsidR="00F877BE" w:rsidRPr="006B3785" w:rsidRDefault="00F877BE" w:rsidP="00C634DD">
            <w:pPr>
              <w:spacing w:line="276" w:lineRule="auto"/>
              <w:jc w:val="center"/>
              <w:rPr>
                <w:b/>
                <w:bCs/>
              </w:rPr>
            </w:pPr>
            <w:r w:rsidRPr="006B3785">
              <w:rPr>
                <w:b/>
                <w:bCs/>
              </w:rPr>
              <w:t>4</w:t>
            </w:r>
          </w:p>
        </w:tc>
        <w:tc>
          <w:tcPr>
            <w:tcW w:w="1560" w:type="dxa"/>
            <w:tcBorders>
              <w:top w:val="double" w:sz="6" w:space="0" w:color="auto"/>
              <w:bottom w:val="double" w:sz="6" w:space="0" w:color="auto"/>
            </w:tcBorders>
          </w:tcPr>
          <w:p w:rsidR="00F877BE" w:rsidRPr="006B3785" w:rsidRDefault="00F877BE" w:rsidP="00C634DD">
            <w:pPr>
              <w:spacing w:line="276" w:lineRule="auto"/>
              <w:jc w:val="center"/>
              <w:rPr>
                <w:b/>
                <w:bCs/>
              </w:rPr>
            </w:pPr>
            <w:r w:rsidRPr="006B3785">
              <w:rPr>
                <w:b/>
                <w:bCs/>
              </w:rPr>
              <w:t>5</w:t>
            </w:r>
          </w:p>
        </w:tc>
      </w:tr>
      <w:tr w:rsidR="00F877BE" w:rsidRPr="006B3785" w:rsidTr="00C634DD">
        <w:trPr>
          <w:trHeight w:val="1218"/>
        </w:trPr>
        <w:tc>
          <w:tcPr>
            <w:tcW w:w="494" w:type="dxa"/>
            <w:tcBorders>
              <w:top w:val="nil"/>
            </w:tcBorders>
          </w:tcPr>
          <w:p w:rsidR="00F877BE" w:rsidRPr="006B3785" w:rsidRDefault="00F877BE" w:rsidP="00C634DD">
            <w:pPr>
              <w:spacing w:line="276" w:lineRule="auto"/>
              <w:jc w:val="center"/>
              <w:rPr>
                <w:b/>
                <w:bCs/>
              </w:rPr>
            </w:pPr>
            <w:r w:rsidRPr="006B3785">
              <w:rPr>
                <w:b/>
                <w:bCs/>
              </w:rPr>
              <w:t xml:space="preserve">1. </w:t>
            </w:r>
          </w:p>
        </w:tc>
        <w:tc>
          <w:tcPr>
            <w:tcW w:w="3687" w:type="dxa"/>
            <w:tcBorders>
              <w:top w:val="nil"/>
            </w:tcBorders>
          </w:tcPr>
          <w:p w:rsidR="00F877BE" w:rsidRPr="006B3785" w:rsidRDefault="00F877BE" w:rsidP="00C634DD">
            <w:pPr>
              <w:spacing w:line="276" w:lineRule="auto"/>
              <w:jc w:val="center"/>
              <w:rPr>
                <w:b/>
                <w:bCs/>
              </w:rPr>
            </w:pPr>
          </w:p>
          <w:p w:rsidR="00F877BE" w:rsidRPr="006B3785" w:rsidRDefault="00F877BE" w:rsidP="00C634DD">
            <w:pPr>
              <w:spacing w:line="276" w:lineRule="auto"/>
              <w:rPr>
                <w:b/>
                <w:bCs/>
              </w:rPr>
            </w:pPr>
          </w:p>
          <w:p w:rsidR="00F877BE" w:rsidRPr="006B3785" w:rsidRDefault="00F877BE" w:rsidP="00C634DD">
            <w:pPr>
              <w:spacing w:line="276" w:lineRule="auto"/>
              <w:jc w:val="center"/>
              <w:rPr>
                <w:b/>
                <w:bCs/>
              </w:rPr>
            </w:pPr>
          </w:p>
        </w:tc>
        <w:tc>
          <w:tcPr>
            <w:tcW w:w="1289" w:type="dxa"/>
            <w:tcBorders>
              <w:top w:val="nil"/>
            </w:tcBorders>
          </w:tcPr>
          <w:p w:rsidR="00F877BE" w:rsidRPr="006B3785" w:rsidRDefault="00F877BE" w:rsidP="00C634DD">
            <w:pPr>
              <w:spacing w:line="276" w:lineRule="auto"/>
              <w:jc w:val="center"/>
              <w:rPr>
                <w:b/>
                <w:bCs/>
              </w:rPr>
            </w:pPr>
          </w:p>
        </w:tc>
        <w:tc>
          <w:tcPr>
            <w:tcW w:w="2538" w:type="dxa"/>
            <w:tcBorders>
              <w:top w:val="nil"/>
            </w:tcBorders>
          </w:tcPr>
          <w:p w:rsidR="00F877BE" w:rsidRPr="006B3785" w:rsidRDefault="00F877BE" w:rsidP="00C634DD">
            <w:pPr>
              <w:spacing w:line="276" w:lineRule="auto"/>
              <w:jc w:val="center"/>
              <w:rPr>
                <w:b/>
                <w:bCs/>
              </w:rPr>
            </w:pPr>
          </w:p>
        </w:tc>
        <w:tc>
          <w:tcPr>
            <w:tcW w:w="1560" w:type="dxa"/>
            <w:tcBorders>
              <w:top w:val="nil"/>
            </w:tcBorders>
          </w:tcPr>
          <w:p w:rsidR="00F877BE" w:rsidRPr="006B3785" w:rsidRDefault="00F877BE" w:rsidP="00C634DD">
            <w:pPr>
              <w:spacing w:line="276" w:lineRule="auto"/>
              <w:jc w:val="center"/>
              <w:rPr>
                <w:b/>
                <w:bCs/>
              </w:rPr>
            </w:pPr>
          </w:p>
        </w:tc>
      </w:tr>
      <w:tr w:rsidR="00F877BE" w:rsidRPr="006B3785" w:rsidTr="00C634DD">
        <w:tc>
          <w:tcPr>
            <w:tcW w:w="494" w:type="dxa"/>
          </w:tcPr>
          <w:p w:rsidR="00F877BE" w:rsidRPr="006B3785" w:rsidRDefault="00F877BE" w:rsidP="00C634DD">
            <w:pPr>
              <w:spacing w:line="276" w:lineRule="auto"/>
              <w:jc w:val="center"/>
              <w:rPr>
                <w:b/>
                <w:bCs/>
              </w:rPr>
            </w:pPr>
            <w:r w:rsidRPr="006B3785">
              <w:rPr>
                <w:b/>
                <w:bCs/>
              </w:rPr>
              <w:t xml:space="preserve">2. </w:t>
            </w:r>
          </w:p>
        </w:tc>
        <w:tc>
          <w:tcPr>
            <w:tcW w:w="3687" w:type="dxa"/>
          </w:tcPr>
          <w:p w:rsidR="00F877BE" w:rsidRPr="006B3785" w:rsidRDefault="00F877BE" w:rsidP="00C634DD">
            <w:pPr>
              <w:spacing w:line="276" w:lineRule="auto"/>
              <w:jc w:val="center"/>
              <w:rPr>
                <w:b/>
                <w:bCs/>
              </w:rPr>
            </w:pPr>
          </w:p>
          <w:p w:rsidR="00F877BE" w:rsidRPr="006B3785" w:rsidRDefault="00F877BE" w:rsidP="00C634DD">
            <w:pPr>
              <w:spacing w:line="276" w:lineRule="auto"/>
              <w:jc w:val="center"/>
              <w:rPr>
                <w:b/>
                <w:bCs/>
              </w:rPr>
            </w:pPr>
          </w:p>
          <w:p w:rsidR="00F877BE" w:rsidRPr="006B3785" w:rsidRDefault="00F877BE" w:rsidP="00C634DD">
            <w:pPr>
              <w:spacing w:line="276" w:lineRule="auto"/>
              <w:rPr>
                <w:b/>
                <w:bCs/>
              </w:rPr>
            </w:pPr>
          </w:p>
        </w:tc>
        <w:tc>
          <w:tcPr>
            <w:tcW w:w="1289" w:type="dxa"/>
          </w:tcPr>
          <w:p w:rsidR="00F877BE" w:rsidRPr="006B3785" w:rsidRDefault="00F877BE" w:rsidP="00C634DD">
            <w:pPr>
              <w:spacing w:line="276" w:lineRule="auto"/>
              <w:jc w:val="center"/>
              <w:rPr>
                <w:b/>
                <w:bCs/>
              </w:rPr>
            </w:pPr>
          </w:p>
        </w:tc>
        <w:tc>
          <w:tcPr>
            <w:tcW w:w="2538" w:type="dxa"/>
          </w:tcPr>
          <w:p w:rsidR="00F877BE" w:rsidRPr="006B3785" w:rsidRDefault="00F877BE" w:rsidP="00C634DD">
            <w:pPr>
              <w:spacing w:line="276" w:lineRule="auto"/>
              <w:jc w:val="center"/>
              <w:rPr>
                <w:b/>
                <w:bCs/>
              </w:rPr>
            </w:pPr>
          </w:p>
        </w:tc>
        <w:tc>
          <w:tcPr>
            <w:tcW w:w="1560" w:type="dxa"/>
          </w:tcPr>
          <w:p w:rsidR="00F877BE" w:rsidRPr="006B3785" w:rsidRDefault="00F877BE" w:rsidP="00C634DD">
            <w:pPr>
              <w:spacing w:line="276" w:lineRule="auto"/>
              <w:jc w:val="center"/>
              <w:rPr>
                <w:b/>
                <w:bCs/>
              </w:rPr>
            </w:pPr>
          </w:p>
        </w:tc>
      </w:tr>
    </w:tbl>
    <w:p w:rsidR="00F877BE" w:rsidRPr="006B3785" w:rsidRDefault="00F877BE" w:rsidP="00F877BE">
      <w:pPr>
        <w:spacing w:line="276" w:lineRule="auto"/>
        <w:jc w:val="center"/>
        <w:rPr>
          <w:b/>
          <w:bCs/>
        </w:rPr>
      </w:pPr>
    </w:p>
    <w:p w:rsidR="00F877BE" w:rsidRPr="006B3785" w:rsidRDefault="00F877BE" w:rsidP="00F877BE">
      <w:pPr>
        <w:spacing w:line="276" w:lineRule="auto"/>
        <w:jc w:val="both"/>
      </w:pPr>
      <w:r w:rsidRPr="006B3785">
        <w:t>Uwaga:</w:t>
      </w:r>
    </w:p>
    <w:p w:rsidR="00F877BE" w:rsidRPr="006B3785" w:rsidRDefault="00F877BE" w:rsidP="00F877BE">
      <w:pPr>
        <w:spacing w:line="276" w:lineRule="auto"/>
        <w:jc w:val="both"/>
        <w:rPr>
          <w:i/>
          <w:iCs/>
        </w:rPr>
      </w:pPr>
      <w:r w:rsidRPr="006B3785">
        <w:rPr>
          <w:i/>
          <w:iCs/>
        </w:rPr>
        <w:t>Do wykazu należy dołączyć dokumenty potwierdzające, że dostawy wskazane w wykazie zostały wykonane należycie (np.: referencje, protokoły odbioru).</w:t>
      </w:r>
    </w:p>
    <w:p w:rsidR="00F877BE" w:rsidRPr="006B3785" w:rsidRDefault="00F877BE" w:rsidP="00F877BE">
      <w:pPr>
        <w:spacing w:line="276" w:lineRule="auto"/>
        <w:jc w:val="both"/>
      </w:pPr>
    </w:p>
    <w:p w:rsidR="00F877BE" w:rsidRPr="006B3785" w:rsidRDefault="00F877BE" w:rsidP="00F877BE">
      <w:pPr>
        <w:spacing w:line="276" w:lineRule="auto"/>
        <w:jc w:val="both"/>
      </w:pPr>
    </w:p>
    <w:p w:rsidR="00F877BE" w:rsidRPr="006B3785" w:rsidRDefault="00F877BE" w:rsidP="00F877BE">
      <w:pPr>
        <w:suppressAutoHyphens/>
        <w:spacing w:line="276" w:lineRule="auto"/>
        <w:rPr>
          <w:lang w:eastAsia="ar-SA"/>
        </w:rPr>
      </w:pPr>
      <w:r w:rsidRPr="006B3785">
        <w:rPr>
          <w:lang w:eastAsia="ar-SA"/>
        </w:rPr>
        <w:t xml:space="preserve">        ..........................................</w:t>
      </w:r>
      <w:r w:rsidRPr="006B3785">
        <w:rPr>
          <w:lang w:eastAsia="ar-SA"/>
        </w:rPr>
        <w:tab/>
      </w:r>
      <w:r w:rsidRPr="006B3785">
        <w:rPr>
          <w:lang w:eastAsia="ar-SA"/>
        </w:rPr>
        <w:tab/>
      </w:r>
      <w:r w:rsidRPr="006B3785">
        <w:rPr>
          <w:lang w:eastAsia="ar-SA"/>
        </w:rPr>
        <w:tab/>
        <w:t xml:space="preserve">..................................................................                                                                                                                           </w:t>
      </w:r>
    </w:p>
    <w:p w:rsidR="00F877BE" w:rsidRPr="006B3785" w:rsidRDefault="00F877BE" w:rsidP="00F877BE">
      <w:pPr>
        <w:suppressAutoHyphens/>
        <w:spacing w:line="276" w:lineRule="auto"/>
        <w:rPr>
          <w:lang w:eastAsia="ar-SA"/>
        </w:rPr>
      </w:pPr>
      <w:r w:rsidRPr="006B3785">
        <w:rPr>
          <w:lang w:eastAsia="ar-SA"/>
        </w:rPr>
        <w:t xml:space="preserve">           (miejscowość, data ) </w:t>
      </w:r>
      <w:r w:rsidRPr="006B3785">
        <w:rPr>
          <w:lang w:eastAsia="ar-SA"/>
        </w:rPr>
        <w:tab/>
      </w:r>
      <w:r w:rsidRPr="006B3785">
        <w:rPr>
          <w:lang w:eastAsia="ar-SA"/>
        </w:rPr>
        <w:tab/>
        <w:t xml:space="preserve">                                     (Czytelny podpis Wykonawcy )</w:t>
      </w:r>
    </w:p>
    <w:p w:rsidR="00F877BE" w:rsidRPr="006B3785" w:rsidRDefault="00F877BE" w:rsidP="00F877BE">
      <w:pPr>
        <w:spacing w:line="276" w:lineRule="auto"/>
      </w:pPr>
    </w:p>
    <w:p w:rsidR="00F51679" w:rsidRDefault="00F51679"/>
    <w:sectPr w:rsidR="00F51679" w:rsidSect="00F5167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359" w:rsidRDefault="00B36359" w:rsidP="00F877BE">
      <w:r>
        <w:separator/>
      </w:r>
    </w:p>
  </w:endnote>
  <w:endnote w:type="continuationSeparator" w:id="0">
    <w:p w:rsidR="00B36359" w:rsidRDefault="00B36359" w:rsidP="00F8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70" w:rsidRDefault="00397E8E" w:rsidP="00221070">
    <w:pPr>
      <w:pStyle w:val="Stopka"/>
      <w:jc w:val="center"/>
      <w:rPr>
        <w:sz w:val="16"/>
        <w:szCs w:val="16"/>
      </w:rPr>
    </w:pPr>
    <w:r w:rsidRPr="00397E8E">
      <w:rPr>
        <w:noProof/>
      </w:rPr>
      <w:pict>
        <v:shapetype id="_x0000_t32" coordsize="21600,21600" o:spt="32" o:oned="t" path="m,l21600,21600e" filled="f">
          <v:path arrowok="t" fillok="f" o:connecttype="none"/>
          <o:lock v:ext="edit" shapetype="t"/>
        </v:shapetype>
        <v:shape id="_x0000_s3075" type="#_x0000_t32" style="position:absolute;left:0;text-align:left;margin-left:-1.1pt;margin-top:5.85pt;width:459pt;height:.75pt;flip:y;z-index:251661312" o:connectortype="straight" strokecolor="#548dd4" strokeweight="1pt">
          <v:shadow type="perspective" color="#243f60" opacity=".5" offset="1pt" offset2="-1pt"/>
        </v:shape>
      </w:pict>
    </w:r>
  </w:p>
  <w:p w:rsidR="00221070" w:rsidRPr="00F06FB9" w:rsidRDefault="00221070" w:rsidP="00221070">
    <w:pPr>
      <w:pStyle w:val="Stopka"/>
      <w:jc w:val="center"/>
      <w:rPr>
        <w:sz w:val="16"/>
        <w:szCs w:val="16"/>
      </w:rPr>
    </w:pPr>
    <w:r w:rsidRPr="00F06FB9">
      <w:rPr>
        <w:sz w:val="16"/>
        <w:szCs w:val="16"/>
      </w:rPr>
      <w:t xml:space="preserve">Projekt opracowany w ramach Programu Operacyjnego PL13:  </w:t>
    </w:r>
    <w:r>
      <w:rPr>
        <w:sz w:val="16"/>
        <w:szCs w:val="16"/>
      </w:rPr>
      <w:t>„</w:t>
    </w:r>
    <w:r w:rsidRPr="00F06FB9">
      <w:rPr>
        <w:sz w:val="16"/>
        <w:szCs w:val="16"/>
      </w:rPr>
      <w:t xml:space="preserve">Ograniczanie społecznych nierówności w zdrowiu" dofinansowanego  </w:t>
    </w:r>
    <w:r>
      <w:rPr>
        <w:sz w:val="16"/>
        <w:szCs w:val="16"/>
      </w:rPr>
      <w:br/>
    </w:r>
    <w:r w:rsidRPr="00F06FB9">
      <w:rPr>
        <w:sz w:val="16"/>
        <w:szCs w:val="16"/>
      </w:rPr>
      <w:t>z Norweskiego Mechanizmu Finansowego 2009-2014 oraz z budżetu państwa.</w:t>
    </w:r>
  </w:p>
  <w:p w:rsidR="00221070" w:rsidRPr="00F06FB9" w:rsidRDefault="00221070" w:rsidP="00221070">
    <w:pPr>
      <w:pStyle w:val="Stopka"/>
      <w:jc w:val="center"/>
      <w:rPr>
        <w:color w:val="0070C0"/>
        <w:sz w:val="16"/>
        <w:szCs w:val="16"/>
        <w:lang w:val="en-US"/>
      </w:rPr>
    </w:pPr>
    <w:r w:rsidRPr="00F06FB9">
      <w:rPr>
        <w:color w:val="0070C0"/>
        <w:sz w:val="16"/>
        <w:szCs w:val="16"/>
        <w:lang w:val="en-US"/>
      </w:rPr>
      <w:t xml:space="preserve">Project developed within Operational Programme PL 13: </w:t>
    </w:r>
    <w:r>
      <w:rPr>
        <w:color w:val="0070C0"/>
        <w:sz w:val="16"/>
        <w:szCs w:val="16"/>
        <w:lang w:val="en-US"/>
      </w:rPr>
      <w:t>“</w:t>
    </w:r>
    <w:r w:rsidRPr="00F06FB9">
      <w:rPr>
        <w:color w:val="0070C0"/>
        <w:sz w:val="16"/>
        <w:szCs w:val="16"/>
        <w:lang w:val="en-US"/>
      </w:rPr>
      <w:t xml:space="preserve">Reduction of social inequalities in health sector” supported </w:t>
    </w:r>
    <w:r>
      <w:rPr>
        <w:color w:val="0070C0"/>
        <w:sz w:val="16"/>
        <w:szCs w:val="16"/>
        <w:lang w:val="en-US"/>
      </w:rPr>
      <w:br/>
    </w:r>
    <w:r w:rsidRPr="00F06FB9">
      <w:rPr>
        <w:color w:val="0070C0"/>
        <w:sz w:val="16"/>
        <w:szCs w:val="16"/>
        <w:lang w:val="en-US"/>
      </w:rPr>
      <w:t>by the Norwegian Financial Mechanism 2009-2014 and state budget.</w:t>
    </w:r>
  </w:p>
  <w:p w:rsidR="00221070" w:rsidRPr="00221070" w:rsidRDefault="00221070">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359" w:rsidRDefault="00B36359" w:rsidP="00F877BE">
      <w:r>
        <w:separator/>
      </w:r>
    </w:p>
  </w:footnote>
  <w:footnote w:type="continuationSeparator" w:id="0">
    <w:p w:rsidR="00B36359" w:rsidRDefault="00B36359" w:rsidP="00F877BE">
      <w:r>
        <w:continuationSeparator/>
      </w:r>
    </w:p>
  </w:footnote>
  <w:footnote w:id="1">
    <w:p w:rsidR="00F877BE" w:rsidRDefault="00F877BE" w:rsidP="00F877BE">
      <w:pPr>
        <w:pStyle w:val="Tekstprzypisudolnego"/>
        <w:jc w:val="both"/>
      </w:pPr>
      <w:r>
        <w:rPr>
          <w:rStyle w:val="Odwoanieprzypisudolnego"/>
          <w:i/>
          <w:iCs/>
        </w:rPr>
        <w:footnoteRef/>
      </w:r>
      <w:r>
        <w:rPr>
          <w:i/>
          <w:iCs/>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070" w:rsidRDefault="00990801" w:rsidP="00990801">
    <w:pPr>
      <w:pStyle w:val="Nagwek"/>
      <w:tabs>
        <w:tab w:val="clear" w:pos="4536"/>
        <w:tab w:val="left" w:pos="2592"/>
      </w:tabs>
    </w:pPr>
    <w:r>
      <w:rPr>
        <w:noProof/>
      </w:rPr>
      <w:drawing>
        <wp:anchor distT="0" distB="0" distL="114300" distR="114300" simplePos="0" relativeHeight="251659264" behindDoc="0" locked="0" layoutInCell="1" allowOverlap="1">
          <wp:simplePos x="0" y="0"/>
          <wp:positionH relativeFrom="column">
            <wp:posOffset>3659450</wp:posOffset>
          </wp:positionH>
          <wp:positionV relativeFrom="paragraph">
            <wp:posOffset>35450</wp:posOffset>
          </wp:positionV>
          <wp:extent cx="1451941" cy="706797"/>
          <wp:effectExtent l="19050" t="0" r="0" b="0"/>
          <wp:wrapNone/>
          <wp:docPr id="2" name="irc_mi" descr="http://www.cent.uw.edu.pl/sites/default/files/redaktor/obrazki/norway_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nt.uw.edu.pl/sites/default/files/redaktor/obrazki/norway_grants.jpg"/>
                  <pic:cNvPicPr>
                    <a:picLocks noChangeAspect="1" noChangeArrowheads="1"/>
                  </pic:cNvPicPr>
                </pic:nvPicPr>
                <pic:blipFill>
                  <a:blip r:embed="rId1"/>
                  <a:srcRect/>
                  <a:stretch>
                    <a:fillRect/>
                  </a:stretch>
                </pic:blipFill>
                <pic:spPr bwMode="auto">
                  <a:xfrm>
                    <a:off x="0" y="0"/>
                    <a:ext cx="1458039" cy="709766"/>
                  </a:xfrm>
                  <a:prstGeom prst="rect">
                    <a:avLst/>
                  </a:prstGeom>
                  <a:noFill/>
                  <a:ln w="9525">
                    <a:noFill/>
                    <a:miter lim="800000"/>
                    <a:headEnd/>
                    <a:tailEnd/>
                  </a:ln>
                </pic:spPr>
              </pic:pic>
            </a:graphicData>
          </a:graphic>
        </wp:anchor>
      </w:drawing>
    </w:r>
    <w:r w:rsidR="00397E8E">
      <w:rPr>
        <w:noProof/>
      </w:rPr>
      <w:pict>
        <v:shapetype id="_x0000_t202" coordsize="21600,21600" o:spt="202" path="m,l,21600r21600,l21600,xe">
          <v:stroke joinstyle="miter"/>
          <v:path gradientshapeok="t" o:connecttype="rect"/>
        </v:shapetype>
        <v:shape id="_x0000_s3073" type="#_x0000_t202" style="position:absolute;margin-left:100.7pt;margin-top:-3.2pt;width:134pt;height:67.5pt;z-index:251658240;mso-position-horizontal-relative:text;mso-position-vertical-relative:text" stroked="f">
          <v:textbox style="mso-next-textbox:#_x0000_s3073">
            <w:txbxContent>
              <w:p w:rsidR="00221070" w:rsidRPr="0044490F" w:rsidRDefault="00221070" w:rsidP="00221070">
                <w:pPr>
                  <w:rPr>
                    <w:sz w:val="18"/>
                    <w:szCs w:val="18"/>
                  </w:rPr>
                </w:pPr>
                <w:r w:rsidRPr="0044490F">
                  <w:rPr>
                    <w:sz w:val="18"/>
                    <w:szCs w:val="18"/>
                  </w:rPr>
                  <w:t>Starostwo Powiatowe w Olecku</w:t>
                </w:r>
              </w:p>
              <w:p w:rsidR="00221070" w:rsidRPr="0044490F" w:rsidRDefault="00221070" w:rsidP="00221070">
                <w:pPr>
                  <w:rPr>
                    <w:sz w:val="18"/>
                    <w:szCs w:val="18"/>
                  </w:rPr>
                </w:pPr>
                <w:r w:rsidRPr="0044490F">
                  <w:rPr>
                    <w:sz w:val="18"/>
                    <w:szCs w:val="18"/>
                  </w:rPr>
                  <w:t>ul. Kolejowa 32, 19-400 Olecko</w:t>
                </w:r>
              </w:p>
              <w:p w:rsidR="00221070" w:rsidRPr="00E97416" w:rsidRDefault="00221070" w:rsidP="00221070">
                <w:pPr>
                  <w:rPr>
                    <w:sz w:val="16"/>
                    <w:szCs w:val="16"/>
                    <w:lang w:val="en-US"/>
                  </w:rPr>
                </w:pPr>
                <w:r w:rsidRPr="00E97416">
                  <w:rPr>
                    <w:sz w:val="16"/>
                    <w:szCs w:val="16"/>
                    <w:lang w:val="en-US"/>
                  </w:rPr>
                  <w:t>tel. 87 520 24 75, fax 87 520 32 19</w:t>
                </w:r>
              </w:p>
              <w:p w:rsidR="00221070" w:rsidRPr="00E97416" w:rsidRDefault="00221070" w:rsidP="00221070">
                <w:pPr>
                  <w:rPr>
                    <w:sz w:val="16"/>
                    <w:szCs w:val="16"/>
                    <w:lang w:val="en-US"/>
                  </w:rPr>
                </w:pPr>
              </w:p>
              <w:p w:rsidR="00221070" w:rsidRPr="00E97416" w:rsidRDefault="00221070" w:rsidP="00221070">
                <w:pPr>
                  <w:rPr>
                    <w:sz w:val="16"/>
                    <w:szCs w:val="16"/>
                    <w:lang w:val="en-US"/>
                  </w:rPr>
                </w:pPr>
                <w:r w:rsidRPr="00E97416">
                  <w:rPr>
                    <w:sz w:val="16"/>
                    <w:szCs w:val="16"/>
                    <w:lang w:val="en-US"/>
                  </w:rPr>
                  <w:t xml:space="preserve">www.powiat.olecko.pl </w:t>
                </w:r>
              </w:p>
              <w:p w:rsidR="00221070" w:rsidRPr="00E97416" w:rsidRDefault="00221070" w:rsidP="00221070">
                <w:pPr>
                  <w:rPr>
                    <w:sz w:val="16"/>
                    <w:szCs w:val="16"/>
                  </w:rPr>
                </w:pPr>
                <w:r w:rsidRPr="00E97416">
                  <w:rPr>
                    <w:sz w:val="16"/>
                    <w:szCs w:val="16"/>
                  </w:rPr>
                  <w:t>starostwo@powiat.olecko.pl</w:t>
                </w:r>
              </w:p>
            </w:txbxContent>
          </v:textbox>
        </v:shape>
      </w:pict>
    </w:r>
    <w:r w:rsidR="00221070">
      <w:rPr>
        <w:noProof/>
      </w:rPr>
      <w:drawing>
        <wp:inline distT="0" distB="0" distL="0" distR="0">
          <wp:extent cx="855594" cy="1022713"/>
          <wp:effectExtent l="19050" t="0" r="1656" b="0"/>
          <wp:docPr id="1" name="irc_mi" descr="http://www.powiat.olecko.pl/olecko_sp/web/uploads/pub/pages/page_104/text_images/herb_p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owiat.olecko.pl/olecko_sp/web/uploads/pub/pages/page_104/text_images/herb_pow1.jpg"/>
                  <pic:cNvPicPr>
                    <a:picLocks noChangeAspect="1" noChangeArrowheads="1"/>
                  </pic:cNvPicPr>
                </pic:nvPicPr>
                <pic:blipFill>
                  <a:blip r:embed="rId2"/>
                  <a:srcRect/>
                  <a:stretch>
                    <a:fillRect/>
                  </a:stretch>
                </pic:blipFill>
                <pic:spPr bwMode="auto">
                  <a:xfrm>
                    <a:off x="0" y="0"/>
                    <a:ext cx="858520" cy="1026211"/>
                  </a:xfrm>
                  <a:prstGeom prst="rect">
                    <a:avLst/>
                  </a:prstGeom>
                  <a:noFill/>
                  <a:ln w="9525">
                    <a:noFill/>
                    <a:miter lim="800000"/>
                    <a:headEnd/>
                    <a:tailEnd/>
                  </a:ln>
                </pic:spPr>
              </pic:pic>
            </a:graphicData>
          </a:graphic>
        </wp:inline>
      </w:drawing>
    </w:r>
    <w:r w:rsidR="00221070">
      <w:tab/>
    </w:r>
    <w:r>
      <w:tab/>
    </w:r>
    <w:r>
      <w:rPr>
        <w:noProof/>
      </w:rPr>
      <w:drawing>
        <wp:inline distT="0" distB="0" distL="0" distR="0">
          <wp:extent cx="1921068" cy="1065193"/>
          <wp:effectExtent l="19050" t="0" r="2982" b="0"/>
          <wp:docPr id="7" name="Obraz 2" descr="https://www.eog.gov.pl/Dokumenty/Informacja_i_promocja/Documents/luk_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eog.gov.pl/Dokumenty/Informacja_i_promocja/Documents/luk_eea.jpg"/>
                  <pic:cNvPicPr>
                    <a:picLocks noChangeAspect="1" noChangeArrowheads="1"/>
                  </pic:cNvPicPr>
                </pic:nvPicPr>
                <pic:blipFill>
                  <a:blip r:embed="rId3"/>
                  <a:srcRect/>
                  <a:stretch>
                    <a:fillRect/>
                  </a:stretch>
                </pic:blipFill>
                <pic:spPr bwMode="auto">
                  <a:xfrm>
                    <a:off x="0" y="0"/>
                    <a:ext cx="1921675" cy="10655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B81"/>
    <w:multiLevelType w:val="hybridMultilevel"/>
    <w:tmpl w:val="C28E38E8"/>
    <w:lvl w:ilvl="0" w:tplc="4B6E2294">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38181F"/>
    <w:multiLevelType w:val="hybridMultilevel"/>
    <w:tmpl w:val="32066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D443D0"/>
    <w:multiLevelType w:val="hybridMultilevel"/>
    <w:tmpl w:val="A7D04F4C"/>
    <w:lvl w:ilvl="0" w:tplc="8132E774">
      <w:start w:val="1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C5971F6"/>
    <w:multiLevelType w:val="hybridMultilevel"/>
    <w:tmpl w:val="57B4F58E"/>
    <w:lvl w:ilvl="0" w:tplc="D57C9D3A">
      <w:start w:val="1"/>
      <w:numFmt w:val="decimal"/>
      <w:lvlText w:val="%1."/>
      <w:lvlJc w:val="left"/>
      <w:pPr>
        <w:tabs>
          <w:tab w:val="num" w:pos="390"/>
        </w:tabs>
        <w:ind w:left="390" w:hanging="390"/>
      </w:pPr>
      <w:rPr>
        <w:rFonts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CED14C5"/>
    <w:multiLevelType w:val="hybridMultilevel"/>
    <w:tmpl w:val="191CA49A"/>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4A7F91"/>
    <w:multiLevelType w:val="hybridMultilevel"/>
    <w:tmpl w:val="F238F5B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E1C7636"/>
    <w:multiLevelType w:val="hybridMultilevel"/>
    <w:tmpl w:val="87C89EA2"/>
    <w:lvl w:ilvl="0" w:tplc="07D251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8D5C1C"/>
    <w:multiLevelType w:val="hybridMultilevel"/>
    <w:tmpl w:val="A02C1EF4"/>
    <w:lvl w:ilvl="0" w:tplc="6712ACB8">
      <w:start w:val="1"/>
      <w:numFmt w:val="decimal"/>
      <w:lvlText w:val="%1."/>
      <w:lvlJc w:val="left"/>
      <w:pPr>
        <w:ind w:left="365" w:hanging="360"/>
      </w:pPr>
      <w:rPr>
        <w:rFonts w:hint="default"/>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8">
    <w:nsid w:val="0FF672E4"/>
    <w:multiLevelType w:val="hybridMultilevel"/>
    <w:tmpl w:val="F7AC0D24"/>
    <w:lvl w:ilvl="0" w:tplc="A2E84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4832B9"/>
    <w:multiLevelType w:val="hybridMultilevel"/>
    <w:tmpl w:val="39F6FBE8"/>
    <w:lvl w:ilvl="0" w:tplc="2DD6D9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2B67CA4"/>
    <w:multiLevelType w:val="hybridMultilevel"/>
    <w:tmpl w:val="4912CA98"/>
    <w:lvl w:ilvl="0" w:tplc="C66EF32A">
      <w:start w:val="5"/>
      <w:numFmt w:val="bullet"/>
      <w:lvlText w:val="-"/>
      <w:lvlJc w:val="left"/>
      <w:pPr>
        <w:tabs>
          <w:tab w:val="num" w:pos="2365"/>
        </w:tabs>
        <w:ind w:left="2365" w:hanging="360"/>
      </w:pPr>
      <w:rPr>
        <w:rFonts w:ascii="Times New Roman" w:eastAsia="Times New Roman" w:hAnsi="Times New Roman" w:cs="Times New Roman" w:hint="default"/>
      </w:rPr>
    </w:lvl>
    <w:lvl w:ilvl="1" w:tplc="66648CCC">
      <w:start w:val="4"/>
      <w:numFmt w:val="lowerLetter"/>
      <w:lvlText w:val="%2)"/>
      <w:lvlJc w:val="left"/>
      <w:pPr>
        <w:tabs>
          <w:tab w:val="num" w:pos="3085"/>
        </w:tabs>
        <w:ind w:left="3085" w:hanging="360"/>
      </w:pPr>
      <w:rPr>
        <w:rFonts w:hint="default"/>
      </w:rPr>
    </w:lvl>
    <w:lvl w:ilvl="2" w:tplc="DAEE776E">
      <w:start w:val="1"/>
      <w:numFmt w:val="upperRoman"/>
      <w:lvlText w:val="%3."/>
      <w:lvlJc w:val="left"/>
      <w:pPr>
        <w:ind w:left="720" w:hanging="720"/>
      </w:pPr>
      <w:rPr>
        <w:rFonts w:hint="default"/>
      </w:rPr>
    </w:lvl>
    <w:lvl w:ilvl="3" w:tplc="04150001" w:tentative="1">
      <w:start w:val="1"/>
      <w:numFmt w:val="bullet"/>
      <w:lvlText w:val=""/>
      <w:lvlJc w:val="left"/>
      <w:pPr>
        <w:tabs>
          <w:tab w:val="num" w:pos="4525"/>
        </w:tabs>
        <w:ind w:left="4525" w:hanging="360"/>
      </w:pPr>
      <w:rPr>
        <w:rFonts w:ascii="Symbol" w:hAnsi="Symbol" w:hint="default"/>
      </w:rPr>
    </w:lvl>
    <w:lvl w:ilvl="4" w:tplc="04150003" w:tentative="1">
      <w:start w:val="1"/>
      <w:numFmt w:val="bullet"/>
      <w:lvlText w:val="o"/>
      <w:lvlJc w:val="left"/>
      <w:pPr>
        <w:tabs>
          <w:tab w:val="num" w:pos="5245"/>
        </w:tabs>
        <w:ind w:left="5245" w:hanging="360"/>
      </w:pPr>
      <w:rPr>
        <w:rFonts w:ascii="Courier New" w:hAnsi="Courier New" w:cs="Courier New" w:hint="default"/>
      </w:rPr>
    </w:lvl>
    <w:lvl w:ilvl="5" w:tplc="04150005" w:tentative="1">
      <w:start w:val="1"/>
      <w:numFmt w:val="bullet"/>
      <w:lvlText w:val=""/>
      <w:lvlJc w:val="left"/>
      <w:pPr>
        <w:tabs>
          <w:tab w:val="num" w:pos="5965"/>
        </w:tabs>
        <w:ind w:left="5965" w:hanging="360"/>
      </w:pPr>
      <w:rPr>
        <w:rFonts w:ascii="Wingdings" w:hAnsi="Wingdings" w:hint="default"/>
      </w:rPr>
    </w:lvl>
    <w:lvl w:ilvl="6" w:tplc="04150001" w:tentative="1">
      <w:start w:val="1"/>
      <w:numFmt w:val="bullet"/>
      <w:lvlText w:val=""/>
      <w:lvlJc w:val="left"/>
      <w:pPr>
        <w:tabs>
          <w:tab w:val="num" w:pos="6685"/>
        </w:tabs>
        <w:ind w:left="6685" w:hanging="360"/>
      </w:pPr>
      <w:rPr>
        <w:rFonts w:ascii="Symbol" w:hAnsi="Symbol" w:hint="default"/>
      </w:rPr>
    </w:lvl>
    <w:lvl w:ilvl="7" w:tplc="04150003" w:tentative="1">
      <w:start w:val="1"/>
      <w:numFmt w:val="bullet"/>
      <w:lvlText w:val="o"/>
      <w:lvlJc w:val="left"/>
      <w:pPr>
        <w:tabs>
          <w:tab w:val="num" w:pos="7405"/>
        </w:tabs>
        <w:ind w:left="7405" w:hanging="360"/>
      </w:pPr>
      <w:rPr>
        <w:rFonts w:ascii="Courier New" w:hAnsi="Courier New" w:cs="Courier New" w:hint="default"/>
      </w:rPr>
    </w:lvl>
    <w:lvl w:ilvl="8" w:tplc="04150005" w:tentative="1">
      <w:start w:val="1"/>
      <w:numFmt w:val="bullet"/>
      <w:lvlText w:val=""/>
      <w:lvlJc w:val="left"/>
      <w:pPr>
        <w:tabs>
          <w:tab w:val="num" w:pos="8125"/>
        </w:tabs>
        <w:ind w:left="8125" w:hanging="360"/>
      </w:pPr>
      <w:rPr>
        <w:rFonts w:ascii="Wingdings" w:hAnsi="Wingdings" w:hint="default"/>
      </w:rPr>
    </w:lvl>
  </w:abstractNum>
  <w:abstractNum w:abstractNumId="11">
    <w:nsid w:val="1E7F1C59"/>
    <w:multiLevelType w:val="hybridMultilevel"/>
    <w:tmpl w:val="85E644E6"/>
    <w:lvl w:ilvl="0" w:tplc="AC5CFA1A">
      <w:start w:val="14"/>
      <w:numFmt w:val="decimal"/>
      <w:lvlText w:val="%1."/>
      <w:lvlJc w:val="left"/>
      <w:pPr>
        <w:tabs>
          <w:tab w:val="num" w:pos="540"/>
        </w:tabs>
        <w:ind w:left="5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DC0DF9"/>
    <w:multiLevelType w:val="hybridMultilevel"/>
    <w:tmpl w:val="8A28C59A"/>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nsid w:val="207434B5"/>
    <w:multiLevelType w:val="hybridMultilevel"/>
    <w:tmpl w:val="A54CE3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49D44C1"/>
    <w:multiLevelType w:val="hybridMultilevel"/>
    <w:tmpl w:val="D2941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232D86"/>
    <w:multiLevelType w:val="hybridMultilevel"/>
    <w:tmpl w:val="76E24276"/>
    <w:lvl w:ilvl="0" w:tplc="C66EF32A">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7EE01F5"/>
    <w:multiLevelType w:val="hybridMultilevel"/>
    <w:tmpl w:val="2F1A49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nsid w:val="2E3E373A"/>
    <w:multiLevelType w:val="hybridMultilevel"/>
    <w:tmpl w:val="F36046E8"/>
    <w:lvl w:ilvl="0" w:tplc="AB52F4BA">
      <w:start w:val="1"/>
      <w:numFmt w:val="decimal"/>
      <w:lvlText w:val="%1."/>
      <w:lvlJc w:val="left"/>
      <w:pPr>
        <w:tabs>
          <w:tab w:val="num" w:pos="360"/>
        </w:tabs>
        <w:ind w:left="360" w:hanging="360"/>
      </w:pPr>
      <w:rPr>
        <w:rFonts w:ascii="Times New Roman" w:eastAsia="Times New Roman" w:hAnsi="Times New Roman" w:cs="Times New Roman"/>
      </w:rPr>
    </w:lvl>
    <w:lvl w:ilvl="1" w:tplc="573AD5C2">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nsid w:val="2E437BF9"/>
    <w:multiLevelType w:val="hybridMultilevel"/>
    <w:tmpl w:val="F46C8D48"/>
    <w:lvl w:ilvl="0" w:tplc="FFFFFFFF">
      <w:start w:val="1"/>
      <w:numFmt w:val="decimal"/>
      <w:lvlText w:val="%1."/>
      <w:lvlJc w:val="left"/>
      <w:pPr>
        <w:tabs>
          <w:tab w:val="num" w:pos="390"/>
        </w:tabs>
        <w:ind w:left="39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06D1258"/>
    <w:multiLevelType w:val="hybridMultilevel"/>
    <w:tmpl w:val="D26E6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0D53C3"/>
    <w:multiLevelType w:val="singleLevel"/>
    <w:tmpl w:val="D8769E9E"/>
    <w:lvl w:ilvl="0">
      <w:start w:val="1"/>
      <w:numFmt w:val="decimal"/>
      <w:lvlText w:val="%1."/>
      <w:lvlJc w:val="left"/>
      <w:pPr>
        <w:ind w:left="360" w:hanging="360"/>
      </w:pPr>
      <w:rPr>
        <w:rFonts w:ascii="Times New Roman" w:hAnsi="Times New Roman" w:cs="Times New Roman" w:hint="default"/>
        <w:b w:val="0"/>
      </w:rPr>
    </w:lvl>
  </w:abstractNum>
  <w:abstractNum w:abstractNumId="21">
    <w:nsid w:val="36923F81"/>
    <w:multiLevelType w:val="hybridMultilevel"/>
    <w:tmpl w:val="0C3E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B0D1C34"/>
    <w:multiLevelType w:val="hybridMultilevel"/>
    <w:tmpl w:val="53DC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12308B"/>
    <w:multiLevelType w:val="hybridMultilevel"/>
    <w:tmpl w:val="635C537C"/>
    <w:lvl w:ilvl="0" w:tplc="ED880768">
      <w:start w:val="1"/>
      <w:numFmt w:val="upperRoman"/>
      <w:lvlText w:val="%1."/>
      <w:lvlJc w:val="left"/>
      <w:pPr>
        <w:ind w:left="2880" w:hanging="72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4">
    <w:nsid w:val="41FA5D6B"/>
    <w:multiLevelType w:val="hybridMultilevel"/>
    <w:tmpl w:val="D034D38A"/>
    <w:lvl w:ilvl="0" w:tplc="F1ACE236">
      <w:start w:val="1"/>
      <w:numFmt w:val="decimal"/>
      <w:lvlText w:val="%1)"/>
      <w:lvlJc w:val="left"/>
      <w:pPr>
        <w:ind w:left="928"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D7509C"/>
    <w:multiLevelType w:val="hybridMultilevel"/>
    <w:tmpl w:val="1A1ADF28"/>
    <w:lvl w:ilvl="0" w:tplc="1AC09EBE">
      <w:start w:val="1"/>
      <w:numFmt w:val="decimal"/>
      <w:lvlText w:val="%1)"/>
      <w:lvlJc w:val="left"/>
      <w:pPr>
        <w:ind w:left="720" w:hanging="360"/>
      </w:pPr>
    </w:lvl>
    <w:lvl w:ilvl="1" w:tplc="9942E272">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0E58F9"/>
    <w:multiLevelType w:val="hybridMultilevel"/>
    <w:tmpl w:val="11E622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C6382B"/>
    <w:multiLevelType w:val="hybridMultilevel"/>
    <w:tmpl w:val="CE541E9C"/>
    <w:lvl w:ilvl="0" w:tplc="F4CAA446">
      <w:start w:val="1"/>
      <w:numFmt w:val="decimal"/>
      <w:lvlText w:val="%1."/>
      <w:lvlJc w:val="left"/>
      <w:pPr>
        <w:ind w:left="446" w:hanging="360"/>
      </w:pPr>
      <w:rPr>
        <w:sz w:val="24"/>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8">
    <w:nsid w:val="50EE7FCB"/>
    <w:multiLevelType w:val="hybridMultilevel"/>
    <w:tmpl w:val="A1D042C6"/>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1C9518B"/>
    <w:multiLevelType w:val="hybridMultilevel"/>
    <w:tmpl w:val="3324781E"/>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3070817"/>
    <w:multiLevelType w:val="hybridMultilevel"/>
    <w:tmpl w:val="0C8A8780"/>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671A0E"/>
    <w:multiLevelType w:val="hybridMultilevel"/>
    <w:tmpl w:val="683AF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7FC23E5"/>
    <w:multiLevelType w:val="hybridMultilevel"/>
    <w:tmpl w:val="9FAAB196"/>
    <w:lvl w:ilvl="0" w:tplc="04150011">
      <w:start w:val="1"/>
      <w:numFmt w:val="decimal"/>
      <w:lvlText w:val="%1)"/>
      <w:lvlJc w:val="left"/>
      <w:pPr>
        <w:tabs>
          <w:tab w:val="num" w:pos="972"/>
        </w:tabs>
        <w:ind w:left="972" w:hanging="61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4CC2648"/>
    <w:multiLevelType w:val="hybridMultilevel"/>
    <w:tmpl w:val="9C6C4B80"/>
    <w:lvl w:ilvl="0" w:tplc="B4DAC14E">
      <w:start w:val="1"/>
      <w:numFmt w:val="decimal"/>
      <w:lvlText w:val="%1."/>
      <w:lvlJc w:val="left"/>
      <w:pPr>
        <w:tabs>
          <w:tab w:val="num" w:pos="360"/>
        </w:tabs>
        <w:ind w:left="360" w:hanging="360"/>
      </w:pPr>
      <w:rPr>
        <w:sz w:val="24"/>
        <w:szCs w:val="24"/>
      </w:rPr>
    </w:lvl>
    <w:lvl w:ilvl="1" w:tplc="EB4C691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DE6F22"/>
    <w:multiLevelType w:val="hybridMultilevel"/>
    <w:tmpl w:val="4E324B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5AF267E"/>
    <w:multiLevelType w:val="hybridMultilevel"/>
    <w:tmpl w:val="53869112"/>
    <w:lvl w:ilvl="0" w:tplc="80B633C0">
      <w:start w:val="3"/>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C4617A"/>
    <w:multiLevelType w:val="hybridMultilevel"/>
    <w:tmpl w:val="A9106AA4"/>
    <w:lvl w:ilvl="0" w:tplc="AC1638A0">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0D35F5"/>
    <w:multiLevelType w:val="hybridMultilevel"/>
    <w:tmpl w:val="60366EFA"/>
    <w:lvl w:ilvl="0" w:tplc="DE82E0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07E6B42"/>
    <w:multiLevelType w:val="hybridMultilevel"/>
    <w:tmpl w:val="D6647ADC"/>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1C324A0"/>
    <w:multiLevelType w:val="hybridMultilevel"/>
    <w:tmpl w:val="A8D466DA"/>
    <w:lvl w:ilvl="0" w:tplc="FFFFFFFF">
      <w:start w:val="1"/>
      <w:numFmt w:val="decimal"/>
      <w:lvlText w:val="%1."/>
      <w:lvlJc w:val="left"/>
      <w:pPr>
        <w:tabs>
          <w:tab w:val="num" w:pos="465"/>
        </w:tabs>
        <w:ind w:left="465" w:hanging="46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nsid w:val="754E72E5"/>
    <w:multiLevelType w:val="singleLevel"/>
    <w:tmpl w:val="7C6CB3AC"/>
    <w:lvl w:ilvl="0">
      <w:start w:val="1"/>
      <w:numFmt w:val="decimal"/>
      <w:lvlText w:val="%1."/>
      <w:lvlJc w:val="left"/>
      <w:pPr>
        <w:tabs>
          <w:tab w:val="num" w:pos="360"/>
        </w:tabs>
        <w:ind w:left="360" w:hanging="360"/>
      </w:pPr>
    </w:lvl>
  </w:abstractNum>
  <w:abstractNum w:abstractNumId="41">
    <w:nsid w:val="7BC92024"/>
    <w:multiLevelType w:val="hybridMultilevel"/>
    <w:tmpl w:val="0D7CCF72"/>
    <w:lvl w:ilvl="0" w:tplc="381E4D7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0"/>
  </w:num>
  <w:num w:numId="2">
    <w:abstractNumId w:val="27"/>
  </w:num>
  <w:num w:numId="3">
    <w:abstractNumId w:val="24"/>
  </w:num>
  <w:num w:numId="4">
    <w:abstractNumId w:val="22"/>
  </w:num>
  <w:num w:numId="5">
    <w:abstractNumId w:val="25"/>
  </w:num>
  <w:num w:numId="6">
    <w:abstractNumId w:val="35"/>
  </w:num>
  <w:num w:numId="7">
    <w:abstractNumId w:val="33"/>
  </w:num>
  <w:num w:numId="8">
    <w:abstractNumId w:val="7"/>
  </w:num>
  <w:num w:numId="9">
    <w:abstractNumId w:val="5"/>
  </w:num>
  <w:num w:numId="10">
    <w:abstractNumId w:val="34"/>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0"/>
    <w:lvlOverride w:ilvl="0">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4"/>
  </w:num>
  <w:num w:numId="22">
    <w:abstractNumId w:val="28"/>
  </w:num>
  <w:num w:numId="23">
    <w:abstractNumId w:val="30"/>
  </w:num>
  <w:num w:numId="24">
    <w:abstractNumId w:val="36"/>
  </w:num>
  <w:num w:numId="25">
    <w:abstractNumId w:val="29"/>
  </w:num>
  <w:num w:numId="26">
    <w:abstractNumId w:val="2"/>
  </w:num>
  <w:num w:numId="27">
    <w:abstractNumId w:val="11"/>
  </w:num>
  <w:num w:numId="28">
    <w:abstractNumId w:val="21"/>
  </w:num>
  <w:num w:numId="29">
    <w:abstractNumId w:val="31"/>
  </w:num>
  <w:num w:numId="30">
    <w:abstractNumId w:val="13"/>
  </w:num>
  <w:num w:numId="31">
    <w:abstractNumId w:val="19"/>
  </w:num>
  <w:num w:numId="32">
    <w:abstractNumId w:val="1"/>
  </w:num>
  <w:num w:numId="33">
    <w:abstractNumId w:val="6"/>
  </w:num>
  <w:num w:numId="34">
    <w:abstractNumId w:val="0"/>
  </w:num>
  <w:num w:numId="35">
    <w:abstractNumId w:val="15"/>
  </w:num>
  <w:num w:numId="36">
    <w:abstractNumId w:val="9"/>
  </w:num>
  <w:num w:numId="37">
    <w:abstractNumId w:val="23"/>
  </w:num>
  <w:num w:numId="38">
    <w:abstractNumId w:val="26"/>
  </w:num>
  <w:num w:numId="39">
    <w:abstractNumId w:val="38"/>
  </w:num>
  <w:num w:numId="40">
    <w:abstractNumId w:val="12"/>
  </w:num>
  <w:num w:numId="41">
    <w:abstractNumId w:val="14"/>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o:shapelayout v:ext="edit">
      <o:idmap v:ext="edit" data="3"/>
      <o:rules v:ext="edit">
        <o:r id="V:Rule2" type="connector" idref="#_x0000_s3075"/>
      </o:rules>
    </o:shapelayout>
  </w:hdrShapeDefaults>
  <w:footnotePr>
    <w:footnote w:id="-1"/>
    <w:footnote w:id="0"/>
  </w:footnotePr>
  <w:endnotePr>
    <w:endnote w:id="-1"/>
    <w:endnote w:id="0"/>
  </w:endnotePr>
  <w:compat/>
  <w:rsids>
    <w:rsidRoot w:val="00F877BE"/>
    <w:rsid w:val="00083FE1"/>
    <w:rsid w:val="00144AE0"/>
    <w:rsid w:val="001C731E"/>
    <w:rsid w:val="00221070"/>
    <w:rsid w:val="00256103"/>
    <w:rsid w:val="002E1FD3"/>
    <w:rsid w:val="002E2289"/>
    <w:rsid w:val="003305C6"/>
    <w:rsid w:val="00397E8E"/>
    <w:rsid w:val="00602C4D"/>
    <w:rsid w:val="00671238"/>
    <w:rsid w:val="008D3FA0"/>
    <w:rsid w:val="008E752C"/>
    <w:rsid w:val="00990801"/>
    <w:rsid w:val="00AA6AC5"/>
    <w:rsid w:val="00B36359"/>
    <w:rsid w:val="00CB6324"/>
    <w:rsid w:val="00D868B2"/>
    <w:rsid w:val="00F51679"/>
    <w:rsid w:val="00F877BE"/>
    <w:rsid w:val="00FF1C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7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F877BE"/>
    <w:pPr>
      <w:keepNext/>
      <w:jc w:val="center"/>
      <w:outlineLvl w:val="0"/>
    </w:pPr>
    <w:rPr>
      <w:rFonts w:ascii="Arial" w:eastAsia="Calibri" w:hAnsi="Arial"/>
      <w:b/>
      <w:bCs/>
      <w:sz w:val="28"/>
      <w:szCs w:val="28"/>
    </w:rPr>
  </w:style>
  <w:style w:type="paragraph" w:styleId="Nagwek2">
    <w:name w:val="heading 2"/>
    <w:basedOn w:val="Normalny"/>
    <w:next w:val="Normalny"/>
    <w:link w:val="Nagwek2Znak"/>
    <w:uiPriority w:val="9"/>
    <w:qFormat/>
    <w:rsid w:val="00F877BE"/>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877BE"/>
    <w:rPr>
      <w:rFonts w:ascii="Arial" w:eastAsia="Calibri" w:hAnsi="Arial" w:cs="Times New Roman"/>
      <w:b/>
      <w:bCs/>
      <w:sz w:val="28"/>
      <w:szCs w:val="28"/>
    </w:rPr>
  </w:style>
  <w:style w:type="character" w:customStyle="1" w:styleId="Nagwek2Znak">
    <w:name w:val="Nagłówek 2 Znak"/>
    <w:basedOn w:val="Domylnaczcionkaakapitu"/>
    <w:link w:val="Nagwek2"/>
    <w:uiPriority w:val="9"/>
    <w:rsid w:val="00F877BE"/>
    <w:rPr>
      <w:rFonts w:ascii="Cambria" w:eastAsia="Times New Roman" w:hAnsi="Cambria" w:cs="Times New Roman"/>
      <w:b/>
      <w:bCs/>
      <w:color w:val="4F81BD"/>
      <w:sz w:val="26"/>
      <w:szCs w:val="26"/>
    </w:rPr>
  </w:style>
  <w:style w:type="paragraph" w:styleId="Nagwek">
    <w:name w:val="header"/>
    <w:basedOn w:val="Normalny"/>
    <w:link w:val="NagwekZnak"/>
    <w:uiPriority w:val="99"/>
    <w:rsid w:val="00F877BE"/>
    <w:pPr>
      <w:tabs>
        <w:tab w:val="center" w:pos="4536"/>
        <w:tab w:val="right" w:pos="9072"/>
      </w:tabs>
    </w:pPr>
  </w:style>
  <w:style w:type="character" w:customStyle="1" w:styleId="NagwekZnak">
    <w:name w:val="Nagłówek Znak"/>
    <w:basedOn w:val="Domylnaczcionkaakapitu"/>
    <w:link w:val="Nagwek"/>
    <w:uiPriority w:val="99"/>
    <w:rsid w:val="00F877B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877BE"/>
    <w:pPr>
      <w:tabs>
        <w:tab w:val="center" w:pos="4536"/>
        <w:tab w:val="right" w:pos="9072"/>
      </w:tabs>
    </w:pPr>
  </w:style>
  <w:style w:type="character" w:customStyle="1" w:styleId="StopkaZnak">
    <w:name w:val="Stopka Znak"/>
    <w:basedOn w:val="Domylnaczcionkaakapitu"/>
    <w:link w:val="Stopka"/>
    <w:uiPriority w:val="99"/>
    <w:rsid w:val="00F877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F877BE"/>
    <w:rPr>
      <w:rFonts w:ascii="Tahoma" w:eastAsia="Calibri" w:hAnsi="Tahoma"/>
      <w:sz w:val="16"/>
      <w:szCs w:val="16"/>
    </w:rPr>
  </w:style>
  <w:style w:type="character" w:customStyle="1" w:styleId="TekstdymkaZnak">
    <w:name w:val="Tekst dymka Znak"/>
    <w:basedOn w:val="Domylnaczcionkaakapitu"/>
    <w:link w:val="Tekstdymka"/>
    <w:uiPriority w:val="99"/>
    <w:semiHidden/>
    <w:rsid w:val="00F877BE"/>
    <w:rPr>
      <w:rFonts w:ascii="Tahoma" w:eastAsia="Calibri" w:hAnsi="Tahoma" w:cs="Times New Roman"/>
      <w:sz w:val="16"/>
      <w:szCs w:val="16"/>
    </w:rPr>
  </w:style>
  <w:style w:type="paragraph" w:styleId="NormalnyWeb">
    <w:name w:val="Normal (Web)"/>
    <w:basedOn w:val="Normalny"/>
    <w:uiPriority w:val="99"/>
    <w:rsid w:val="00F877BE"/>
    <w:pPr>
      <w:spacing w:before="100" w:beforeAutospacing="1" w:after="100" w:afterAutospacing="1"/>
    </w:pPr>
  </w:style>
  <w:style w:type="paragraph" w:customStyle="1" w:styleId="Default">
    <w:name w:val="Default"/>
    <w:rsid w:val="00F877B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99"/>
    <w:rsid w:val="00F877BE"/>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ogrubienie">
    <w:name w:val="Strong"/>
    <w:uiPriority w:val="22"/>
    <w:qFormat/>
    <w:rsid w:val="00F877BE"/>
    <w:rPr>
      <w:b/>
      <w:bCs/>
    </w:rPr>
  </w:style>
  <w:style w:type="character" w:customStyle="1" w:styleId="apple-converted-space">
    <w:name w:val="apple-converted-space"/>
    <w:basedOn w:val="Domylnaczcionkaakapitu"/>
    <w:uiPriority w:val="99"/>
    <w:rsid w:val="00F877BE"/>
  </w:style>
  <w:style w:type="character" w:styleId="Hipercze">
    <w:name w:val="Hyperlink"/>
    <w:uiPriority w:val="99"/>
    <w:rsid w:val="00F877BE"/>
    <w:rPr>
      <w:color w:val="0000FF"/>
      <w:u w:val="single"/>
    </w:rPr>
  </w:style>
  <w:style w:type="paragraph" w:styleId="Akapitzlist">
    <w:name w:val="List Paragraph"/>
    <w:basedOn w:val="Normalny"/>
    <w:uiPriority w:val="99"/>
    <w:qFormat/>
    <w:rsid w:val="00F877BE"/>
    <w:pPr>
      <w:spacing w:after="200" w:line="276" w:lineRule="auto"/>
      <w:ind w:left="720"/>
    </w:pPr>
    <w:rPr>
      <w:rFonts w:ascii="Calibri" w:eastAsia="Calibri" w:hAnsi="Calibri" w:cs="Calibri"/>
      <w:sz w:val="22"/>
      <w:szCs w:val="22"/>
      <w:lang w:eastAsia="en-US"/>
    </w:rPr>
  </w:style>
  <w:style w:type="paragraph" w:styleId="Bezodstpw">
    <w:name w:val="No Spacing"/>
    <w:link w:val="BezodstpwZnak1"/>
    <w:uiPriority w:val="99"/>
    <w:qFormat/>
    <w:rsid w:val="00F877BE"/>
    <w:pPr>
      <w:spacing w:after="0" w:line="240" w:lineRule="auto"/>
    </w:pPr>
    <w:rPr>
      <w:rFonts w:ascii="Calibri" w:eastAsia="Calibri" w:hAnsi="Calibri" w:cs="Times New Roman"/>
    </w:rPr>
  </w:style>
  <w:style w:type="paragraph" w:customStyle="1" w:styleId="p3">
    <w:name w:val="p3"/>
    <w:basedOn w:val="Normalny"/>
    <w:rsid w:val="00F877BE"/>
    <w:pPr>
      <w:spacing w:before="100" w:beforeAutospacing="1" w:after="100" w:afterAutospacing="1"/>
    </w:pPr>
  </w:style>
  <w:style w:type="paragraph" w:customStyle="1" w:styleId="p4">
    <w:name w:val="p4"/>
    <w:basedOn w:val="Normalny"/>
    <w:rsid w:val="00F877BE"/>
    <w:pPr>
      <w:spacing w:before="100" w:beforeAutospacing="1" w:after="100" w:afterAutospacing="1"/>
    </w:pPr>
  </w:style>
  <w:style w:type="paragraph" w:customStyle="1" w:styleId="p5">
    <w:name w:val="p5"/>
    <w:basedOn w:val="Normalny"/>
    <w:rsid w:val="00F877BE"/>
    <w:pPr>
      <w:spacing w:before="100" w:beforeAutospacing="1" w:after="100" w:afterAutospacing="1"/>
    </w:pPr>
  </w:style>
  <w:style w:type="paragraph" w:customStyle="1" w:styleId="p6">
    <w:name w:val="p6"/>
    <w:basedOn w:val="Normalny"/>
    <w:rsid w:val="00F877BE"/>
    <w:pPr>
      <w:spacing w:before="100" w:beforeAutospacing="1" w:after="100" w:afterAutospacing="1"/>
    </w:pPr>
  </w:style>
  <w:style w:type="paragraph" w:customStyle="1" w:styleId="p7">
    <w:name w:val="p7"/>
    <w:basedOn w:val="Normalny"/>
    <w:rsid w:val="00F877BE"/>
    <w:pPr>
      <w:spacing w:before="100" w:beforeAutospacing="1" w:after="100" w:afterAutospacing="1"/>
    </w:pPr>
  </w:style>
  <w:style w:type="paragraph" w:customStyle="1" w:styleId="p8">
    <w:name w:val="p8"/>
    <w:basedOn w:val="Normalny"/>
    <w:rsid w:val="00F877BE"/>
    <w:pPr>
      <w:spacing w:before="100" w:beforeAutospacing="1" w:after="100" w:afterAutospacing="1"/>
    </w:pPr>
  </w:style>
  <w:style w:type="paragraph" w:customStyle="1" w:styleId="p9">
    <w:name w:val="p9"/>
    <w:basedOn w:val="Normalny"/>
    <w:rsid w:val="00F877BE"/>
    <w:pPr>
      <w:spacing w:before="100" w:beforeAutospacing="1" w:after="100" w:afterAutospacing="1"/>
    </w:pPr>
  </w:style>
  <w:style w:type="paragraph" w:customStyle="1" w:styleId="p10">
    <w:name w:val="p10"/>
    <w:basedOn w:val="Normalny"/>
    <w:rsid w:val="00F877BE"/>
    <w:pPr>
      <w:spacing w:before="100" w:beforeAutospacing="1" w:after="100" w:afterAutospacing="1"/>
    </w:pPr>
  </w:style>
  <w:style w:type="paragraph" w:customStyle="1" w:styleId="p11">
    <w:name w:val="p11"/>
    <w:basedOn w:val="Normalny"/>
    <w:rsid w:val="00F877BE"/>
    <w:pPr>
      <w:spacing w:before="100" w:beforeAutospacing="1" w:after="100" w:afterAutospacing="1"/>
    </w:pPr>
  </w:style>
  <w:style w:type="paragraph" w:customStyle="1" w:styleId="p12">
    <w:name w:val="p12"/>
    <w:basedOn w:val="Normalny"/>
    <w:rsid w:val="00F877BE"/>
    <w:pPr>
      <w:spacing w:before="100" w:beforeAutospacing="1" w:after="100" w:afterAutospacing="1"/>
    </w:pPr>
  </w:style>
  <w:style w:type="paragraph" w:customStyle="1" w:styleId="p13">
    <w:name w:val="p13"/>
    <w:basedOn w:val="Normalny"/>
    <w:rsid w:val="00F877BE"/>
    <w:pPr>
      <w:spacing w:before="100" w:beforeAutospacing="1" w:after="100" w:afterAutospacing="1"/>
    </w:pPr>
  </w:style>
  <w:style w:type="paragraph" w:customStyle="1" w:styleId="p14">
    <w:name w:val="p14"/>
    <w:basedOn w:val="Normalny"/>
    <w:rsid w:val="00F877BE"/>
    <w:pPr>
      <w:spacing w:before="100" w:beforeAutospacing="1" w:after="100" w:afterAutospacing="1"/>
    </w:pPr>
  </w:style>
  <w:style w:type="paragraph" w:customStyle="1" w:styleId="p15">
    <w:name w:val="p15"/>
    <w:basedOn w:val="Normalny"/>
    <w:rsid w:val="00F877BE"/>
    <w:pPr>
      <w:spacing w:before="100" w:beforeAutospacing="1" w:after="100" w:afterAutospacing="1"/>
    </w:pPr>
  </w:style>
  <w:style w:type="paragraph" w:customStyle="1" w:styleId="p16">
    <w:name w:val="p16"/>
    <w:basedOn w:val="Normalny"/>
    <w:rsid w:val="00F877BE"/>
    <w:pPr>
      <w:spacing w:before="100" w:beforeAutospacing="1" w:after="100" w:afterAutospacing="1"/>
    </w:pPr>
  </w:style>
  <w:style w:type="character" w:customStyle="1" w:styleId="ft8">
    <w:name w:val="ft8"/>
    <w:basedOn w:val="Domylnaczcionkaakapitu"/>
    <w:rsid w:val="00F877BE"/>
  </w:style>
  <w:style w:type="character" w:customStyle="1" w:styleId="ft63">
    <w:name w:val="ft63"/>
    <w:basedOn w:val="Domylnaczcionkaakapitu"/>
    <w:rsid w:val="00F877BE"/>
  </w:style>
  <w:style w:type="character" w:styleId="Uwydatnienie">
    <w:name w:val="Emphasis"/>
    <w:uiPriority w:val="99"/>
    <w:qFormat/>
    <w:rsid w:val="00F877BE"/>
    <w:rPr>
      <w:i/>
      <w:iCs/>
    </w:rPr>
  </w:style>
  <w:style w:type="paragraph" w:styleId="Tekstprzypisudolnego">
    <w:name w:val="footnote text"/>
    <w:basedOn w:val="Normalny"/>
    <w:link w:val="TekstprzypisudolnegoZnak"/>
    <w:uiPriority w:val="99"/>
    <w:semiHidden/>
    <w:rsid w:val="00F877BE"/>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F877BE"/>
    <w:rPr>
      <w:rFonts w:ascii="Times New Roman" w:eastAsia="Calibri" w:hAnsi="Times New Roman" w:cs="Times New Roman"/>
      <w:sz w:val="20"/>
      <w:szCs w:val="20"/>
    </w:rPr>
  </w:style>
  <w:style w:type="character" w:styleId="Odwoanieprzypisudolnego">
    <w:name w:val="footnote reference"/>
    <w:uiPriority w:val="99"/>
    <w:semiHidden/>
    <w:rsid w:val="00F877BE"/>
    <w:rPr>
      <w:vertAlign w:val="superscript"/>
    </w:rPr>
  </w:style>
  <w:style w:type="paragraph" w:customStyle="1" w:styleId="BezodstpwZnakZnak">
    <w:name w:val="Bez odstępów Znak Znak"/>
    <w:uiPriority w:val="99"/>
    <w:rsid w:val="00F877BE"/>
    <w:pPr>
      <w:spacing w:after="0" w:line="240" w:lineRule="auto"/>
    </w:pPr>
    <w:rPr>
      <w:rFonts w:ascii="Times New Roman" w:eastAsia="Times New Roman" w:hAnsi="Times New Roman" w:cs="Times New Roman"/>
      <w:lang w:eastAsia="pl-PL"/>
    </w:rPr>
  </w:style>
  <w:style w:type="character" w:customStyle="1" w:styleId="BezodstpwZnakZnak1">
    <w:name w:val="Bez odstępów Znak Znak1"/>
    <w:link w:val="BezodstpwZnak"/>
    <w:uiPriority w:val="99"/>
    <w:rsid w:val="00F877BE"/>
    <w:rPr>
      <w:rFonts w:ascii="Times New Roman" w:eastAsia="Times New Roman" w:hAnsi="Times New Roman"/>
      <w:lang w:eastAsia="pl-PL"/>
    </w:rPr>
  </w:style>
  <w:style w:type="paragraph" w:customStyle="1" w:styleId="BezodstpwZnak">
    <w:name w:val="Bez odstępów Znak"/>
    <w:link w:val="BezodstpwZnakZnak1"/>
    <w:uiPriority w:val="99"/>
    <w:rsid w:val="00F877BE"/>
    <w:pPr>
      <w:spacing w:after="0" w:line="240" w:lineRule="auto"/>
    </w:pPr>
    <w:rPr>
      <w:rFonts w:ascii="Times New Roman" w:eastAsia="Times New Roman" w:hAnsi="Times New Roman"/>
      <w:lang w:eastAsia="pl-PL"/>
    </w:rPr>
  </w:style>
  <w:style w:type="character" w:customStyle="1" w:styleId="BezodstpwZnak1">
    <w:name w:val="Bez odstępów Znak1"/>
    <w:link w:val="Bezodstpw"/>
    <w:uiPriority w:val="99"/>
    <w:rsid w:val="00F877BE"/>
    <w:rPr>
      <w:rFonts w:ascii="Calibri" w:eastAsia="Calibri" w:hAnsi="Calibri" w:cs="Times New Roman"/>
    </w:rPr>
  </w:style>
  <w:style w:type="character" w:customStyle="1" w:styleId="BezodstpwZnakZnakZnakZnakZnak">
    <w:name w:val="Bez odstępów Znak Znak Znak Znak Znak"/>
    <w:link w:val="BezodstpwZnakZnakZnakZnak"/>
    <w:uiPriority w:val="99"/>
    <w:rsid w:val="00F877BE"/>
    <w:rPr>
      <w:rFonts w:ascii="Times New Roman" w:eastAsia="Times New Roman" w:hAnsi="Times New Roman"/>
      <w:lang w:eastAsia="pl-PL"/>
    </w:rPr>
  </w:style>
  <w:style w:type="paragraph" w:customStyle="1" w:styleId="BezodstpwZnakZnakZnakZnak">
    <w:name w:val="Bez odstępów Znak Znak Znak Znak"/>
    <w:link w:val="BezodstpwZnakZnakZnakZnakZnak"/>
    <w:uiPriority w:val="99"/>
    <w:rsid w:val="00F877BE"/>
    <w:pPr>
      <w:spacing w:after="0" w:line="240" w:lineRule="auto"/>
    </w:pPr>
    <w:rPr>
      <w:rFonts w:ascii="Times New Roman" w:eastAsia="Times New Roman" w:hAnsi="Times New Roman"/>
      <w:lang w:eastAsia="pl-PL"/>
    </w:rPr>
  </w:style>
  <w:style w:type="paragraph" w:customStyle="1" w:styleId="Bezodstpw1">
    <w:name w:val="Bez odstępów1"/>
    <w:uiPriority w:val="99"/>
    <w:rsid w:val="00F877BE"/>
    <w:pPr>
      <w:spacing w:after="0" w:line="240" w:lineRule="auto"/>
    </w:pPr>
    <w:rPr>
      <w:rFonts w:ascii="Calibri" w:eastAsia="Calibri" w:hAnsi="Calibri" w:cs="Calibri"/>
      <w:lang w:eastAsia="pl-PL"/>
    </w:rPr>
  </w:style>
  <w:style w:type="paragraph" w:customStyle="1" w:styleId="BezodstpwZnakZnakZnak">
    <w:name w:val="Bez odstępów Znak Znak Znak"/>
    <w:uiPriority w:val="99"/>
    <w:rsid w:val="00F877BE"/>
    <w:pPr>
      <w:spacing w:after="0" w:line="240" w:lineRule="auto"/>
    </w:pPr>
    <w:rPr>
      <w:rFonts w:ascii="Times New Roman" w:eastAsia="Times New Roman" w:hAnsi="Times New Roman" w:cs="Times New Roman"/>
      <w:lang w:eastAsia="pl-PL"/>
    </w:rPr>
  </w:style>
  <w:style w:type="character" w:customStyle="1" w:styleId="NoSpacingChar">
    <w:name w:val="No Spacing Char"/>
    <w:uiPriority w:val="99"/>
    <w:rsid w:val="00F877BE"/>
    <w:rPr>
      <w:sz w:val="22"/>
      <w:szCs w:val="22"/>
      <w:lang w:eastAsia="pl-PL"/>
    </w:rPr>
  </w:style>
  <w:style w:type="paragraph" w:customStyle="1" w:styleId="naglowek5">
    <w:name w:val="naglowek 5"/>
    <w:basedOn w:val="Normalny"/>
    <w:next w:val="Normalny"/>
    <w:uiPriority w:val="99"/>
    <w:rsid w:val="00F877BE"/>
    <w:pPr>
      <w:tabs>
        <w:tab w:val="left" w:pos="1134"/>
      </w:tabs>
      <w:suppressAutoHyphens/>
      <w:snapToGrid w:val="0"/>
      <w:spacing w:before="238" w:after="238"/>
      <w:ind w:left="1134" w:hanging="1134"/>
    </w:pPr>
    <w:rPr>
      <w:rFonts w:ascii="Arial" w:hAnsi="Arial" w:cs="Arial"/>
      <w:b/>
      <w:bCs/>
      <w:color w:val="000000"/>
      <w:sz w:val="20"/>
      <w:szCs w:val="20"/>
      <w:lang w:eastAsia="ar-SA"/>
    </w:rPr>
  </w:style>
  <w:style w:type="paragraph" w:customStyle="1" w:styleId="Tekstpodstawowywcity33">
    <w:name w:val="Tekst podstawowy wcięty 33"/>
    <w:basedOn w:val="Normalny"/>
    <w:uiPriority w:val="99"/>
    <w:rsid w:val="00F877BE"/>
    <w:pPr>
      <w:tabs>
        <w:tab w:val="left" w:pos="-23705"/>
      </w:tabs>
      <w:suppressAutoHyphens/>
      <w:ind w:left="709" w:hanging="709"/>
      <w:jc w:val="both"/>
    </w:pPr>
    <w:rPr>
      <w:rFonts w:ascii="Verdana" w:hAnsi="Verdana" w:cs="Verdana"/>
      <w:b/>
      <w:bCs/>
      <w:kern w:val="1"/>
      <w:sz w:val="22"/>
      <w:szCs w:val="22"/>
      <w:lang w:eastAsia="ar-SA"/>
    </w:rPr>
  </w:style>
  <w:style w:type="paragraph" w:styleId="Tekstpodstawowy">
    <w:name w:val="Body Text"/>
    <w:basedOn w:val="Normalny"/>
    <w:link w:val="TekstpodstawowyZnak"/>
    <w:uiPriority w:val="99"/>
    <w:rsid w:val="00F877BE"/>
    <w:pPr>
      <w:spacing w:after="120"/>
    </w:pPr>
    <w:rPr>
      <w:rFonts w:eastAsia="Calibri"/>
      <w:sz w:val="20"/>
      <w:szCs w:val="20"/>
    </w:rPr>
  </w:style>
  <w:style w:type="character" w:customStyle="1" w:styleId="TekstpodstawowyZnak">
    <w:name w:val="Tekst podstawowy Znak"/>
    <w:basedOn w:val="Domylnaczcionkaakapitu"/>
    <w:link w:val="Tekstpodstawowy"/>
    <w:uiPriority w:val="99"/>
    <w:rsid w:val="00F877BE"/>
    <w:rPr>
      <w:rFonts w:ascii="Times New Roman" w:eastAsia="Calibri" w:hAnsi="Times New Roman" w:cs="Times New Roman"/>
      <w:sz w:val="20"/>
      <w:szCs w:val="20"/>
    </w:rPr>
  </w:style>
  <w:style w:type="paragraph" w:styleId="Tekstpodstawowywcity3">
    <w:name w:val="Body Text Indent 3"/>
    <w:basedOn w:val="Normalny"/>
    <w:link w:val="Tekstpodstawowywcity3Znak"/>
    <w:uiPriority w:val="99"/>
    <w:rsid w:val="00F877B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77BE"/>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rsid w:val="00F877B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877BE"/>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rsid w:val="00F877BE"/>
    <w:pPr>
      <w:spacing w:after="120"/>
      <w:ind w:left="283"/>
    </w:pPr>
  </w:style>
  <w:style w:type="character" w:customStyle="1" w:styleId="Tekstpodstawowy2Znak">
    <w:name w:val="Tekst podstawowy 2 Znak"/>
    <w:basedOn w:val="Domylnaczcionkaakapitu"/>
    <w:link w:val="Tekstpodstawowy2"/>
    <w:uiPriority w:val="99"/>
    <w:rsid w:val="00F877BE"/>
    <w:rPr>
      <w:rFonts w:ascii="Times New Roman" w:eastAsia="Times New Roman" w:hAnsi="Times New Roman" w:cs="Times New Roman"/>
      <w:sz w:val="24"/>
      <w:szCs w:val="24"/>
    </w:rPr>
  </w:style>
  <w:style w:type="paragraph" w:styleId="Tytu">
    <w:name w:val="Title"/>
    <w:basedOn w:val="Normalny"/>
    <w:link w:val="TytuZnak"/>
    <w:uiPriority w:val="99"/>
    <w:qFormat/>
    <w:rsid w:val="00F877BE"/>
    <w:pPr>
      <w:jc w:val="center"/>
    </w:pPr>
    <w:rPr>
      <w:rFonts w:ascii="Tahoma" w:hAnsi="Tahoma"/>
      <w:b/>
      <w:bCs/>
      <w:sz w:val="32"/>
      <w:szCs w:val="32"/>
    </w:rPr>
  </w:style>
  <w:style w:type="character" w:customStyle="1" w:styleId="TytuZnak">
    <w:name w:val="Tytuł Znak"/>
    <w:basedOn w:val="Domylnaczcionkaakapitu"/>
    <w:link w:val="Tytu"/>
    <w:uiPriority w:val="99"/>
    <w:rsid w:val="00F877BE"/>
    <w:rPr>
      <w:rFonts w:ascii="Tahoma" w:eastAsia="Times New Roman" w:hAnsi="Tahoma" w:cs="Times New Roman"/>
      <w:b/>
      <w:bCs/>
      <w:sz w:val="32"/>
      <w:szCs w:val="32"/>
    </w:rPr>
  </w:style>
  <w:style w:type="character" w:customStyle="1" w:styleId="TitleChar">
    <w:name w:val="Title Char"/>
    <w:uiPriority w:val="10"/>
    <w:rsid w:val="00F877BE"/>
    <w:rPr>
      <w:rFonts w:ascii="Cambria" w:eastAsia="Times New Roman" w:hAnsi="Cambria" w:cs="Times New Roman"/>
      <w:b/>
      <w:bCs/>
      <w:kern w:val="28"/>
      <w:sz w:val="32"/>
      <w:szCs w:val="32"/>
    </w:rPr>
  </w:style>
  <w:style w:type="paragraph" w:customStyle="1" w:styleId="pkt">
    <w:name w:val="pkt"/>
    <w:basedOn w:val="Normalny"/>
    <w:uiPriority w:val="99"/>
    <w:rsid w:val="00F877BE"/>
    <w:pPr>
      <w:widowControl w:val="0"/>
      <w:suppressAutoHyphens/>
      <w:spacing w:before="60" w:after="60"/>
      <w:ind w:left="851" w:hanging="295"/>
      <w:jc w:val="both"/>
    </w:pPr>
  </w:style>
  <w:style w:type="paragraph" w:styleId="Tekstpodstawowywcity">
    <w:name w:val="Body Text Indent"/>
    <w:basedOn w:val="Normalny"/>
    <w:link w:val="TekstpodstawowywcityZnak"/>
    <w:rsid w:val="00F877BE"/>
    <w:pPr>
      <w:spacing w:after="120"/>
      <w:ind w:left="283"/>
    </w:pPr>
  </w:style>
  <w:style w:type="character" w:customStyle="1" w:styleId="TekstpodstawowywcityZnak">
    <w:name w:val="Tekst podstawowy wcięty Znak"/>
    <w:basedOn w:val="Domylnaczcionkaakapitu"/>
    <w:link w:val="Tekstpodstawowywcity"/>
    <w:rsid w:val="00F877BE"/>
    <w:rPr>
      <w:rFonts w:ascii="Times New Roman" w:eastAsia="Times New Roman" w:hAnsi="Times New Roman" w:cs="Times New Roman"/>
      <w:sz w:val="24"/>
      <w:szCs w:val="24"/>
    </w:rPr>
  </w:style>
  <w:style w:type="paragraph" w:customStyle="1" w:styleId="Standard">
    <w:name w:val="Standard"/>
    <w:rsid w:val="00F877B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877BE"/>
  </w:style>
  <w:style w:type="paragraph" w:styleId="Spistreci1">
    <w:name w:val="toc 1"/>
    <w:basedOn w:val="Normalny"/>
    <w:next w:val="Normalny"/>
    <w:autoRedefine/>
    <w:uiPriority w:val="39"/>
    <w:unhideWhenUsed/>
    <w:rsid w:val="00F877BE"/>
  </w:style>
  <w:style w:type="paragraph" w:styleId="Tekstprzypisukocowego">
    <w:name w:val="endnote text"/>
    <w:basedOn w:val="Normalny"/>
    <w:link w:val="TekstprzypisukocowegoZnak"/>
    <w:uiPriority w:val="99"/>
    <w:semiHidden/>
    <w:unhideWhenUsed/>
    <w:rsid w:val="00F877BE"/>
    <w:rPr>
      <w:sz w:val="20"/>
      <w:szCs w:val="20"/>
    </w:rPr>
  </w:style>
  <w:style w:type="character" w:customStyle="1" w:styleId="TekstprzypisukocowegoZnak">
    <w:name w:val="Tekst przypisu końcowego Znak"/>
    <w:basedOn w:val="Domylnaczcionkaakapitu"/>
    <w:link w:val="Tekstprzypisukocowego"/>
    <w:uiPriority w:val="99"/>
    <w:semiHidden/>
    <w:rsid w:val="00F877BE"/>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F877BE"/>
    <w:rPr>
      <w:vertAlign w:val="superscript"/>
    </w:rPr>
  </w:style>
  <w:style w:type="character" w:styleId="Tekstzastpczy">
    <w:name w:val="Placeholder Text"/>
    <w:uiPriority w:val="99"/>
    <w:semiHidden/>
    <w:rsid w:val="00F877BE"/>
    <w:rPr>
      <w:color w:val="808080"/>
    </w:rPr>
  </w:style>
  <w:style w:type="character" w:styleId="Odwoaniedokomentarza">
    <w:name w:val="annotation reference"/>
    <w:uiPriority w:val="99"/>
    <w:semiHidden/>
    <w:unhideWhenUsed/>
    <w:rsid w:val="00F877BE"/>
    <w:rPr>
      <w:sz w:val="16"/>
      <w:szCs w:val="16"/>
    </w:rPr>
  </w:style>
  <w:style w:type="paragraph" w:styleId="Tekstkomentarza">
    <w:name w:val="annotation text"/>
    <w:basedOn w:val="Normalny"/>
    <w:link w:val="TekstkomentarzaZnak"/>
    <w:uiPriority w:val="99"/>
    <w:semiHidden/>
    <w:unhideWhenUsed/>
    <w:rsid w:val="00F877BE"/>
    <w:rPr>
      <w:sz w:val="20"/>
      <w:szCs w:val="20"/>
    </w:rPr>
  </w:style>
  <w:style w:type="character" w:customStyle="1" w:styleId="TekstkomentarzaZnak">
    <w:name w:val="Tekst komentarza Znak"/>
    <w:basedOn w:val="Domylnaczcionkaakapitu"/>
    <w:link w:val="Tekstkomentarza"/>
    <w:uiPriority w:val="99"/>
    <w:semiHidden/>
    <w:rsid w:val="00F877BE"/>
    <w:rPr>
      <w:rFonts w:ascii="Times New Roman" w:eastAsia="Times New Roman" w:hAnsi="Times New Roman" w:cs="Times New Roman"/>
      <w:sz w:val="20"/>
      <w:szCs w:val="20"/>
    </w:rPr>
  </w:style>
  <w:style w:type="paragraph" w:styleId="Spistreci2">
    <w:name w:val="toc 2"/>
    <w:basedOn w:val="Normalny"/>
    <w:next w:val="Normalny"/>
    <w:autoRedefine/>
    <w:uiPriority w:val="39"/>
    <w:unhideWhenUsed/>
    <w:rsid w:val="00F877BE"/>
    <w:pPr>
      <w:tabs>
        <w:tab w:val="left" w:pos="709"/>
        <w:tab w:val="right" w:leader="dot" w:pos="9346"/>
      </w:tabs>
      <w:ind w:left="240"/>
    </w:pPr>
  </w:style>
  <w:style w:type="character" w:customStyle="1" w:styleId="Pogrubienie1">
    <w:name w:val="Pogrubienie1"/>
    <w:basedOn w:val="Domylnaczcionkaakapitu"/>
    <w:rsid w:val="00F877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iat.olecko.pl" TargetMode="External"/><Relationship Id="rId3" Type="http://schemas.openxmlformats.org/officeDocument/2006/relationships/settings" Target="settings.xml"/><Relationship Id="rId7" Type="http://schemas.openxmlformats.org/officeDocument/2006/relationships/hyperlink" Target="http://cpv.strategiabiznesu.pl/pl/221000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8349</Words>
  <Characters>50094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7</cp:revision>
  <dcterms:created xsi:type="dcterms:W3CDTF">2015-01-31T13:48:00Z</dcterms:created>
  <dcterms:modified xsi:type="dcterms:W3CDTF">2015-01-31T15:22:00Z</dcterms:modified>
</cp:coreProperties>
</file>