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F7" w:rsidRPr="007236A9" w:rsidRDefault="00307DF7" w:rsidP="007236A9">
      <w:pPr>
        <w:spacing w:before="0"/>
        <w:ind w:left="5954"/>
        <w:jc w:val="left"/>
        <w:rPr>
          <w:b/>
          <w:sz w:val="18"/>
          <w:szCs w:val="18"/>
        </w:rPr>
      </w:pPr>
      <w:bookmarkStart w:id="0" w:name="_Toc50198259"/>
      <w:r w:rsidRPr="007236A9">
        <w:rPr>
          <w:b/>
          <w:sz w:val="18"/>
          <w:szCs w:val="18"/>
        </w:rPr>
        <w:t>Załącznik</w:t>
      </w:r>
    </w:p>
    <w:p w:rsidR="00307DF7" w:rsidRDefault="00307DF7" w:rsidP="007236A9">
      <w:pPr>
        <w:spacing w:before="0"/>
        <w:ind w:left="5954"/>
        <w:jc w:val="left"/>
        <w:rPr>
          <w:b/>
          <w:sz w:val="18"/>
          <w:szCs w:val="18"/>
        </w:rPr>
      </w:pPr>
      <w:r>
        <w:rPr>
          <w:b/>
          <w:sz w:val="18"/>
          <w:szCs w:val="18"/>
        </w:rPr>
        <w:t>do uchwały Nr XXXIII/224/2013</w:t>
      </w:r>
    </w:p>
    <w:p w:rsidR="00307DF7" w:rsidRPr="007236A9" w:rsidRDefault="00307DF7" w:rsidP="007236A9">
      <w:pPr>
        <w:spacing w:before="0"/>
        <w:ind w:left="5954"/>
        <w:jc w:val="left"/>
        <w:rPr>
          <w:b/>
          <w:sz w:val="18"/>
          <w:szCs w:val="18"/>
        </w:rPr>
      </w:pPr>
      <w:r w:rsidRPr="007236A9">
        <w:rPr>
          <w:b/>
          <w:sz w:val="18"/>
          <w:szCs w:val="18"/>
        </w:rPr>
        <w:t>Rady Powiatu w Olecku</w:t>
      </w:r>
    </w:p>
    <w:p w:rsidR="00307DF7" w:rsidRPr="007236A9" w:rsidRDefault="00307DF7" w:rsidP="007236A9">
      <w:pPr>
        <w:spacing w:before="0"/>
        <w:ind w:left="5954"/>
        <w:jc w:val="left"/>
        <w:rPr>
          <w:b/>
          <w:sz w:val="18"/>
          <w:szCs w:val="18"/>
        </w:rPr>
      </w:pPr>
      <w:r>
        <w:rPr>
          <w:b/>
          <w:sz w:val="18"/>
          <w:szCs w:val="18"/>
        </w:rPr>
        <w:t>z</w:t>
      </w:r>
      <w:r w:rsidRPr="007236A9">
        <w:rPr>
          <w:b/>
          <w:sz w:val="18"/>
          <w:szCs w:val="18"/>
        </w:rPr>
        <w:t xml:space="preserve"> dnia 19 września 2013 r.</w:t>
      </w:r>
    </w:p>
    <w:p w:rsidR="00307DF7" w:rsidRPr="000C7378" w:rsidRDefault="00307DF7" w:rsidP="000C7378">
      <w:pPr>
        <w:spacing w:before="0"/>
        <w:jc w:val="right"/>
        <w:rPr>
          <w:b/>
          <w:sz w:val="22"/>
          <w:szCs w:val="22"/>
        </w:rPr>
      </w:pPr>
    </w:p>
    <w:p w:rsidR="00307DF7" w:rsidRPr="00E314D9" w:rsidRDefault="00307DF7" w:rsidP="0065048B">
      <w:pPr>
        <w:spacing w:before="0"/>
        <w:jc w:val="center"/>
        <w:rPr>
          <w:rFonts w:ascii="Frutiger CE" w:hAnsi="Frutiger CE"/>
          <w:b/>
          <w:sz w:val="48"/>
          <w:szCs w:val="48"/>
        </w:rPr>
      </w:pPr>
      <w:r>
        <w:rPr>
          <w:rFonts w:ascii="Frutiger CE" w:hAnsi="Frutiger CE"/>
          <w:b/>
          <w:sz w:val="48"/>
          <w:szCs w:val="48"/>
        </w:rPr>
        <w:t>ZARZĄ</w:t>
      </w:r>
      <w:r w:rsidRPr="00E314D9">
        <w:rPr>
          <w:rFonts w:ascii="Frutiger CE" w:hAnsi="Frutiger CE"/>
          <w:b/>
          <w:sz w:val="48"/>
          <w:szCs w:val="48"/>
        </w:rPr>
        <w:t>D POWIATU W OLECKU</w:t>
      </w:r>
    </w:p>
    <w:p w:rsidR="00307DF7" w:rsidRDefault="00307DF7" w:rsidP="0065048B">
      <w:pPr>
        <w:jc w:val="center"/>
        <w:rPr>
          <w:rFonts w:ascii="Frutiger CE" w:hAnsi="Frutiger CE"/>
          <w:b/>
          <w:sz w:val="32"/>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2" o:spid="_x0000_s1026" type="#_x0000_t75" style="position:absolute;left:0;text-align:left;margin-left:42pt;margin-top:17.8pt;width:372pt;height:243pt;z-index:251658240;visibility:visible" stroked="t" strokecolor="silver" strokeweight=".25pt">
            <v:imagedata r:id="rId7" o:title=""/>
          </v:shape>
        </w:pict>
      </w:r>
    </w:p>
    <w:p w:rsidR="00307DF7" w:rsidRDefault="00307DF7" w:rsidP="0065048B">
      <w:pPr>
        <w:jc w:val="center"/>
        <w:rPr>
          <w:rFonts w:ascii="Frutiger CE" w:hAnsi="Frutiger CE"/>
          <w:b/>
          <w:sz w:val="32"/>
        </w:rPr>
      </w:pPr>
    </w:p>
    <w:p w:rsidR="00307DF7" w:rsidRDefault="00307DF7" w:rsidP="0065048B">
      <w:pPr>
        <w:jc w:val="center"/>
        <w:rPr>
          <w:rFonts w:ascii="Frutiger CE" w:hAnsi="Frutiger CE"/>
          <w:b/>
          <w:sz w:val="32"/>
        </w:rPr>
      </w:pPr>
    </w:p>
    <w:p w:rsidR="00307DF7" w:rsidRDefault="00307DF7" w:rsidP="0065048B">
      <w:pPr>
        <w:jc w:val="center"/>
        <w:rPr>
          <w:rFonts w:ascii="Frutiger CE" w:hAnsi="Frutiger CE"/>
          <w:b/>
          <w:sz w:val="32"/>
        </w:rPr>
      </w:pPr>
    </w:p>
    <w:p w:rsidR="00307DF7" w:rsidRDefault="00307DF7" w:rsidP="0065048B">
      <w:pPr>
        <w:jc w:val="center"/>
        <w:rPr>
          <w:rFonts w:ascii="Frutiger CE" w:hAnsi="Frutiger CE"/>
          <w:b/>
          <w:sz w:val="32"/>
        </w:rPr>
      </w:pPr>
    </w:p>
    <w:p w:rsidR="00307DF7" w:rsidRDefault="00307DF7" w:rsidP="0065048B">
      <w:pPr>
        <w:jc w:val="center"/>
        <w:rPr>
          <w:rFonts w:ascii="Frutiger CE" w:hAnsi="Frutiger CE"/>
          <w:b/>
          <w:sz w:val="32"/>
        </w:rPr>
      </w:pPr>
    </w:p>
    <w:p w:rsidR="00307DF7" w:rsidRDefault="00307DF7" w:rsidP="0065048B">
      <w:pPr>
        <w:jc w:val="center"/>
        <w:rPr>
          <w:rFonts w:ascii="Frutiger CE" w:hAnsi="Frutiger CE"/>
          <w:b/>
          <w:sz w:val="54"/>
          <w:szCs w:val="54"/>
        </w:rPr>
      </w:pPr>
    </w:p>
    <w:p w:rsidR="00307DF7" w:rsidRDefault="00307DF7" w:rsidP="0065048B">
      <w:pPr>
        <w:jc w:val="center"/>
        <w:rPr>
          <w:rFonts w:ascii="Frutiger CE" w:hAnsi="Frutiger CE"/>
          <w:b/>
          <w:sz w:val="54"/>
          <w:szCs w:val="54"/>
        </w:rPr>
      </w:pPr>
    </w:p>
    <w:p w:rsidR="00307DF7" w:rsidRDefault="00307DF7" w:rsidP="0065048B">
      <w:pPr>
        <w:jc w:val="center"/>
        <w:rPr>
          <w:rFonts w:ascii="Frutiger CE" w:hAnsi="Frutiger CE"/>
          <w:b/>
          <w:sz w:val="54"/>
          <w:szCs w:val="54"/>
        </w:rPr>
      </w:pPr>
    </w:p>
    <w:p w:rsidR="00307DF7" w:rsidRDefault="00307DF7" w:rsidP="0065048B">
      <w:pPr>
        <w:jc w:val="center"/>
        <w:rPr>
          <w:rFonts w:ascii="Frutiger CE" w:hAnsi="Frutiger CE"/>
          <w:b/>
          <w:sz w:val="54"/>
          <w:szCs w:val="54"/>
        </w:rPr>
      </w:pPr>
    </w:p>
    <w:p w:rsidR="00307DF7" w:rsidRPr="008C76D0" w:rsidRDefault="00307DF7" w:rsidP="0065048B">
      <w:pPr>
        <w:jc w:val="center"/>
        <w:rPr>
          <w:rFonts w:ascii="Frutiger CE" w:hAnsi="Frutiger CE"/>
          <w:b/>
          <w:sz w:val="54"/>
          <w:szCs w:val="54"/>
        </w:rPr>
      </w:pPr>
      <w:r w:rsidRPr="008C76D0">
        <w:rPr>
          <w:rFonts w:ascii="Frutiger CE" w:hAnsi="Frutiger CE"/>
          <w:b/>
          <w:sz w:val="54"/>
          <w:szCs w:val="54"/>
        </w:rPr>
        <w:t xml:space="preserve">PROGRAM OCHRONY ŚRODOWISKA </w:t>
      </w:r>
    </w:p>
    <w:p w:rsidR="00307DF7" w:rsidRPr="008C76D0" w:rsidRDefault="00307DF7" w:rsidP="0065048B">
      <w:pPr>
        <w:jc w:val="center"/>
        <w:rPr>
          <w:rFonts w:ascii="Frutiger CE" w:hAnsi="Frutiger CE"/>
          <w:b/>
          <w:sz w:val="54"/>
          <w:szCs w:val="54"/>
        </w:rPr>
      </w:pPr>
      <w:r>
        <w:rPr>
          <w:rFonts w:ascii="Frutiger CE" w:hAnsi="Frutiger CE"/>
          <w:b/>
          <w:sz w:val="54"/>
          <w:szCs w:val="54"/>
        </w:rPr>
        <w:t xml:space="preserve">DLA POWIATU </w:t>
      </w:r>
      <w:r w:rsidRPr="008C76D0">
        <w:rPr>
          <w:rFonts w:ascii="Frutiger CE" w:hAnsi="Frutiger CE"/>
          <w:b/>
          <w:sz w:val="54"/>
          <w:szCs w:val="54"/>
        </w:rPr>
        <w:t xml:space="preserve">OLECKIEGO </w:t>
      </w:r>
    </w:p>
    <w:p w:rsidR="00307DF7" w:rsidRPr="008C76D0" w:rsidRDefault="00307DF7" w:rsidP="0065048B">
      <w:pPr>
        <w:jc w:val="center"/>
        <w:rPr>
          <w:rFonts w:ascii="Frutiger CE" w:hAnsi="Frutiger CE"/>
          <w:b/>
          <w:sz w:val="54"/>
          <w:szCs w:val="54"/>
        </w:rPr>
      </w:pPr>
      <w:r>
        <w:rPr>
          <w:rFonts w:ascii="Frutiger CE" w:hAnsi="Frutiger CE"/>
          <w:b/>
          <w:sz w:val="54"/>
          <w:szCs w:val="54"/>
        </w:rPr>
        <w:t>NA LATA 2013-2016</w:t>
      </w:r>
      <w:r w:rsidRPr="008C76D0">
        <w:rPr>
          <w:rFonts w:ascii="Frutiger CE" w:hAnsi="Frutiger CE"/>
          <w:b/>
          <w:sz w:val="54"/>
          <w:szCs w:val="54"/>
        </w:rPr>
        <w:t xml:space="preserve"> </w:t>
      </w:r>
    </w:p>
    <w:p w:rsidR="00307DF7" w:rsidRPr="008C76D0" w:rsidRDefault="00307DF7" w:rsidP="0065048B">
      <w:pPr>
        <w:ind w:right="-170"/>
        <w:jc w:val="center"/>
        <w:rPr>
          <w:rFonts w:ascii="Frutiger CE" w:hAnsi="Frutiger CE"/>
          <w:b/>
          <w:sz w:val="54"/>
          <w:szCs w:val="54"/>
        </w:rPr>
      </w:pPr>
      <w:r>
        <w:rPr>
          <w:rFonts w:ascii="Frutiger CE" w:hAnsi="Frutiger CE"/>
          <w:b/>
          <w:sz w:val="54"/>
          <w:szCs w:val="54"/>
        </w:rPr>
        <w:t>Z</w:t>
      </w:r>
      <w:r w:rsidRPr="008C76D0">
        <w:rPr>
          <w:rFonts w:ascii="Frutiger CE" w:hAnsi="Frutiger CE"/>
          <w:b/>
          <w:sz w:val="54"/>
          <w:szCs w:val="54"/>
        </w:rPr>
        <w:t xml:space="preserve"> PERSPEKTYW</w:t>
      </w:r>
      <w:r>
        <w:rPr>
          <w:rFonts w:ascii="Frutiger CE" w:hAnsi="Frutiger CE"/>
          <w:b/>
          <w:sz w:val="54"/>
          <w:szCs w:val="54"/>
        </w:rPr>
        <w:t>Ą</w:t>
      </w:r>
      <w:r w:rsidRPr="008C76D0">
        <w:rPr>
          <w:rFonts w:ascii="Frutiger CE" w:hAnsi="Frutiger CE"/>
          <w:b/>
          <w:sz w:val="54"/>
          <w:szCs w:val="54"/>
        </w:rPr>
        <w:t xml:space="preserve"> </w:t>
      </w:r>
      <w:r>
        <w:rPr>
          <w:rFonts w:ascii="Frutiger CE" w:hAnsi="Frutiger CE"/>
          <w:b/>
          <w:sz w:val="54"/>
          <w:szCs w:val="54"/>
        </w:rPr>
        <w:t>DO ROKU 2020</w:t>
      </w:r>
    </w:p>
    <w:p w:rsidR="00307DF7" w:rsidRDefault="00307DF7" w:rsidP="0065048B">
      <w:pPr>
        <w:rPr>
          <w:rFonts w:ascii="Frutiger CE" w:hAnsi="Frutiger CE"/>
          <w:b/>
        </w:rPr>
      </w:pPr>
    </w:p>
    <w:p w:rsidR="00307DF7" w:rsidRDefault="00307DF7" w:rsidP="0065048B">
      <w:pPr>
        <w:rPr>
          <w:rFonts w:ascii="Frutiger CE" w:hAnsi="Frutiger CE"/>
          <w:b/>
        </w:rPr>
      </w:pPr>
    </w:p>
    <w:p w:rsidR="00307DF7" w:rsidRDefault="00307DF7" w:rsidP="0065048B">
      <w:pPr>
        <w:rPr>
          <w:rFonts w:ascii="Frutiger CE" w:hAnsi="Frutiger CE"/>
          <w:b/>
        </w:rPr>
      </w:pPr>
    </w:p>
    <w:p w:rsidR="00307DF7" w:rsidRDefault="00307DF7" w:rsidP="0065048B">
      <w:pPr>
        <w:rPr>
          <w:rFonts w:ascii="Frutiger CE" w:hAnsi="Frutiger CE"/>
          <w:b/>
        </w:rPr>
      </w:pPr>
    </w:p>
    <w:p w:rsidR="00307DF7" w:rsidRDefault="00307DF7" w:rsidP="0065048B">
      <w:pPr>
        <w:rPr>
          <w:rFonts w:ascii="Frutiger CE" w:hAnsi="Frutiger CE"/>
          <w:b/>
        </w:rPr>
      </w:pPr>
    </w:p>
    <w:p w:rsidR="00307DF7" w:rsidRDefault="00307DF7" w:rsidP="0065048B">
      <w:pPr>
        <w:rPr>
          <w:rFonts w:ascii="Frutiger CE" w:hAnsi="Frutiger CE"/>
          <w:b/>
        </w:rPr>
      </w:pPr>
    </w:p>
    <w:p w:rsidR="00307DF7" w:rsidRDefault="00307DF7" w:rsidP="0065048B">
      <w:pPr>
        <w:rPr>
          <w:rFonts w:ascii="Frutiger CE" w:hAnsi="Frutiger CE"/>
          <w:b/>
        </w:rPr>
      </w:pPr>
    </w:p>
    <w:p w:rsidR="00307DF7" w:rsidRDefault="00307DF7" w:rsidP="0065048B">
      <w:pPr>
        <w:jc w:val="center"/>
        <w:rPr>
          <w:rFonts w:ascii="Frutiger CE" w:hAnsi="Frutiger CE"/>
          <w:b/>
        </w:rPr>
      </w:pPr>
    </w:p>
    <w:p w:rsidR="00307DF7" w:rsidRDefault="00307DF7" w:rsidP="0065048B">
      <w:pPr>
        <w:jc w:val="center"/>
        <w:rPr>
          <w:rFonts w:ascii="Frutiger CE" w:hAnsi="Frutiger CE"/>
          <w:b/>
        </w:rPr>
      </w:pPr>
      <w:r>
        <w:rPr>
          <w:rFonts w:ascii="Frutiger CE" w:hAnsi="Frutiger CE"/>
          <w:b/>
        </w:rPr>
        <w:t>Olecko, 2013</w:t>
      </w:r>
    </w:p>
    <w:p w:rsidR="00307DF7" w:rsidRDefault="00307DF7" w:rsidP="009126FF">
      <w:pPr>
        <w:numPr>
          <w:ilvl w:val="0"/>
          <w:numId w:val="114"/>
        </w:numPr>
        <w:tabs>
          <w:tab w:val="left" w:pos="426"/>
          <w:tab w:val="right" w:leader="dot" w:pos="9072"/>
        </w:tabs>
        <w:ind w:left="426" w:hanging="426"/>
        <w:rPr>
          <w:sz w:val="28"/>
          <w:szCs w:val="28"/>
        </w:rPr>
      </w:pPr>
      <w:r>
        <w:rPr>
          <w:b/>
          <w:sz w:val="28"/>
          <w:szCs w:val="28"/>
        </w:rPr>
        <w:t xml:space="preserve"> Wprowadzenie </w:t>
      </w:r>
      <w:r>
        <w:rPr>
          <w:b/>
          <w:sz w:val="28"/>
          <w:szCs w:val="28"/>
        </w:rPr>
        <w:tab/>
      </w:r>
      <w:r w:rsidRPr="0033327B">
        <w:rPr>
          <w:b/>
          <w:sz w:val="28"/>
          <w:szCs w:val="28"/>
        </w:rPr>
        <w:t>5</w:t>
      </w:r>
    </w:p>
    <w:p w:rsidR="00307DF7" w:rsidRDefault="00307DF7" w:rsidP="0065048B">
      <w:pPr>
        <w:tabs>
          <w:tab w:val="right" w:leader="dot" w:pos="9072"/>
        </w:tabs>
        <w:rPr>
          <w:sz w:val="28"/>
          <w:szCs w:val="28"/>
        </w:rPr>
      </w:pPr>
      <w:r w:rsidRPr="00D7602D">
        <w:t>I.1</w:t>
      </w:r>
      <w:r>
        <w:t>. Podstawa prawna opracowania</w:t>
      </w:r>
      <w:r>
        <w:tab/>
        <w:t>5</w:t>
      </w:r>
    </w:p>
    <w:p w:rsidR="00307DF7" w:rsidRDefault="00307DF7" w:rsidP="0065048B">
      <w:pPr>
        <w:tabs>
          <w:tab w:val="right" w:leader="dot" w:pos="9072"/>
        </w:tabs>
        <w:rPr>
          <w:sz w:val="28"/>
          <w:szCs w:val="28"/>
        </w:rPr>
      </w:pPr>
      <w:r w:rsidRPr="00D7602D">
        <w:t>I.2. Cele opracow</w:t>
      </w:r>
      <w:r>
        <w:t>ania programu</w:t>
      </w:r>
      <w:r>
        <w:tab/>
        <w:t>5</w:t>
      </w:r>
    </w:p>
    <w:p w:rsidR="00307DF7" w:rsidRDefault="00307DF7" w:rsidP="0065048B">
      <w:pPr>
        <w:tabs>
          <w:tab w:val="right" w:leader="dot" w:pos="9072"/>
        </w:tabs>
        <w:rPr>
          <w:sz w:val="28"/>
          <w:szCs w:val="28"/>
        </w:rPr>
      </w:pPr>
      <w:r>
        <w:t>I.3. Metoda opracowania</w:t>
      </w:r>
      <w:r>
        <w:tab/>
        <w:t>6</w:t>
      </w:r>
    </w:p>
    <w:p w:rsidR="00307DF7" w:rsidRDefault="00307DF7" w:rsidP="0065048B">
      <w:pPr>
        <w:tabs>
          <w:tab w:val="right" w:leader="dot" w:pos="9072"/>
        </w:tabs>
        <w:rPr>
          <w:sz w:val="28"/>
          <w:szCs w:val="28"/>
        </w:rPr>
      </w:pPr>
      <w:r>
        <w:t>I.4</w:t>
      </w:r>
      <w:r w:rsidRPr="00D7602D">
        <w:t>. Zawartość opracowani</w:t>
      </w:r>
      <w:r>
        <w:t>a</w:t>
      </w:r>
      <w:r>
        <w:tab/>
        <w:t>9</w:t>
      </w:r>
    </w:p>
    <w:p w:rsidR="00307DF7" w:rsidRDefault="00307DF7" w:rsidP="0065048B">
      <w:pPr>
        <w:tabs>
          <w:tab w:val="right" w:leader="dot" w:pos="9072"/>
        </w:tabs>
        <w:rPr>
          <w:sz w:val="28"/>
          <w:szCs w:val="28"/>
        </w:rPr>
      </w:pPr>
      <w:r>
        <w:t>I.5. Ogólna charakterystyka Powiatu</w:t>
      </w:r>
      <w:r>
        <w:tab/>
        <w:t>9</w:t>
      </w:r>
    </w:p>
    <w:p w:rsidR="00307DF7" w:rsidRPr="000B7672" w:rsidRDefault="00307DF7" w:rsidP="0065048B">
      <w:pPr>
        <w:tabs>
          <w:tab w:val="right" w:leader="dot" w:pos="9072"/>
        </w:tabs>
        <w:rPr>
          <w:sz w:val="28"/>
          <w:szCs w:val="28"/>
        </w:rPr>
      </w:pPr>
      <w:r>
        <w:t>I.6. Uwarunkowania programu</w:t>
      </w:r>
      <w:r>
        <w:tab/>
        <w:t>12</w:t>
      </w:r>
    </w:p>
    <w:p w:rsidR="00307DF7" w:rsidRDefault="00307DF7" w:rsidP="00AE17E2">
      <w:pPr>
        <w:tabs>
          <w:tab w:val="right" w:leader="dot" w:pos="9072"/>
        </w:tabs>
        <w:spacing w:before="0" w:line="360" w:lineRule="auto"/>
        <w:rPr>
          <w:i/>
        </w:rPr>
      </w:pPr>
      <w:r>
        <w:t>I.6.1. Zasady polityki ekologiczne</w:t>
      </w:r>
      <w:r>
        <w:tab/>
        <w:t>12</w:t>
      </w:r>
    </w:p>
    <w:p w:rsidR="00307DF7" w:rsidRDefault="00307DF7" w:rsidP="00AE17E2">
      <w:pPr>
        <w:tabs>
          <w:tab w:val="right" w:leader="dot" w:pos="9072"/>
        </w:tabs>
        <w:spacing w:before="0" w:line="360" w:lineRule="auto"/>
        <w:rPr>
          <w:i/>
        </w:rPr>
      </w:pPr>
      <w:r>
        <w:t>I.6</w:t>
      </w:r>
      <w:r w:rsidRPr="007851A5">
        <w:t>.2. Podstawowe założenia polityki ekologicznej</w:t>
      </w:r>
      <w:r>
        <w:tab/>
        <w:t>14</w:t>
      </w:r>
    </w:p>
    <w:p w:rsidR="00307DF7" w:rsidRDefault="00307DF7" w:rsidP="00AE17E2">
      <w:pPr>
        <w:tabs>
          <w:tab w:val="right" w:leader="dot" w:pos="9072"/>
        </w:tabs>
        <w:spacing w:before="0"/>
        <w:rPr>
          <w:i/>
        </w:rPr>
      </w:pPr>
      <w:r>
        <w:t xml:space="preserve">I.6.3. Krajowe i wojewódzkie </w:t>
      </w:r>
      <w:r w:rsidRPr="007851A5">
        <w:t xml:space="preserve">limity racjonalnego wykorzystania </w:t>
      </w:r>
    </w:p>
    <w:p w:rsidR="00307DF7" w:rsidRDefault="00307DF7" w:rsidP="008978CC">
      <w:pPr>
        <w:tabs>
          <w:tab w:val="right" w:leader="dot" w:pos="9072"/>
        </w:tabs>
        <w:spacing w:before="0" w:line="360" w:lineRule="auto"/>
        <w:ind w:firstLine="567"/>
        <w:rPr>
          <w:i/>
        </w:rPr>
      </w:pPr>
      <w:r w:rsidRPr="007851A5">
        <w:t>zasobów naturaln</w:t>
      </w:r>
      <w:r>
        <w:t>ych i poprawy stanu środowiska</w:t>
      </w:r>
      <w:r>
        <w:tab/>
        <w:t>22</w:t>
      </w:r>
    </w:p>
    <w:p w:rsidR="00307DF7" w:rsidRPr="004912B6" w:rsidRDefault="00307DF7" w:rsidP="00AE17E2">
      <w:pPr>
        <w:tabs>
          <w:tab w:val="right" w:leader="dot" w:pos="9072"/>
        </w:tabs>
        <w:spacing w:before="0" w:line="360" w:lineRule="auto"/>
        <w:rPr>
          <w:i/>
        </w:rPr>
      </w:pPr>
      <w:r>
        <w:t>I.6</w:t>
      </w:r>
      <w:r w:rsidRPr="007851A5">
        <w:t>.4. Przyjęte kierunki rozwoju społeczno-gospodarczego powiatu oleckiego</w:t>
      </w:r>
      <w:r>
        <w:tab/>
        <w:t>24</w:t>
      </w:r>
    </w:p>
    <w:p w:rsidR="00307DF7" w:rsidRPr="007851A5" w:rsidRDefault="00307DF7" w:rsidP="00AE17E2">
      <w:pPr>
        <w:spacing w:before="0" w:line="360" w:lineRule="auto"/>
      </w:pPr>
      <w:r>
        <w:t>I.6</w:t>
      </w:r>
      <w:r w:rsidRPr="007851A5">
        <w:t>.5. Przyjęte w obowiązujących dokumentach strategicznych kierunki działań</w:t>
      </w:r>
    </w:p>
    <w:p w:rsidR="00307DF7" w:rsidRDefault="00307DF7" w:rsidP="008978CC">
      <w:pPr>
        <w:tabs>
          <w:tab w:val="right" w:leader="dot" w:pos="9072"/>
        </w:tabs>
        <w:spacing w:before="0" w:line="360" w:lineRule="auto"/>
        <w:ind w:firstLine="567"/>
      </w:pPr>
      <w:r w:rsidRPr="007851A5">
        <w:t>w zakresie ochrony środowiska na terenie powiatu oleckiego</w:t>
      </w:r>
      <w:r>
        <w:t xml:space="preserve"> </w:t>
      </w:r>
      <w:r>
        <w:tab/>
        <w:t>26</w:t>
      </w:r>
    </w:p>
    <w:p w:rsidR="00307DF7" w:rsidRPr="007851A5" w:rsidRDefault="00307DF7" w:rsidP="00C765E0">
      <w:pPr>
        <w:tabs>
          <w:tab w:val="right" w:leader="dot" w:pos="9072"/>
        </w:tabs>
        <w:spacing w:before="0" w:line="360" w:lineRule="auto"/>
      </w:pPr>
      <w:r>
        <w:t>I.7. Cele i zadania programu .</w:t>
      </w:r>
      <w:r>
        <w:tab/>
        <w:t>27</w:t>
      </w:r>
    </w:p>
    <w:p w:rsidR="00307DF7" w:rsidRDefault="00307DF7" w:rsidP="0065048B">
      <w:pPr>
        <w:tabs>
          <w:tab w:val="right" w:leader="dot" w:pos="9072"/>
        </w:tabs>
        <w:spacing w:before="0" w:line="360" w:lineRule="auto"/>
        <w:rPr>
          <w:b/>
          <w:sz w:val="28"/>
          <w:szCs w:val="28"/>
        </w:rPr>
      </w:pPr>
      <w:r>
        <w:rPr>
          <w:b/>
          <w:sz w:val="28"/>
          <w:szCs w:val="28"/>
        </w:rPr>
        <w:t>II</w:t>
      </w:r>
      <w:r w:rsidRPr="002056F3">
        <w:rPr>
          <w:b/>
          <w:sz w:val="28"/>
          <w:szCs w:val="28"/>
        </w:rPr>
        <w:t>. Cele i zadania</w:t>
      </w:r>
      <w:r>
        <w:rPr>
          <w:b/>
          <w:sz w:val="28"/>
          <w:szCs w:val="28"/>
        </w:rPr>
        <w:t xml:space="preserve"> o charakterze systemowym </w:t>
      </w:r>
      <w:r>
        <w:rPr>
          <w:b/>
          <w:sz w:val="28"/>
          <w:szCs w:val="28"/>
        </w:rPr>
        <w:tab/>
        <w:t>32</w:t>
      </w:r>
    </w:p>
    <w:p w:rsidR="00307DF7" w:rsidRDefault="00307DF7" w:rsidP="0065048B">
      <w:pPr>
        <w:tabs>
          <w:tab w:val="right" w:leader="dot" w:pos="9072"/>
        </w:tabs>
        <w:spacing w:before="0" w:line="360" w:lineRule="auto"/>
        <w:rPr>
          <w:b/>
          <w:sz w:val="28"/>
          <w:szCs w:val="28"/>
        </w:rPr>
      </w:pPr>
      <w:r>
        <w:t>II.1.Integracja aspektów ekologicznych z rozwojem społeczno gospodarczym</w:t>
      </w:r>
      <w:r>
        <w:tab/>
        <w:t>32</w:t>
      </w:r>
    </w:p>
    <w:p w:rsidR="00307DF7" w:rsidRDefault="00307DF7" w:rsidP="0065048B">
      <w:pPr>
        <w:tabs>
          <w:tab w:val="right" w:leader="dot" w:pos="9072"/>
        </w:tabs>
        <w:spacing w:before="0" w:line="360" w:lineRule="auto"/>
        <w:rPr>
          <w:b/>
          <w:sz w:val="28"/>
          <w:szCs w:val="28"/>
        </w:rPr>
      </w:pPr>
      <w:r>
        <w:t>II.2. Rolnictwo</w:t>
      </w:r>
      <w:r>
        <w:tab/>
        <w:t>32</w:t>
      </w:r>
    </w:p>
    <w:p w:rsidR="00307DF7" w:rsidRDefault="00307DF7" w:rsidP="0065048B">
      <w:pPr>
        <w:tabs>
          <w:tab w:val="right" w:leader="dot" w:pos="9072"/>
        </w:tabs>
        <w:spacing w:before="0" w:line="360" w:lineRule="auto"/>
        <w:rPr>
          <w:b/>
          <w:sz w:val="28"/>
          <w:szCs w:val="28"/>
        </w:rPr>
      </w:pPr>
      <w:r>
        <w:t>II.3. Przemysł</w:t>
      </w:r>
      <w:r>
        <w:tab/>
        <w:t>34</w:t>
      </w:r>
    </w:p>
    <w:p w:rsidR="00307DF7" w:rsidRDefault="00307DF7" w:rsidP="0065048B">
      <w:pPr>
        <w:tabs>
          <w:tab w:val="right" w:leader="dot" w:pos="9072"/>
        </w:tabs>
        <w:spacing w:before="0" w:line="360" w:lineRule="auto"/>
        <w:rPr>
          <w:b/>
          <w:sz w:val="28"/>
          <w:szCs w:val="28"/>
        </w:rPr>
      </w:pPr>
      <w:r>
        <w:t xml:space="preserve">II.4. Turystyka i rekreacja </w:t>
      </w:r>
      <w:r>
        <w:tab/>
        <w:t>35</w:t>
      </w:r>
    </w:p>
    <w:p w:rsidR="00307DF7" w:rsidRDefault="00307DF7" w:rsidP="0065048B">
      <w:pPr>
        <w:tabs>
          <w:tab w:val="right" w:leader="dot" w:pos="9072"/>
        </w:tabs>
        <w:spacing w:before="0" w:line="360" w:lineRule="auto"/>
        <w:rPr>
          <w:b/>
          <w:sz w:val="28"/>
          <w:szCs w:val="28"/>
        </w:rPr>
      </w:pPr>
      <w:r>
        <w:rPr>
          <w:b/>
          <w:sz w:val="28"/>
          <w:szCs w:val="28"/>
        </w:rPr>
        <w:t xml:space="preserve">III. </w:t>
      </w:r>
      <w:r w:rsidRPr="0042139B">
        <w:rPr>
          <w:b/>
          <w:sz w:val="28"/>
          <w:szCs w:val="28"/>
        </w:rPr>
        <w:t>Ochrona dziedzictwa przyrodniczego</w:t>
      </w:r>
      <w:r>
        <w:rPr>
          <w:b/>
          <w:sz w:val="28"/>
          <w:szCs w:val="28"/>
        </w:rPr>
        <w:t xml:space="preserve"> </w:t>
      </w:r>
      <w:r>
        <w:rPr>
          <w:b/>
          <w:sz w:val="28"/>
          <w:szCs w:val="28"/>
        </w:rPr>
        <w:tab/>
        <w:t>39</w:t>
      </w:r>
    </w:p>
    <w:p w:rsidR="00307DF7" w:rsidRPr="00CB1FDE" w:rsidRDefault="00307DF7" w:rsidP="0065048B">
      <w:pPr>
        <w:tabs>
          <w:tab w:val="right" w:leader="dot" w:pos="9072"/>
        </w:tabs>
        <w:spacing w:before="0" w:line="360" w:lineRule="auto"/>
        <w:rPr>
          <w:b/>
          <w:sz w:val="28"/>
          <w:szCs w:val="28"/>
        </w:rPr>
      </w:pPr>
      <w:r>
        <w:t>III</w:t>
      </w:r>
      <w:r w:rsidRPr="002A6218">
        <w:t>.1. Ochrona przyrody i krajobrazu</w:t>
      </w:r>
      <w:r>
        <w:rPr>
          <w:sz w:val="22"/>
          <w:szCs w:val="22"/>
        </w:rPr>
        <w:tab/>
      </w:r>
      <w:r>
        <w:t>39</w:t>
      </w:r>
    </w:p>
    <w:p w:rsidR="00307DF7" w:rsidRPr="00B76F68" w:rsidRDefault="00307DF7" w:rsidP="0065048B">
      <w:pPr>
        <w:tabs>
          <w:tab w:val="left" w:pos="480"/>
          <w:tab w:val="right" w:leader="dot" w:pos="9072"/>
        </w:tabs>
        <w:spacing w:before="0" w:line="360" w:lineRule="auto"/>
      </w:pPr>
      <w:r>
        <w:t>III</w:t>
      </w:r>
      <w:r w:rsidRPr="00992380">
        <w:t>.2. Zwiększenie lesistości powiatu oleckiego</w:t>
      </w:r>
      <w:r>
        <w:rPr>
          <w:sz w:val="22"/>
          <w:szCs w:val="22"/>
        </w:rPr>
        <w:tab/>
      </w:r>
      <w:r>
        <w:t>42</w:t>
      </w:r>
    </w:p>
    <w:p w:rsidR="00307DF7" w:rsidRPr="00D339A8" w:rsidRDefault="00307DF7" w:rsidP="0065048B">
      <w:pPr>
        <w:tabs>
          <w:tab w:val="left" w:pos="480"/>
          <w:tab w:val="right" w:leader="dot" w:pos="9072"/>
        </w:tabs>
        <w:spacing w:before="0" w:line="360" w:lineRule="auto"/>
        <w:rPr>
          <w:i/>
        </w:rPr>
      </w:pPr>
      <w:r>
        <w:t>III</w:t>
      </w:r>
      <w:r w:rsidRPr="00992380">
        <w:t>.3. Ochrona powierzchni ziemi</w:t>
      </w:r>
      <w:r>
        <w:rPr>
          <w:sz w:val="22"/>
          <w:szCs w:val="22"/>
        </w:rPr>
        <w:tab/>
      </w:r>
      <w:r>
        <w:t>44</w:t>
      </w:r>
    </w:p>
    <w:p w:rsidR="00307DF7" w:rsidRPr="00CF5513" w:rsidRDefault="00307DF7" w:rsidP="0065048B">
      <w:pPr>
        <w:tabs>
          <w:tab w:val="left" w:pos="480"/>
          <w:tab w:val="right" w:leader="dot" w:pos="9072"/>
        </w:tabs>
        <w:spacing w:before="0" w:line="360" w:lineRule="auto"/>
      </w:pPr>
      <w:r>
        <w:t>III</w:t>
      </w:r>
      <w:r w:rsidRPr="002A6218">
        <w:t>.4. Ochrona zasobów kopalin</w:t>
      </w:r>
      <w:r>
        <w:t xml:space="preserve"> </w:t>
      </w:r>
      <w:r>
        <w:tab/>
      </w:r>
      <w:r>
        <w:rPr>
          <w:sz w:val="22"/>
          <w:szCs w:val="22"/>
        </w:rPr>
        <w:t>47</w:t>
      </w:r>
    </w:p>
    <w:p w:rsidR="00307DF7" w:rsidRPr="00020552" w:rsidRDefault="00307DF7" w:rsidP="0065048B">
      <w:pPr>
        <w:pStyle w:val="Heading1"/>
        <w:numPr>
          <w:ilvl w:val="0"/>
          <w:numId w:val="0"/>
        </w:numPr>
        <w:tabs>
          <w:tab w:val="right" w:leader="dot" w:pos="9072"/>
        </w:tabs>
        <w:spacing w:before="0" w:after="0" w:line="360" w:lineRule="auto"/>
        <w:ind w:right="-2"/>
        <w:rPr>
          <w:rFonts w:ascii="Times New Roman" w:hAnsi="Times New Roman" w:cs="Times New Roman"/>
          <w:b w:val="0"/>
          <w:sz w:val="28"/>
          <w:szCs w:val="28"/>
        </w:rPr>
      </w:pPr>
      <w:r>
        <w:rPr>
          <w:rFonts w:ascii="Times New Roman" w:hAnsi="Times New Roman" w:cs="Times New Roman"/>
          <w:sz w:val="28"/>
          <w:szCs w:val="28"/>
        </w:rPr>
        <w:t xml:space="preserve">IV. </w:t>
      </w:r>
      <w:r w:rsidRPr="00020552">
        <w:rPr>
          <w:rFonts w:ascii="Times New Roman" w:hAnsi="Times New Roman" w:cs="Times New Roman"/>
          <w:sz w:val="28"/>
          <w:szCs w:val="28"/>
        </w:rPr>
        <w:t>Jakość środowiska i bezpieczeństwo ekologiczne</w:t>
      </w:r>
      <w:r>
        <w:rPr>
          <w:rFonts w:ascii="Times New Roman" w:hAnsi="Times New Roman" w:cs="Times New Roman"/>
          <w:sz w:val="28"/>
          <w:szCs w:val="28"/>
        </w:rPr>
        <w:t xml:space="preserve"> </w:t>
      </w:r>
      <w:r>
        <w:rPr>
          <w:rFonts w:ascii="Times New Roman" w:hAnsi="Times New Roman" w:cs="Times New Roman"/>
          <w:sz w:val="28"/>
          <w:szCs w:val="28"/>
        </w:rPr>
        <w:tab/>
        <w:t>50</w:t>
      </w:r>
    </w:p>
    <w:p w:rsidR="00307DF7" w:rsidRDefault="00307DF7" w:rsidP="0065048B">
      <w:pPr>
        <w:pStyle w:val="Nag4"/>
        <w:tabs>
          <w:tab w:val="right" w:leader="dot" w:pos="9072"/>
        </w:tabs>
        <w:spacing w:line="360" w:lineRule="auto"/>
        <w:rPr>
          <w:b w:val="0"/>
          <w:bCs/>
          <w:szCs w:val="24"/>
          <w:lang w:eastAsia="en-US"/>
        </w:rPr>
      </w:pPr>
      <w:r>
        <w:rPr>
          <w:b w:val="0"/>
          <w:bCs/>
          <w:szCs w:val="24"/>
          <w:lang w:eastAsia="en-US"/>
        </w:rPr>
        <w:t>IV.1. Gospodarka wodna</w:t>
      </w:r>
      <w:r>
        <w:rPr>
          <w:b w:val="0"/>
          <w:bCs/>
          <w:szCs w:val="24"/>
          <w:lang w:eastAsia="en-US"/>
        </w:rPr>
        <w:tab/>
        <w:t>50</w:t>
      </w:r>
    </w:p>
    <w:p w:rsidR="00307DF7" w:rsidRDefault="00307DF7" w:rsidP="0065048B">
      <w:pPr>
        <w:pStyle w:val="Nag4"/>
        <w:tabs>
          <w:tab w:val="right" w:leader="dot" w:pos="9072"/>
        </w:tabs>
        <w:spacing w:line="360" w:lineRule="auto"/>
        <w:rPr>
          <w:b w:val="0"/>
          <w:szCs w:val="24"/>
        </w:rPr>
      </w:pPr>
      <w:r w:rsidRPr="008B189F">
        <w:rPr>
          <w:b w:val="0"/>
          <w:szCs w:val="24"/>
        </w:rPr>
        <w:t>IV.2. Gospodarka odpadami</w:t>
      </w:r>
      <w:r>
        <w:rPr>
          <w:b w:val="0"/>
          <w:szCs w:val="24"/>
        </w:rPr>
        <w:tab/>
        <w:t>56</w:t>
      </w:r>
    </w:p>
    <w:p w:rsidR="00307DF7" w:rsidRDefault="00307DF7" w:rsidP="0065048B">
      <w:pPr>
        <w:pStyle w:val="Nag4"/>
        <w:tabs>
          <w:tab w:val="right" w:leader="dot" w:pos="9072"/>
        </w:tabs>
        <w:spacing w:line="360" w:lineRule="auto"/>
        <w:rPr>
          <w:b w:val="0"/>
          <w:szCs w:val="24"/>
        </w:rPr>
      </w:pPr>
      <w:r>
        <w:rPr>
          <w:b w:val="0"/>
          <w:szCs w:val="24"/>
        </w:rPr>
        <w:t>IV.3. Powietrze atmosferyczne</w:t>
      </w:r>
      <w:r>
        <w:rPr>
          <w:b w:val="0"/>
          <w:szCs w:val="24"/>
        </w:rPr>
        <w:tab/>
        <w:t>57</w:t>
      </w:r>
    </w:p>
    <w:p w:rsidR="00307DF7" w:rsidRDefault="00307DF7" w:rsidP="0065048B">
      <w:pPr>
        <w:pStyle w:val="Nag4"/>
        <w:tabs>
          <w:tab w:val="right" w:leader="dot" w:pos="9072"/>
        </w:tabs>
        <w:spacing w:line="360" w:lineRule="auto"/>
        <w:rPr>
          <w:b w:val="0"/>
          <w:szCs w:val="24"/>
        </w:rPr>
      </w:pPr>
      <w:r>
        <w:rPr>
          <w:b w:val="0"/>
          <w:szCs w:val="24"/>
        </w:rPr>
        <w:t>IV.3.1. Emisja zanieczyszczeń do powietrza .</w:t>
      </w:r>
      <w:r>
        <w:rPr>
          <w:b w:val="0"/>
          <w:szCs w:val="24"/>
        </w:rPr>
        <w:tab/>
        <w:t>57</w:t>
      </w:r>
    </w:p>
    <w:p w:rsidR="00307DF7" w:rsidRDefault="00307DF7" w:rsidP="0065048B">
      <w:pPr>
        <w:pStyle w:val="Nag4"/>
        <w:tabs>
          <w:tab w:val="right" w:leader="dot" w:pos="9072"/>
        </w:tabs>
        <w:spacing w:line="360" w:lineRule="auto"/>
        <w:rPr>
          <w:b w:val="0"/>
          <w:szCs w:val="24"/>
        </w:rPr>
      </w:pPr>
      <w:r>
        <w:rPr>
          <w:b w:val="0"/>
          <w:szCs w:val="24"/>
        </w:rPr>
        <w:t>IV.3.2. Ciepłownictwo.</w:t>
      </w:r>
      <w:r>
        <w:rPr>
          <w:b w:val="0"/>
          <w:szCs w:val="24"/>
        </w:rPr>
        <w:tab/>
        <w:t>59</w:t>
      </w:r>
    </w:p>
    <w:p w:rsidR="00307DF7" w:rsidRDefault="00307DF7" w:rsidP="0065048B">
      <w:pPr>
        <w:pStyle w:val="Nag4"/>
        <w:tabs>
          <w:tab w:val="right" w:leader="dot" w:pos="9072"/>
        </w:tabs>
        <w:spacing w:line="360" w:lineRule="auto"/>
        <w:rPr>
          <w:b w:val="0"/>
          <w:szCs w:val="24"/>
        </w:rPr>
      </w:pPr>
      <w:r>
        <w:rPr>
          <w:b w:val="0"/>
          <w:szCs w:val="24"/>
        </w:rPr>
        <w:t>IV.3.3. Gazownictwo.</w:t>
      </w:r>
      <w:r>
        <w:rPr>
          <w:b w:val="0"/>
          <w:szCs w:val="24"/>
        </w:rPr>
        <w:tab/>
        <w:t>60</w:t>
      </w:r>
    </w:p>
    <w:p w:rsidR="00307DF7" w:rsidRDefault="00307DF7" w:rsidP="0065048B">
      <w:pPr>
        <w:pStyle w:val="Nag4"/>
        <w:tabs>
          <w:tab w:val="right" w:leader="dot" w:pos="9072"/>
        </w:tabs>
        <w:spacing w:line="360" w:lineRule="auto"/>
        <w:rPr>
          <w:b w:val="0"/>
          <w:szCs w:val="24"/>
        </w:rPr>
      </w:pPr>
      <w:r>
        <w:rPr>
          <w:b w:val="0"/>
          <w:szCs w:val="24"/>
        </w:rPr>
        <w:t>IV.3.4. Energia elektryczna.</w:t>
      </w:r>
      <w:r>
        <w:rPr>
          <w:b w:val="0"/>
          <w:szCs w:val="24"/>
        </w:rPr>
        <w:tab/>
        <w:t>60</w:t>
      </w:r>
    </w:p>
    <w:p w:rsidR="00307DF7" w:rsidRDefault="00307DF7" w:rsidP="0065048B">
      <w:pPr>
        <w:pStyle w:val="Nag4"/>
        <w:tabs>
          <w:tab w:val="right" w:leader="dot" w:pos="9072"/>
        </w:tabs>
        <w:spacing w:line="360" w:lineRule="auto"/>
        <w:rPr>
          <w:b w:val="0"/>
          <w:szCs w:val="24"/>
        </w:rPr>
      </w:pPr>
      <w:r>
        <w:rPr>
          <w:b w:val="0"/>
          <w:szCs w:val="24"/>
        </w:rPr>
        <w:t>IV.3.5. Energia odnawialna.</w:t>
      </w:r>
      <w:r>
        <w:rPr>
          <w:b w:val="0"/>
          <w:szCs w:val="24"/>
        </w:rPr>
        <w:tab/>
        <w:t>60</w:t>
      </w:r>
    </w:p>
    <w:p w:rsidR="00307DF7" w:rsidRDefault="00307DF7" w:rsidP="0065048B">
      <w:pPr>
        <w:pStyle w:val="Nag4"/>
        <w:tabs>
          <w:tab w:val="right" w:leader="dot" w:pos="9072"/>
        </w:tabs>
        <w:spacing w:line="360" w:lineRule="auto"/>
        <w:rPr>
          <w:b w:val="0"/>
          <w:szCs w:val="24"/>
        </w:rPr>
      </w:pPr>
      <w:r w:rsidRPr="008B189F">
        <w:rPr>
          <w:b w:val="0"/>
          <w:szCs w:val="24"/>
        </w:rPr>
        <w:t xml:space="preserve">IV.4. </w:t>
      </w:r>
      <w:r>
        <w:rPr>
          <w:b w:val="0"/>
          <w:szCs w:val="24"/>
        </w:rPr>
        <w:t>Hałas</w:t>
      </w:r>
      <w:r>
        <w:rPr>
          <w:b w:val="0"/>
          <w:szCs w:val="24"/>
        </w:rPr>
        <w:tab/>
        <w:t>64</w:t>
      </w:r>
    </w:p>
    <w:p w:rsidR="00307DF7" w:rsidRDefault="00307DF7" w:rsidP="0065048B">
      <w:pPr>
        <w:pStyle w:val="Nag4"/>
        <w:tabs>
          <w:tab w:val="right" w:leader="dot" w:pos="9072"/>
        </w:tabs>
        <w:spacing w:line="360" w:lineRule="auto"/>
        <w:rPr>
          <w:b w:val="0"/>
          <w:szCs w:val="24"/>
        </w:rPr>
      </w:pPr>
      <w:r w:rsidRPr="008B189F">
        <w:rPr>
          <w:b w:val="0"/>
          <w:szCs w:val="24"/>
        </w:rPr>
        <w:t>IV.5. Promieniowanie elektromagnetyczne</w:t>
      </w:r>
      <w:r>
        <w:rPr>
          <w:b w:val="0"/>
          <w:szCs w:val="24"/>
        </w:rPr>
        <w:tab/>
        <w:t>66</w:t>
      </w:r>
    </w:p>
    <w:p w:rsidR="00307DF7" w:rsidRDefault="00307DF7" w:rsidP="0065048B">
      <w:pPr>
        <w:pStyle w:val="Nag4"/>
        <w:tabs>
          <w:tab w:val="right" w:leader="dot" w:pos="9072"/>
        </w:tabs>
        <w:spacing w:line="360" w:lineRule="auto"/>
        <w:rPr>
          <w:b w:val="0"/>
        </w:rPr>
      </w:pPr>
      <w:r>
        <w:rPr>
          <w:b w:val="0"/>
        </w:rPr>
        <w:t>IV.6</w:t>
      </w:r>
      <w:r w:rsidRPr="000C369B">
        <w:rPr>
          <w:b w:val="0"/>
        </w:rPr>
        <w:t>. Awarie</w:t>
      </w:r>
      <w:r>
        <w:rPr>
          <w:b w:val="0"/>
        </w:rPr>
        <w:t xml:space="preserve"> </w:t>
      </w:r>
      <w:r>
        <w:rPr>
          <w:b w:val="0"/>
        </w:rPr>
        <w:tab/>
        <w:t>67</w:t>
      </w:r>
    </w:p>
    <w:p w:rsidR="00307DF7" w:rsidRDefault="00307DF7" w:rsidP="009126FF">
      <w:pPr>
        <w:pStyle w:val="Heading1"/>
        <w:numPr>
          <w:ilvl w:val="2"/>
          <w:numId w:val="44"/>
        </w:numPr>
        <w:tabs>
          <w:tab w:val="clear" w:pos="2700"/>
          <w:tab w:val="left" w:pos="426"/>
          <w:tab w:val="right" w:leader="dot" w:pos="9072"/>
        </w:tabs>
        <w:spacing w:before="0" w:after="0"/>
        <w:ind w:left="426" w:hanging="426"/>
        <w:rPr>
          <w:rFonts w:ascii="Times New Roman" w:hAnsi="Times New Roman" w:cs="Times New Roman"/>
          <w:sz w:val="28"/>
          <w:szCs w:val="28"/>
        </w:rPr>
      </w:pPr>
      <w:r w:rsidRPr="008478C6">
        <w:rPr>
          <w:rFonts w:ascii="Times New Roman" w:hAnsi="Times New Roman" w:cs="Times New Roman"/>
          <w:sz w:val="28"/>
          <w:szCs w:val="28"/>
        </w:rPr>
        <w:t>Zró</w:t>
      </w:r>
      <w:r>
        <w:rPr>
          <w:rFonts w:ascii="Times New Roman" w:hAnsi="Times New Roman" w:cs="Times New Roman"/>
          <w:sz w:val="28"/>
          <w:szCs w:val="28"/>
        </w:rPr>
        <w:t>wnoważone wykorzystanie</w:t>
      </w:r>
      <w:r w:rsidRPr="008478C6">
        <w:rPr>
          <w:rFonts w:ascii="Times New Roman" w:hAnsi="Times New Roman" w:cs="Times New Roman"/>
          <w:sz w:val="28"/>
          <w:szCs w:val="28"/>
        </w:rPr>
        <w:t xml:space="preserve"> materiałów, wody i energii</w:t>
      </w:r>
      <w:r>
        <w:rPr>
          <w:rFonts w:ascii="Times New Roman" w:hAnsi="Times New Roman" w:cs="Times New Roman"/>
          <w:b w:val="0"/>
          <w:sz w:val="24"/>
          <w:szCs w:val="24"/>
        </w:rPr>
        <w:t xml:space="preserve"> </w:t>
      </w:r>
      <w:r w:rsidRPr="00955CCD">
        <w:rPr>
          <w:rFonts w:ascii="Times New Roman" w:hAnsi="Times New Roman" w:cs="Times New Roman"/>
          <w:sz w:val="24"/>
          <w:szCs w:val="24"/>
        </w:rPr>
        <w:tab/>
      </w:r>
      <w:r>
        <w:rPr>
          <w:rFonts w:ascii="Times New Roman" w:hAnsi="Times New Roman" w:cs="Times New Roman"/>
          <w:sz w:val="28"/>
          <w:szCs w:val="28"/>
        </w:rPr>
        <w:t>68</w:t>
      </w:r>
    </w:p>
    <w:p w:rsidR="00307DF7" w:rsidRDefault="00307DF7" w:rsidP="0065048B">
      <w:pPr>
        <w:pStyle w:val="Heading2"/>
        <w:numPr>
          <w:ilvl w:val="0"/>
          <w:numId w:val="0"/>
        </w:numPr>
        <w:tabs>
          <w:tab w:val="right" w:leader="dot" w:pos="9072"/>
        </w:tabs>
        <w:spacing w:before="0" w:after="0" w:line="360" w:lineRule="auto"/>
        <w:rPr>
          <w:rFonts w:ascii="Times New Roman" w:hAnsi="Times New Roman"/>
          <w:b w:val="0"/>
          <w:sz w:val="24"/>
          <w:szCs w:val="24"/>
        </w:rPr>
      </w:pPr>
      <w:r w:rsidRPr="008478C6">
        <w:rPr>
          <w:rFonts w:ascii="Times New Roman" w:hAnsi="Times New Roman"/>
          <w:b w:val="0"/>
          <w:sz w:val="24"/>
          <w:szCs w:val="24"/>
        </w:rPr>
        <w:t>V.1. Kształtowanie stosunków wodnych i ochrona przed powodzią</w:t>
      </w:r>
      <w:r>
        <w:rPr>
          <w:rFonts w:ascii="Times New Roman" w:hAnsi="Times New Roman"/>
          <w:b w:val="0"/>
          <w:sz w:val="24"/>
          <w:szCs w:val="24"/>
        </w:rPr>
        <w:t xml:space="preserve"> </w:t>
      </w:r>
      <w:r>
        <w:rPr>
          <w:rFonts w:ascii="Times New Roman" w:hAnsi="Times New Roman"/>
          <w:b w:val="0"/>
          <w:sz w:val="24"/>
          <w:szCs w:val="24"/>
        </w:rPr>
        <w:tab/>
        <w:t>68</w:t>
      </w:r>
    </w:p>
    <w:p w:rsidR="00307DF7" w:rsidRPr="00DD6568" w:rsidRDefault="00307DF7" w:rsidP="0065048B">
      <w:pPr>
        <w:tabs>
          <w:tab w:val="right" w:leader="dot" w:pos="9072"/>
        </w:tabs>
        <w:spacing w:before="0" w:line="360" w:lineRule="auto"/>
        <w:outlineLvl w:val="2"/>
        <w:rPr>
          <w:b/>
          <w:sz w:val="28"/>
          <w:szCs w:val="28"/>
        </w:rPr>
      </w:pPr>
      <w:r>
        <w:rPr>
          <w:b/>
          <w:sz w:val="28"/>
          <w:szCs w:val="28"/>
        </w:rPr>
        <w:t xml:space="preserve">VI. Edukacja ekologiczna </w:t>
      </w:r>
      <w:r>
        <w:rPr>
          <w:b/>
          <w:sz w:val="28"/>
          <w:szCs w:val="28"/>
        </w:rPr>
        <w:tab/>
        <w:t>70</w:t>
      </w:r>
    </w:p>
    <w:p w:rsidR="00307DF7" w:rsidRPr="00294E0C" w:rsidRDefault="00307DF7" w:rsidP="0065048B">
      <w:pPr>
        <w:tabs>
          <w:tab w:val="right" w:leader="dot" w:pos="9072"/>
        </w:tabs>
        <w:spacing w:before="0" w:line="360" w:lineRule="auto"/>
        <w:outlineLvl w:val="2"/>
        <w:rPr>
          <w:b/>
          <w:sz w:val="28"/>
          <w:szCs w:val="28"/>
        </w:rPr>
      </w:pPr>
      <w:r>
        <w:rPr>
          <w:b/>
          <w:bCs/>
          <w:color w:val="000000"/>
          <w:spacing w:val="-8"/>
          <w:sz w:val="28"/>
          <w:szCs w:val="28"/>
        </w:rPr>
        <w:t xml:space="preserve">VII. </w:t>
      </w:r>
      <w:r w:rsidRPr="00294E0C">
        <w:rPr>
          <w:b/>
          <w:bCs/>
          <w:color w:val="000000"/>
          <w:spacing w:val="-8"/>
          <w:sz w:val="28"/>
          <w:szCs w:val="28"/>
        </w:rPr>
        <w:t>Harmonogram realizacji programu</w:t>
      </w:r>
      <w:r>
        <w:rPr>
          <w:b/>
          <w:bCs/>
          <w:color w:val="000000"/>
          <w:spacing w:val="-8"/>
          <w:sz w:val="28"/>
          <w:szCs w:val="28"/>
        </w:rPr>
        <w:t xml:space="preserve"> </w:t>
      </w:r>
      <w:r>
        <w:rPr>
          <w:b/>
          <w:bCs/>
          <w:color w:val="000000"/>
          <w:spacing w:val="-8"/>
          <w:sz w:val="28"/>
          <w:szCs w:val="28"/>
        </w:rPr>
        <w:tab/>
        <w:t>72</w:t>
      </w:r>
    </w:p>
    <w:p w:rsidR="00307DF7" w:rsidRPr="00B62B55" w:rsidRDefault="00307DF7" w:rsidP="009126FF">
      <w:pPr>
        <w:numPr>
          <w:ilvl w:val="0"/>
          <w:numId w:val="115"/>
        </w:numPr>
        <w:tabs>
          <w:tab w:val="left" w:pos="709"/>
          <w:tab w:val="right" w:leader="dot" w:pos="9072"/>
        </w:tabs>
        <w:spacing w:before="0" w:line="360" w:lineRule="auto"/>
        <w:ind w:left="709" w:hanging="709"/>
        <w:outlineLvl w:val="2"/>
        <w:rPr>
          <w:b/>
          <w:sz w:val="28"/>
          <w:szCs w:val="28"/>
        </w:rPr>
      </w:pPr>
      <w:r>
        <w:rPr>
          <w:b/>
          <w:sz w:val="28"/>
          <w:szCs w:val="28"/>
        </w:rPr>
        <w:t xml:space="preserve">Ocena realizacji programu </w:t>
      </w:r>
      <w:r>
        <w:rPr>
          <w:b/>
          <w:sz w:val="28"/>
          <w:szCs w:val="28"/>
        </w:rPr>
        <w:tab/>
        <w:t>78</w:t>
      </w:r>
    </w:p>
    <w:p w:rsidR="00307DF7" w:rsidRDefault="00307DF7" w:rsidP="00AE17E2">
      <w:pPr>
        <w:tabs>
          <w:tab w:val="right" w:leader="dot" w:pos="9072"/>
        </w:tabs>
        <w:spacing w:before="0" w:line="360" w:lineRule="auto"/>
        <w:outlineLvl w:val="2"/>
      </w:pPr>
      <w:r w:rsidRPr="008478C6">
        <w:t>VI</w:t>
      </w:r>
      <w:r>
        <w:t>I</w:t>
      </w:r>
      <w:r w:rsidRPr="008478C6">
        <w:t xml:space="preserve">I.1. </w:t>
      </w:r>
      <w:r w:rsidRPr="00C101E3">
        <w:t>Instrumenty</w:t>
      </w:r>
      <w:r w:rsidRPr="008478C6">
        <w:t xml:space="preserve"> </w:t>
      </w:r>
      <w:r w:rsidRPr="00C101E3">
        <w:t>zarządzania</w:t>
      </w:r>
      <w:r w:rsidRPr="008478C6">
        <w:t xml:space="preserve"> </w:t>
      </w:r>
      <w:r w:rsidRPr="00C101E3">
        <w:t>środowiskiem</w:t>
      </w:r>
      <w:r>
        <w:t xml:space="preserve"> </w:t>
      </w:r>
      <w:r>
        <w:tab/>
        <w:t>78</w:t>
      </w:r>
    </w:p>
    <w:p w:rsidR="00307DF7" w:rsidRDefault="00307DF7" w:rsidP="00AE17E2">
      <w:pPr>
        <w:tabs>
          <w:tab w:val="right" w:leader="dot" w:pos="9072"/>
        </w:tabs>
        <w:spacing w:before="0" w:line="360" w:lineRule="auto"/>
        <w:outlineLvl w:val="2"/>
      </w:pPr>
      <w:r w:rsidRPr="00D6734E">
        <w:t>V</w:t>
      </w:r>
      <w:r>
        <w:t>I</w:t>
      </w:r>
      <w:r w:rsidRPr="00D6734E">
        <w:t>II.1.1. Instrumenty prawne</w:t>
      </w:r>
      <w:r>
        <w:t xml:space="preserve"> </w:t>
      </w:r>
      <w:r>
        <w:tab/>
        <w:t>78</w:t>
      </w:r>
    </w:p>
    <w:p w:rsidR="00307DF7" w:rsidRDefault="00307DF7" w:rsidP="00AE17E2">
      <w:pPr>
        <w:tabs>
          <w:tab w:val="right" w:leader="dot" w:pos="9072"/>
        </w:tabs>
        <w:spacing w:before="0" w:line="360" w:lineRule="auto"/>
        <w:outlineLvl w:val="2"/>
      </w:pPr>
      <w:r w:rsidRPr="00A90F21">
        <w:t>VIII.1.2.Instrumenty społeczne</w:t>
      </w:r>
      <w:r>
        <w:t xml:space="preserve"> </w:t>
      </w:r>
      <w:r>
        <w:tab/>
        <w:t>78</w:t>
      </w:r>
    </w:p>
    <w:p w:rsidR="00307DF7" w:rsidRDefault="00307DF7" w:rsidP="00AE17E2">
      <w:pPr>
        <w:tabs>
          <w:tab w:val="right" w:leader="dot" w:pos="9072"/>
        </w:tabs>
        <w:spacing w:before="0" w:line="360" w:lineRule="auto"/>
        <w:outlineLvl w:val="2"/>
      </w:pPr>
      <w:r w:rsidRPr="00A90F21">
        <w:t>V</w:t>
      </w:r>
      <w:r>
        <w:t>III.1.3. Instrumenty finansowe</w:t>
      </w:r>
      <w:r w:rsidRPr="00A90F21">
        <w:t xml:space="preserve"> </w:t>
      </w:r>
      <w:r>
        <w:tab/>
        <w:t>79</w:t>
      </w:r>
    </w:p>
    <w:p w:rsidR="00307DF7" w:rsidRDefault="00307DF7" w:rsidP="00AE17E2">
      <w:pPr>
        <w:tabs>
          <w:tab w:val="right" w:leader="dot" w:pos="9072"/>
        </w:tabs>
        <w:spacing w:before="0" w:line="360" w:lineRule="auto"/>
        <w:outlineLvl w:val="2"/>
      </w:pPr>
      <w:r w:rsidRPr="00817389">
        <w:t>VIII.1.4. Instrumenty strukturalne</w:t>
      </w:r>
      <w:r>
        <w:t xml:space="preserve"> </w:t>
      </w:r>
      <w:r>
        <w:tab/>
        <w:t>79</w:t>
      </w:r>
    </w:p>
    <w:p w:rsidR="00307DF7" w:rsidRPr="00817389" w:rsidRDefault="00307DF7" w:rsidP="00AE17E2">
      <w:pPr>
        <w:tabs>
          <w:tab w:val="right" w:leader="dot" w:pos="9072"/>
        </w:tabs>
        <w:spacing w:before="0" w:line="360" w:lineRule="auto"/>
        <w:outlineLvl w:val="2"/>
      </w:pPr>
      <w:r w:rsidRPr="00817389">
        <w:t>VIII.1.5. Upowszechnianie informacji o środowisku</w:t>
      </w:r>
      <w:r>
        <w:t xml:space="preserve"> </w:t>
      </w:r>
      <w:r>
        <w:tab/>
        <w:t>80</w:t>
      </w:r>
    </w:p>
    <w:p w:rsidR="00307DF7" w:rsidRDefault="00307DF7" w:rsidP="0065048B">
      <w:pPr>
        <w:pStyle w:val="Heading2"/>
        <w:numPr>
          <w:ilvl w:val="0"/>
          <w:numId w:val="0"/>
        </w:numPr>
        <w:tabs>
          <w:tab w:val="right" w:leader="dot" w:pos="9072"/>
        </w:tabs>
        <w:spacing w:before="0" w:after="0" w:line="360" w:lineRule="auto"/>
        <w:rPr>
          <w:rFonts w:ascii="Times New Roman" w:hAnsi="Times New Roman"/>
          <w:b w:val="0"/>
          <w:sz w:val="24"/>
          <w:szCs w:val="24"/>
        </w:rPr>
      </w:pPr>
      <w:r w:rsidRPr="008478C6">
        <w:rPr>
          <w:rFonts w:ascii="Times New Roman" w:hAnsi="Times New Roman"/>
          <w:b w:val="0"/>
          <w:sz w:val="24"/>
          <w:szCs w:val="24"/>
        </w:rPr>
        <w:t>VI</w:t>
      </w:r>
      <w:r>
        <w:rPr>
          <w:rFonts w:ascii="Times New Roman" w:hAnsi="Times New Roman"/>
          <w:b w:val="0"/>
          <w:sz w:val="24"/>
          <w:szCs w:val="24"/>
        </w:rPr>
        <w:t>I</w:t>
      </w:r>
      <w:r w:rsidRPr="008478C6">
        <w:rPr>
          <w:rFonts w:ascii="Times New Roman" w:hAnsi="Times New Roman"/>
          <w:b w:val="0"/>
          <w:sz w:val="24"/>
          <w:szCs w:val="24"/>
        </w:rPr>
        <w:t>I.2. Organizacja zarządzania środowiskiem</w:t>
      </w:r>
      <w:r>
        <w:rPr>
          <w:rFonts w:ascii="Times New Roman" w:hAnsi="Times New Roman"/>
          <w:b w:val="0"/>
          <w:sz w:val="24"/>
          <w:szCs w:val="24"/>
        </w:rPr>
        <w:t xml:space="preserve"> </w:t>
      </w:r>
      <w:r>
        <w:rPr>
          <w:rFonts w:ascii="Times New Roman" w:hAnsi="Times New Roman"/>
          <w:b w:val="0"/>
          <w:sz w:val="24"/>
          <w:szCs w:val="24"/>
        </w:rPr>
        <w:tab/>
        <w:t>80</w:t>
      </w:r>
    </w:p>
    <w:p w:rsidR="00307DF7" w:rsidRPr="008478C6" w:rsidRDefault="00307DF7" w:rsidP="0065048B">
      <w:pPr>
        <w:pStyle w:val="Heading2"/>
        <w:numPr>
          <w:ilvl w:val="0"/>
          <w:numId w:val="0"/>
        </w:numPr>
        <w:tabs>
          <w:tab w:val="right" w:leader="dot" w:pos="9072"/>
        </w:tabs>
        <w:spacing w:before="0" w:after="0" w:line="360" w:lineRule="auto"/>
        <w:rPr>
          <w:rFonts w:ascii="Times New Roman" w:hAnsi="Times New Roman"/>
          <w:b w:val="0"/>
          <w:sz w:val="24"/>
          <w:szCs w:val="24"/>
        </w:rPr>
      </w:pPr>
      <w:r w:rsidRPr="008478C6">
        <w:rPr>
          <w:rFonts w:ascii="Times New Roman" w:hAnsi="Times New Roman"/>
          <w:b w:val="0"/>
          <w:sz w:val="24"/>
          <w:szCs w:val="24"/>
        </w:rPr>
        <w:t>VI</w:t>
      </w:r>
      <w:r>
        <w:rPr>
          <w:rFonts w:ascii="Times New Roman" w:hAnsi="Times New Roman"/>
          <w:b w:val="0"/>
          <w:sz w:val="24"/>
          <w:szCs w:val="24"/>
        </w:rPr>
        <w:t>I</w:t>
      </w:r>
      <w:r w:rsidRPr="008478C6">
        <w:rPr>
          <w:rFonts w:ascii="Times New Roman" w:hAnsi="Times New Roman"/>
          <w:b w:val="0"/>
          <w:sz w:val="24"/>
          <w:szCs w:val="24"/>
        </w:rPr>
        <w:t>I.3. Zarządzanie Programem Ochrony Środowiska</w:t>
      </w:r>
      <w:r>
        <w:rPr>
          <w:rFonts w:ascii="Times New Roman" w:hAnsi="Times New Roman"/>
          <w:b w:val="0"/>
          <w:sz w:val="24"/>
          <w:szCs w:val="24"/>
        </w:rPr>
        <w:t xml:space="preserve"> </w:t>
      </w:r>
      <w:r>
        <w:rPr>
          <w:rFonts w:ascii="Times New Roman" w:hAnsi="Times New Roman"/>
          <w:b w:val="0"/>
          <w:sz w:val="24"/>
          <w:szCs w:val="24"/>
        </w:rPr>
        <w:tab/>
        <w:t>81</w:t>
      </w:r>
    </w:p>
    <w:p w:rsidR="00307DF7" w:rsidRPr="008478C6" w:rsidRDefault="00307DF7" w:rsidP="00AE17E2">
      <w:pPr>
        <w:pStyle w:val="Heading3"/>
        <w:numPr>
          <w:ilvl w:val="0"/>
          <w:numId w:val="0"/>
        </w:numPr>
        <w:tabs>
          <w:tab w:val="num" w:pos="1080"/>
          <w:tab w:val="right" w:leader="dot" w:pos="9072"/>
        </w:tabs>
        <w:spacing w:before="0" w:after="0" w:line="360" w:lineRule="auto"/>
        <w:rPr>
          <w:rFonts w:ascii="Times New Roman" w:hAnsi="Times New Roman" w:cs="Times New Roman"/>
          <w:b w:val="0"/>
          <w:sz w:val="24"/>
          <w:szCs w:val="24"/>
        </w:rPr>
      </w:pPr>
      <w:r w:rsidRPr="008478C6">
        <w:rPr>
          <w:rFonts w:ascii="Times New Roman" w:hAnsi="Times New Roman" w:cs="Times New Roman"/>
          <w:b w:val="0"/>
          <w:sz w:val="24"/>
          <w:szCs w:val="24"/>
        </w:rPr>
        <w:t>VI</w:t>
      </w:r>
      <w:r>
        <w:rPr>
          <w:rFonts w:ascii="Times New Roman" w:hAnsi="Times New Roman" w:cs="Times New Roman"/>
          <w:b w:val="0"/>
          <w:sz w:val="24"/>
          <w:szCs w:val="24"/>
        </w:rPr>
        <w:t>I</w:t>
      </w:r>
      <w:r w:rsidRPr="008478C6">
        <w:rPr>
          <w:rFonts w:ascii="Times New Roman" w:hAnsi="Times New Roman" w:cs="Times New Roman"/>
          <w:b w:val="0"/>
          <w:sz w:val="24"/>
          <w:szCs w:val="24"/>
        </w:rPr>
        <w:t>I.3.1. Uczestnicy realizacji Programu</w:t>
      </w:r>
      <w:r>
        <w:rPr>
          <w:rFonts w:ascii="Times New Roman" w:hAnsi="Times New Roman" w:cs="Times New Roman"/>
          <w:b w:val="0"/>
          <w:sz w:val="24"/>
          <w:szCs w:val="24"/>
        </w:rPr>
        <w:t xml:space="preserve"> </w:t>
      </w:r>
      <w:r>
        <w:rPr>
          <w:rFonts w:ascii="Times New Roman" w:hAnsi="Times New Roman" w:cs="Times New Roman"/>
          <w:b w:val="0"/>
          <w:sz w:val="24"/>
          <w:szCs w:val="24"/>
        </w:rPr>
        <w:tab/>
        <w:t>81</w:t>
      </w:r>
    </w:p>
    <w:p w:rsidR="00307DF7" w:rsidRPr="008478C6" w:rsidRDefault="00307DF7" w:rsidP="00AE17E2">
      <w:pPr>
        <w:pStyle w:val="Heading3"/>
        <w:numPr>
          <w:ilvl w:val="0"/>
          <w:numId w:val="0"/>
        </w:numPr>
        <w:tabs>
          <w:tab w:val="num" w:pos="0"/>
          <w:tab w:val="right" w:leader="dot" w:pos="9072"/>
        </w:tabs>
        <w:spacing w:before="0" w:after="0" w:line="360" w:lineRule="auto"/>
        <w:rPr>
          <w:rFonts w:ascii="Times New Roman" w:hAnsi="Times New Roman" w:cs="Times New Roman"/>
          <w:b w:val="0"/>
          <w:sz w:val="24"/>
          <w:szCs w:val="24"/>
        </w:rPr>
      </w:pPr>
      <w:r w:rsidRPr="008478C6">
        <w:rPr>
          <w:rFonts w:ascii="Times New Roman" w:hAnsi="Times New Roman" w:cs="Times New Roman"/>
          <w:b w:val="0"/>
          <w:sz w:val="24"/>
          <w:szCs w:val="24"/>
        </w:rPr>
        <w:t>VI</w:t>
      </w:r>
      <w:r>
        <w:rPr>
          <w:rFonts w:ascii="Times New Roman" w:hAnsi="Times New Roman" w:cs="Times New Roman"/>
          <w:b w:val="0"/>
          <w:sz w:val="24"/>
          <w:szCs w:val="24"/>
        </w:rPr>
        <w:t>I</w:t>
      </w:r>
      <w:r w:rsidRPr="008478C6">
        <w:rPr>
          <w:rFonts w:ascii="Times New Roman" w:hAnsi="Times New Roman" w:cs="Times New Roman"/>
          <w:b w:val="0"/>
          <w:sz w:val="24"/>
          <w:szCs w:val="24"/>
        </w:rPr>
        <w:t>I.3.2. Monitoring wdrażania Programu</w:t>
      </w:r>
      <w:r>
        <w:rPr>
          <w:rFonts w:ascii="Times New Roman" w:hAnsi="Times New Roman" w:cs="Times New Roman"/>
          <w:b w:val="0"/>
          <w:sz w:val="24"/>
          <w:szCs w:val="24"/>
        </w:rPr>
        <w:t xml:space="preserve"> </w:t>
      </w:r>
      <w:r>
        <w:rPr>
          <w:rFonts w:ascii="Times New Roman" w:hAnsi="Times New Roman" w:cs="Times New Roman"/>
          <w:b w:val="0"/>
          <w:sz w:val="24"/>
          <w:szCs w:val="24"/>
        </w:rPr>
        <w:tab/>
        <w:t>82</w:t>
      </w:r>
    </w:p>
    <w:p w:rsidR="00307DF7" w:rsidRPr="00F7590B" w:rsidRDefault="00307DF7" w:rsidP="0065048B">
      <w:pPr>
        <w:shd w:val="clear" w:color="auto" w:fill="FFFFFF"/>
        <w:tabs>
          <w:tab w:val="right" w:leader="dot" w:pos="9072"/>
        </w:tabs>
        <w:spacing w:before="0" w:line="360" w:lineRule="auto"/>
        <w:rPr>
          <w:sz w:val="28"/>
          <w:szCs w:val="28"/>
        </w:rPr>
      </w:pPr>
      <w:r>
        <w:rPr>
          <w:b/>
          <w:bCs/>
          <w:color w:val="000000"/>
          <w:spacing w:val="-8"/>
          <w:sz w:val="28"/>
          <w:szCs w:val="28"/>
        </w:rPr>
        <w:t>IX. Finansow</w:t>
      </w:r>
      <w:r w:rsidRPr="00F7590B">
        <w:rPr>
          <w:b/>
          <w:bCs/>
          <w:color w:val="000000"/>
          <w:spacing w:val="-8"/>
          <w:sz w:val="28"/>
          <w:szCs w:val="28"/>
        </w:rPr>
        <w:t>a</w:t>
      </w:r>
      <w:r>
        <w:rPr>
          <w:b/>
          <w:bCs/>
          <w:color w:val="000000"/>
          <w:spacing w:val="-8"/>
          <w:sz w:val="28"/>
          <w:szCs w:val="28"/>
        </w:rPr>
        <w:t>nie realizacji</w:t>
      </w:r>
      <w:r w:rsidRPr="00F7590B">
        <w:rPr>
          <w:b/>
          <w:bCs/>
          <w:color w:val="000000"/>
          <w:spacing w:val="-8"/>
          <w:sz w:val="28"/>
          <w:szCs w:val="28"/>
        </w:rPr>
        <w:t xml:space="preserve"> programu</w:t>
      </w:r>
      <w:r>
        <w:rPr>
          <w:bCs/>
          <w:color w:val="000000"/>
          <w:spacing w:val="-8"/>
          <w:sz w:val="28"/>
          <w:szCs w:val="28"/>
        </w:rPr>
        <w:t xml:space="preserve"> </w:t>
      </w:r>
      <w:r w:rsidRPr="00E547AF">
        <w:rPr>
          <w:b/>
          <w:bCs/>
          <w:color w:val="000000"/>
          <w:spacing w:val="-8"/>
          <w:sz w:val="28"/>
          <w:szCs w:val="28"/>
        </w:rPr>
        <w:tab/>
      </w:r>
      <w:r w:rsidRPr="00F7590B">
        <w:rPr>
          <w:b/>
          <w:bCs/>
          <w:color w:val="000000"/>
          <w:spacing w:val="-8"/>
          <w:sz w:val="28"/>
          <w:szCs w:val="28"/>
        </w:rPr>
        <w:t>8</w:t>
      </w:r>
      <w:r>
        <w:rPr>
          <w:b/>
          <w:bCs/>
          <w:color w:val="000000"/>
          <w:spacing w:val="-8"/>
          <w:sz w:val="28"/>
          <w:szCs w:val="28"/>
        </w:rPr>
        <w:t>3</w:t>
      </w:r>
    </w:p>
    <w:p w:rsidR="00307DF7" w:rsidRPr="00D87CE9" w:rsidRDefault="00307DF7" w:rsidP="0065048B">
      <w:pPr>
        <w:spacing w:before="0" w:line="360" w:lineRule="auto"/>
        <w:rPr>
          <w:sz w:val="22"/>
          <w:szCs w:val="22"/>
        </w:rPr>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Default="00307DF7" w:rsidP="0065048B">
      <w:pPr>
        <w:spacing w:before="0" w:line="360" w:lineRule="auto"/>
      </w:pPr>
    </w:p>
    <w:p w:rsidR="00307DF7" w:rsidRPr="00F7590B" w:rsidRDefault="00307DF7" w:rsidP="0065048B">
      <w:pPr>
        <w:shd w:val="clear" w:color="auto" w:fill="FFFFFF"/>
        <w:spacing w:before="0"/>
        <w:ind w:left="6"/>
        <w:jc w:val="center"/>
        <w:rPr>
          <w:b/>
          <w:sz w:val="28"/>
          <w:szCs w:val="28"/>
        </w:rPr>
      </w:pPr>
      <w:r w:rsidRPr="00F7590B">
        <w:rPr>
          <w:b/>
          <w:color w:val="000000"/>
          <w:spacing w:val="-3"/>
          <w:sz w:val="28"/>
          <w:szCs w:val="28"/>
        </w:rPr>
        <w:t>Spis skrótów</w:t>
      </w:r>
    </w:p>
    <w:p w:rsidR="00307DF7" w:rsidRPr="00F7590B" w:rsidRDefault="00307DF7" w:rsidP="0065048B">
      <w:pPr>
        <w:shd w:val="clear" w:color="auto" w:fill="FFFFFF"/>
        <w:tabs>
          <w:tab w:val="left" w:pos="1670"/>
        </w:tabs>
        <w:spacing w:before="490"/>
        <w:ind w:left="5"/>
        <w:rPr>
          <w:sz w:val="22"/>
          <w:szCs w:val="22"/>
        </w:rPr>
      </w:pPr>
      <w:r w:rsidRPr="00F7590B">
        <w:rPr>
          <w:color w:val="000000"/>
          <w:spacing w:val="-2"/>
          <w:sz w:val="22"/>
          <w:szCs w:val="22"/>
        </w:rPr>
        <w:t>ARiMR</w:t>
      </w:r>
      <w:r w:rsidRPr="00F7590B">
        <w:rPr>
          <w:color w:val="000000"/>
          <w:sz w:val="22"/>
          <w:szCs w:val="22"/>
        </w:rPr>
        <w:tab/>
        <w:t>Agencja Restrukturyzacji i Modernizacji Rolnictwa</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6"/>
          <w:sz w:val="22"/>
          <w:szCs w:val="22"/>
        </w:rPr>
        <w:t>BAT</w:t>
      </w:r>
      <w:r w:rsidRPr="00F7590B">
        <w:rPr>
          <w:color w:val="000000"/>
          <w:sz w:val="22"/>
          <w:szCs w:val="22"/>
        </w:rPr>
        <w:tab/>
        <w:t>Best Available Techniques (najlepsze dostępne techniki)</w:t>
      </w:r>
    </w:p>
    <w:p w:rsidR="00307DF7" w:rsidRPr="00F7590B" w:rsidRDefault="00307DF7" w:rsidP="0065048B">
      <w:pPr>
        <w:shd w:val="clear" w:color="auto" w:fill="FFFFFF"/>
        <w:tabs>
          <w:tab w:val="left" w:pos="1670"/>
        </w:tabs>
        <w:spacing w:line="422" w:lineRule="exact"/>
        <w:ind w:left="19"/>
        <w:rPr>
          <w:sz w:val="22"/>
          <w:szCs w:val="22"/>
        </w:rPr>
      </w:pPr>
      <w:r w:rsidRPr="00F7590B">
        <w:rPr>
          <w:color w:val="000000"/>
          <w:spacing w:val="-9"/>
          <w:sz w:val="22"/>
          <w:szCs w:val="22"/>
        </w:rPr>
        <w:t>GIOŚ</w:t>
      </w:r>
      <w:r w:rsidRPr="00F7590B">
        <w:rPr>
          <w:color w:val="000000"/>
          <w:sz w:val="22"/>
          <w:szCs w:val="22"/>
        </w:rPr>
        <w:tab/>
        <w:t>Główny Inspektorat Ochrony Środowiska</w:t>
      </w:r>
    </w:p>
    <w:p w:rsidR="00307DF7" w:rsidRPr="00F7590B" w:rsidRDefault="00307DF7" w:rsidP="0065048B">
      <w:pPr>
        <w:shd w:val="clear" w:color="auto" w:fill="FFFFFF"/>
        <w:tabs>
          <w:tab w:val="left" w:pos="1670"/>
        </w:tabs>
        <w:spacing w:line="422" w:lineRule="exact"/>
        <w:ind w:left="19"/>
        <w:rPr>
          <w:sz w:val="22"/>
          <w:szCs w:val="22"/>
        </w:rPr>
      </w:pPr>
      <w:r w:rsidRPr="00F7590B">
        <w:rPr>
          <w:color w:val="000000"/>
          <w:spacing w:val="-4"/>
          <w:sz w:val="22"/>
          <w:szCs w:val="22"/>
        </w:rPr>
        <w:t>EFRR</w:t>
      </w:r>
      <w:r w:rsidRPr="00F7590B">
        <w:rPr>
          <w:color w:val="000000"/>
          <w:sz w:val="22"/>
          <w:szCs w:val="22"/>
        </w:rPr>
        <w:tab/>
      </w:r>
      <w:r w:rsidRPr="00F7590B">
        <w:rPr>
          <w:color w:val="000000"/>
          <w:spacing w:val="-1"/>
          <w:sz w:val="22"/>
          <w:szCs w:val="22"/>
        </w:rPr>
        <w:t>Europejski Fundusz Rozwoju Regionalnego</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8"/>
          <w:sz w:val="22"/>
          <w:szCs w:val="22"/>
        </w:rPr>
        <w:t>EFS</w:t>
      </w:r>
      <w:r w:rsidRPr="00F7590B">
        <w:rPr>
          <w:color w:val="000000"/>
          <w:sz w:val="22"/>
          <w:szCs w:val="22"/>
        </w:rPr>
        <w:tab/>
        <w:t>Europejski Fundusz Społeczny</w:t>
      </w:r>
    </w:p>
    <w:p w:rsidR="00307DF7" w:rsidRPr="00F7590B" w:rsidRDefault="00307DF7" w:rsidP="0065048B">
      <w:pPr>
        <w:shd w:val="clear" w:color="auto" w:fill="FFFFFF"/>
        <w:tabs>
          <w:tab w:val="left" w:pos="1670"/>
        </w:tabs>
        <w:spacing w:line="422" w:lineRule="exact"/>
        <w:ind w:left="14"/>
        <w:rPr>
          <w:sz w:val="22"/>
          <w:szCs w:val="22"/>
        </w:rPr>
      </w:pPr>
      <w:r w:rsidRPr="00F7590B">
        <w:rPr>
          <w:color w:val="000000"/>
          <w:spacing w:val="-7"/>
          <w:sz w:val="22"/>
          <w:szCs w:val="22"/>
        </w:rPr>
        <w:t>JST</w:t>
      </w:r>
      <w:r w:rsidRPr="00F7590B">
        <w:rPr>
          <w:color w:val="000000"/>
          <w:sz w:val="22"/>
          <w:szCs w:val="22"/>
        </w:rPr>
        <w:tab/>
      </w:r>
      <w:r w:rsidRPr="00F7590B">
        <w:rPr>
          <w:color w:val="000000"/>
          <w:spacing w:val="-1"/>
          <w:sz w:val="22"/>
          <w:szCs w:val="22"/>
        </w:rPr>
        <w:t>Jednostki Samorządu Terytorialnego</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12"/>
          <w:sz w:val="22"/>
          <w:szCs w:val="22"/>
        </w:rPr>
        <w:t>FS</w:t>
      </w:r>
      <w:r w:rsidRPr="00F7590B">
        <w:rPr>
          <w:color w:val="000000"/>
          <w:sz w:val="22"/>
          <w:szCs w:val="22"/>
        </w:rPr>
        <w:tab/>
        <w:t>Fundusz Spójności</w:t>
      </w:r>
    </w:p>
    <w:p w:rsidR="00307DF7" w:rsidRPr="00F7590B" w:rsidRDefault="00307DF7" w:rsidP="0065048B">
      <w:pPr>
        <w:shd w:val="clear" w:color="auto" w:fill="FFFFFF"/>
        <w:tabs>
          <w:tab w:val="left" w:pos="1670"/>
        </w:tabs>
        <w:spacing w:line="422" w:lineRule="exact"/>
        <w:ind w:left="19"/>
        <w:rPr>
          <w:sz w:val="22"/>
          <w:szCs w:val="22"/>
        </w:rPr>
      </w:pPr>
      <w:r w:rsidRPr="00F7590B">
        <w:rPr>
          <w:color w:val="000000"/>
          <w:spacing w:val="-11"/>
          <w:sz w:val="22"/>
          <w:szCs w:val="22"/>
        </w:rPr>
        <w:t>GUS</w:t>
      </w:r>
      <w:r w:rsidRPr="00F7590B">
        <w:rPr>
          <w:color w:val="000000"/>
          <w:sz w:val="22"/>
          <w:szCs w:val="22"/>
        </w:rPr>
        <w:tab/>
        <w:t>Główny Urząd Statystyczny</w:t>
      </w:r>
    </w:p>
    <w:p w:rsidR="00307DF7" w:rsidRPr="00F7590B" w:rsidRDefault="00307DF7" w:rsidP="0065048B">
      <w:pPr>
        <w:shd w:val="clear" w:color="auto" w:fill="FFFFFF"/>
        <w:tabs>
          <w:tab w:val="left" w:pos="1670"/>
        </w:tabs>
        <w:spacing w:line="422" w:lineRule="exact"/>
        <w:ind w:left="19"/>
        <w:rPr>
          <w:sz w:val="22"/>
          <w:szCs w:val="22"/>
        </w:rPr>
      </w:pPr>
      <w:r w:rsidRPr="00F7590B">
        <w:rPr>
          <w:color w:val="000000"/>
          <w:spacing w:val="-10"/>
          <w:sz w:val="22"/>
          <w:szCs w:val="22"/>
        </w:rPr>
        <w:t>GMO</w:t>
      </w:r>
      <w:r w:rsidRPr="00F7590B">
        <w:rPr>
          <w:color w:val="000000"/>
          <w:sz w:val="22"/>
          <w:szCs w:val="22"/>
        </w:rPr>
        <w:tab/>
        <w:t>Organizmy Genetycznie Zmodyfikowane</w:t>
      </w:r>
    </w:p>
    <w:p w:rsidR="00307DF7" w:rsidRPr="00F7590B" w:rsidRDefault="00307DF7" w:rsidP="0065048B">
      <w:pPr>
        <w:shd w:val="clear" w:color="auto" w:fill="FFFFFF"/>
        <w:tabs>
          <w:tab w:val="left" w:pos="1670"/>
        </w:tabs>
        <w:spacing w:line="422" w:lineRule="exact"/>
        <w:rPr>
          <w:sz w:val="22"/>
          <w:szCs w:val="22"/>
        </w:rPr>
      </w:pPr>
      <w:r w:rsidRPr="00F7590B">
        <w:rPr>
          <w:color w:val="000000"/>
          <w:spacing w:val="-1"/>
          <w:sz w:val="22"/>
          <w:szCs w:val="22"/>
        </w:rPr>
        <w:t>NFOŚiGW</w:t>
      </w:r>
      <w:r w:rsidRPr="00F7590B">
        <w:rPr>
          <w:color w:val="000000"/>
          <w:sz w:val="22"/>
          <w:szCs w:val="22"/>
        </w:rPr>
        <w:tab/>
        <w:t>Narodowy Fundusz Ochrony Środowiska i Gospodarki Wodnej w Warszawie</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3"/>
          <w:sz w:val="22"/>
          <w:szCs w:val="22"/>
        </w:rPr>
        <w:t>POI i Ś</w:t>
      </w:r>
      <w:r w:rsidRPr="00F7590B">
        <w:rPr>
          <w:color w:val="000000"/>
          <w:sz w:val="22"/>
          <w:szCs w:val="22"/>
        </w:rPr>
        <w:tab/>
        <w:t>Program Operacyjny Infrastruktura i Środowisko</w:t>
      </w:r>
    </w:p>
    <w:p w:rsidR="00307DF7" w:rsidRPr="00F7590B" w:rsidRDefault="00307DF7" w:rsidP="0065048B">
      <w:pPr>
        <w:shd w:val="clear" w:color="auto" w:fill="FFFFFF"/>
        <w:tabs>
          <w:tab w:val="left" w:pos="1670"/>
        </w:tabs>
        <w:spacing w:line="422" w:lineRule="exact"/>
        <w:ind w:left="19"/>
        <w:rPr>
          <w:sz w:val="22"/>
          <w:szCs w:val="22"/>
        </w:rPr>
      </w:pPr>
      <w:r w:rsidRPr="00F7590B">
        <w:rPr>
          <w:color w:val="000000"/>
          <w:spacing w:val="-6"/>
          <w:sz w:val="22"/>
          <w:szCs w:val="22"/>
        </w:rPr>
        <w:t>ODR</w:t>
      </w:r>
      <w:r w:rsidRPr="00F7590B">
        <w:rPr>
          <w:color w:val="000000"/>
          <w:sz w:val="22"/>
          <w:szCs w:val="22"/>
        </w:rPr>
        <w:tab/>
      </w:r>
      <w:r w:rsidRPr="00F7590B">
        <w:rPr>
          <w:color w:val="000000"/>
          <w:spacing w:val="-1"/>
          <w:sz w:val="22"/>
          <w:szCs w:val="22"/>
        </w:rPr>
        <w:t>Ośrodek Doradztwa Rolniczego</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3"/>
          <w:sz w:val="22"/>
          <w:szCs w:val="22"/>
        </w:rPr>
        <w:t>Program</w:t>
      </w:r>
      <w:r w:rsidRPr="00F7590B">
        <w:rPr>
          <w:color w:val="000000"/>
          <w:sz w:val="22"/>
          <w:szCs w:val="22"/>
        </w:rPr>
        <w:tab/>
        <w:t>Program Ochrony Środowiska dla powiatu oleckiego</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3"/>
          <w:sz w:val="22"/>
          <w:szCs w:val="22"/>
        </w:rPr>
        <w:t>RPOW i M</w:t>
      </w:r>
      <w:r w:rsidRPr="00F7590B">
        <w:rPr>
          <w:color w:val="000000"/>
          <w:sz w:val="22"/>
          <w:szCs w:val="22"/>
        </w:rPr>
        <w:tab/>
        <w:t>Regionalny Program Operacyjny Warmia i Mazury na lata 2007-2013</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4"/>
          <w:sz w:val="22"/>
          <w:szCs w:val="22"/>
        </w:rPr>
        <w:t>RZGW</w:t>
      </w:r>
      <w:r w:rsidRPr="00F7590B">
        <w:rPr>
          <w:color w:val="000000"/>
          <w:sz w:val="22"/>
          <w:szCs w:val="22"/>
        </w:rPr>
        <w:tab/>
      </w:r>
      <w:r w:rsidRPr="00F7590B">
        <w:rPr>
          <w:color w:val="000000"/>
          <w:spacing w:val="-1"/>
          <w:sz w:val="22"/>
          <w:szCs w:val="22"/>
        </w:rPr>
        <w:t>Regionalny Zarząd Gospodarki Wodnej</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4"/>
          <w:sz w:val="22"/>
          <w:szCs w:val="22"/>
        </w:rPr>
        <w:t>lUM</w:t>
      </w:r>
      <w:r w:rsidRPr="00F7590B">
        <w:rPr>
          <w:color w:val="000000"/>
          <w:sz w:val="22"/>
          <w:szCs w:val="22"/>
        </w:rPr>
        <w:tab/>
        <w:t>Urząd Marszałkowski Województwa Warmińsko-Mazurskiego w Olsztynie</w:t>
      </w:r>
    </w:p>
    <w:p w:rsidR="00307DF7" w:rsidRPr="00F7590B" w:rsidRDefault="00307DF7" w:rsidP="0065048B">
      <w:pPr>
        <w:shd w:val="clear" w:color="auto" w:fill="FFFFFF"/>
        <w:tabs>
          <w:tab w:val="left" w:pos="1670"/>
        </w:tabs>
        <w:spacing w:line="422" w:lineRule="exact"/>
        <w:ind w:left="5"/>
        <w:rPr>
          <w:sz w:val="22"/>
          <w:szCs w:val="22"/>
        </w:rPr>
      </w:pPr>
      <w:r w:rsidRPr="00F7590B">
        <w:rPr>
          <w:color w:val="000000"/>
          <w:spacing w:val="-3"/>
          <w:sz w:val="22"/>
          <w:szCs w:val="22"/>
        </w:rPr>
        <w:t>UW</w:t>
      </w:r>
      <w:r w:rsidRPr="00F7590B">
        <w:rPr>
          <w:color w:val="000000"/>
          <w:sz w:val="22"/>
          <w:szCs w:val="22"/>
        </w:rPr>
        <w:tab/>
        <w:t>Warmińsko-Mazurski Urząd Wojewódzki w Olsztynie</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7"/>
          <w:sz w:val="22"/>
          <w:szCs w:val="22"/>
        </w:rPr>
        <w:t>WIOŚ</w:t>
      </w:r>
      <w:r w:rsidRPr="00F7590B">
        <w:rPr>
          <w:color w:val="000000"/>
          <w:sz w:val="22"/>
          <w:szCs w:val="22"/>
        </w:rPr>
        <w:tab/>
        <w:t>Wojewódzki Inspektorat Ochrony Środowiska w Olsztynie</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3"/>
          <w:sz w:val="22"/>
          <w:szCs w:val="22"/>
        </w:rPr>
        <w:t>WFOŚiGW</w:t>
      </w:r>
      <w:r w:rsidRPr="00F7590B">
        <w:rPr>
          <w:color w:val="000000"/>
          <w:sz w:val="22"/>
          <w:szCs w:val="22"/>
        </w:rPr>
        <w:tab/>
        <w:t>Wojewódzki Fundusz Ochrony Środowiska i Gospodarki Wodnej w Olsztynie</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5"/>
          <w:sz w:val="22"/>
          <w:szCs w:val="22"/>
        </w:rPr>
        <w:t>WSSE</w:t>
      </w:r>
      <w:r w:rsidRPr="00F7590B">
        <w:rPr>
          <w:color w:val="000000"/>
          <w:sz w:val="22"/>
          <w:szCs w:val="22"/>
        </w:rPr>
        <w:tab/>
        <w:t>Wojewódzka Stacja Sanitarno-Epidemiologiczna</w:t>
      </w:r>
    </w:p>
    <w:p w:rsidR="00307DF7" w:rsidRPr="00F7590B" w:rsidRDefault="00307DF7" w:rsidP="0065048B">
      <w:pPr>
        <w:shd w:val="clear" w:color="auto" w:fill="FFFFFF"/>
        <w:tabs>
          <w:tab w:val="left" w:pos="1670"/>
        </w:tabs>
        <w:spacing w:line="422" w:lineRule="exact"/>
        <w:ind w:left="10"/>
        <w:rPr>
          <w:sz w:val="22"/>
          <w:szCs w:val="22"/>
        </w:rPr>
      </w:pPr>
      <w:r w:rsidRPr="00F7590B">
        <w:rPr>
          <w:color w:val="000000"/>
          <w:spacing w:val="-8"/>
          <w:sz w:val="22"/>
          <w:szCs w:val="22"/>
        </w:rPr>
        <w:t>WUS</w:t>
      </w:r>
      <w:r w:rsidRPr="00F7590B">
        <w:rPr>
          <w:color w:val="000000"/>
          <w:sz w:val="22"/>
          <w:szCs w:val="22"/>
        </w:rPr>
        <w:tab/>
        <w:t>Wojewódzki Urząd Statystyczny w Olsztynie</w:t>
      </w:r>
    </w:p>
    <w:p w:rsidR="00307DF7" w:rsidRPr="00F7590B" w:rsidRDefault="00307DF7" w:rsidP="0065048B">
      <w:pPr>
        <w:shd w:val="clear" w:color="auto" w:fill="FFFFFF"/>
        <w:tabs>
          <w:tab w:val="left" w:pos="1670"/>
        </w:tabs>
        <w:spacing w:line="422" w:lineRule="exact"/>
        <w:ind w:left="10"/>
        <w:rPr>
          <w:color w:val="000000"/>
          <w:sz w:val="22"/>
          <w:szCs w:val="22"/>
        </w:rPr>
      </w:pPr>
      <w:r w:rsidRPr="00F7590B">
        <w:rPr>
          <w:color w:val="000000"/>
          <w:spacing w:val="-4"/>
          <w:sz w:val="22"/>
          <w:szCs w:val="22"/>
        </w:rPr>
        <w:t>ZMiUW</w:t>
      </w:r>
      <w:r w:rsidRPr="00F7590B">
        <w:rPr>
          <w:color w:val="000000"/>
          <w:sz w:val="22"/>
          <w:szCs w:val="22"/>
        </w:rPr>
        <w:tab/>
        <w:t>Zarząd Melioracji i Urządzeń Wodnych</w:t>
      </w:r>
    </w:p>
    <w:p w:rsidR="00307DF7" w:rsidRPr="00F7590B" w:rsidRDefault="00307DF7" w:rsidP="0065048B">
      <w:pPr>
        <w:shd w:val="clear" w:color="auto" w:fill="FFFFFF"/>
        <w:tabs>
          <w:tab w:val="left" w:pos="1670"/>
        </w:tabs>
        <w:spacing w:line="422" w:lineRule="exact"/>
        <w:ind w:left="10"/>
        <w:rPr>
          <w:color w:val="000000"/>
          <w:sz w:val="22"/>
          <w:szCs w:val="22"/>
        </w:rPr>
      </w:pPr>
      <w:r w:rsidRPr="00F7590B">
        <w:rPr>
          <w:color w:val="000000"/>
          <w:sz w:val="22"/>
          <w:szCs w:val="22"/>
        </w:rPr>
        <w:t>II PEP</w:t>
      </w:r>
      <w:r w:rsidRPr="00F7590B">
        <w:rPr>
          <w:color w:val="000000"/>
          <w:sz w:val="22"/>
          <w:szCs w:val="22"/>
        </w:rPr>
        <w:tab/>
        <w:t>II Polityka Ekologiczna Państwa</w:t>
      </w:r>
    </w:p>
    <w:p w:rsidR="00307DF7" w:rsidRPr="00F7590B" w:rsidRDefault="00307DF7" w:rsidP="0065048B">
      <w:pPr>
        <w:shd w:val="clear" w:color="auto" w:fill="FFFFFF"/>
        <w:spacing w:before="0"/>
        <w:rPr>
          <w:color w:val="000000"/>
          <w:spacing w:val="-2"/>
          <w:sz w:val="22"/>
          <w:szCs w:val="22"/>
        </w:rPr>
      </w:pPr>
    </w:p>
    <w:p w:rsidR="00307DF7" w:rsidRPr="005F0B86" w:rsidRDefault="00307DF7" w:rsidP="00035019">
      <w:pPr>
        <w:shd w:val="clear" w:color="auto" w:fill="FFFFFF"/>
        <w:tabs>
          <w:tab w:val="left" w:pos="1701"/>
        </w:tabs>
        <w:spacing w:before="0"/>
        <w:rPr>
          <w:color w:val="000000"/>
          <w:spacing w:val="-2"/>
          <w:sz w:val="22"/>
          <w:szCs w:val="22"/>
        </w:rPr>
      </w:pPr>
      <w:r w:rsidRPr="005F0B86">
        <w:rPr>
          <w:color w:val="000000"/>
          <w:spacing w:val="-2"/>
          <w:sz w:val="22"/>
          <w:szCs w:val="22"/>
        </w:rPr>
        <w:t>IR</w:t>
      </w:r>
      <w:r>
        <w:rPr>
          <w:color w:val="000000"/>
          <w:spacing w:val="-2"/>
          <w:sz w:val="22"/>
          <w:szCs w:val="22"/>
        </w:rPr>
        <w:tab/>
        <w:t>Izba Rolnicza</w:t>
      </w:r>
    </w:p>
    <w:p w:rsidR="00307DF7" w:rsidRDefault="00307DF7" w:rsidP="0065048B">
      <w:pPr>
        <w:jc w:val="center"/>
        <w:rPr>
          <w:rFonts w:ascii="Frutiger CE" w:hAnsi="Frutiger CE"/>
          <w:b/>
        </w:rPr>
      </w:pPr>
    </w:p>
    <w:p w:rsidR="00307DF7" w:rsidRPr="00294320" w:rsidRDefault="00307DF7" w:rsidP="0065048B">
      <w:pPr>
        <w:pStyle w:val="Heading1"/>
        <w:tabs>
          <w:tab w:val="clear" w:pos="720"/>
          <w:tab w:val="num" w:pos="600"/>
        </w:tabs>
        <w:rPr>
          <w:rFonts w:ascii="Times New Roman" w:hAnsi="Times New Roman" w:cs="Times New Roman"/>
        </w:rPr>
      </w:pPr>
      <w:bookmarkStart w:id="1" w:name="_Toc64946096"/>
      <w:bookmarkEnd w:id="0"/>
      <w:r w:rsidRPr="00294320">
        <w:rPr>
          <w:rFonts w:ascii="Times New Roman" w:hAnsi="Times New Roman" w:cs="Times New Roman"/>
        </w:rPr>
        <w:t>W</w:t>
      </w:r>
      <w:bookmarkEnd w:id="1"/>
      <w:r>
        <w:rPr>
          <w:rFonts w:ascii="Times New Roman" w:hAnsi="Times New Roman" w:cs="Times New Roman"/>
        </w:rPr>
        <w:t>prowadzenie</w:t>
      </w:r>
    </w:p>
    <w:p w:rsidR="00307DF7" w:rsidRPr="004F0B64" w:rsidRDefault="00307DF7" w:rsidP="0065048B">
      <w:pPr>
        <w:pStyle w:val="Heading2"/>
        <w:tabs>
          <w:tab w:val="clear" w:pos="807"/>
          <w:tab w:val="num" w:pos="600"/>
        </w:tabs>
        <w:ind w:left="600" w:hanging="600"/>
        <w:rPr>
          <w:rFonts w:ascii="Times New Roman" w:hAnsi="Times New Roman"/>
        </w:rPr>
      </w:pPr>
      <w:bookmarkStart w:id="2" w:name="_Toc50198260"/>
      <w:bookmarkStart w:id="3" w:name="_Toc64946097"/>
      <w:r w:rsidRPr="004F0B64">
        <w:rPr>
          <w:rFonts w:ascii="Times New Roman" w:hAnsi="Times New Roman"/>
        </w:rPr>
        <w:t>Podstawa prawna opracowania</w:t>
      </w:r>
      <w:bookmarkEnd w:id="2"/>
      <w:bookmarkEnd w:id="3"/>
    </w:p>
    <w:p w:rsidR="00307DF7" w:rsidRDefault="00307DF7" w:rsidP="0065048B">
      <w:pPr>
        <w:shd w:val="clear" w:color="auto" w:fill="FFFFFF"/>
        <w:autoSpaceDE w:val="0"/>
        <w:autoSpaceDN w:val="0"/>
        <w:adjustRightInd w:val="0"/>
        <w:spacing w:before="0"/>
        <w:ind w:firstLine="567"/>
        <w:rPr>
          <w:lang w:eastAsia="pl-PL"/>
        </w:rPr>
      </w:pPr>
      <w:r w:rsidRPr="00957E52">
        <w:rPr>
          <w:lang w:eastAsia="pl-PL"/>
        </w:rPr>
        <w:t>Obowiązek opracowania powiatowego programu ochrony środowiska wynika z art. 17 ust. l ustawy z dnia 27 kwietnia 2001 r. Prawo ochrony środowiska /</w:t>
      </w:r>
      <w:r>
        <w:rPr>
          <w:lang w:eastAsia="pl-PL"/>
        </w:rPr>
        <w:t xml:space="preserve">t.j. : </w:t>
      </w:r>
      <w:r w:rsidRPr="00957E52">
        <w:rPr>
          <w:lang w:eastAsia="pl-PL"/>
        </w:rPr>
        <w:t xml:space="preserve">Dz. U. z 2008 r. </w:t>
      </w:r>
      <w:r>
        <w:rPr>
          <w:lang w:eastAsia="pl-PL"/>
        </w:rPr>
        <w:t xml:space="preserve">              </w:t>
      </w:r>
      <w:r w:rsidRPr="00957E52">
        <w:rPr>
          <w:lang w:eastAsia="pl-PL"/>
        </w:rPr>
        <w:t>Nr 25, póz. 150 z późn.</w:t>
      </w:r>
      <w:r>
        <w:rPr>
          <w:lang w:eastAsia="pl-PL"/>
        </w:rPr>
        <w:t xml:space="preserve"> </w:t>
      </w:r>
      <w:r w:rsidRPr="00957E52">
        <w:rPr>
          <w:lang w:eastAsia="pl-PL"/>
        </w:rPr>
        <w:t>zm./</w:t>
      </w:r>
      <w:r>
        <w:rPr>
          <w:lang w:eastAsia="pl-PL"/>
        </w:rPr>
        <w:t>.</w:t>
      </w:r>
    </w:p>
    <w:p w:rsidR="00307DF7" w:rsidRDefault="00307DF7" w:rsidP="0065048B">
      <w:pPr>
        <w:shd w:val="clear" w:color="auto" w:fill="FFFFFF"/>
        <w:autoSpaceDE w:val="0"/>
        <w:autoSpaceDN w:val="0"/>
        <w:adjustRightInd w:val="0"/>
        <w:spacing w:before="0"/>
        <w:ind w:firstLine="567"/>
        <w:rPr>
          <w:lang w:eastAsia="pl-PL"/>
        </w:rPr>
      </w:pPr>
      <w:r w:rsidRPr="00957E52">
        <w:rPr>
          <w:lang w:eastAsia="pl-PL"/>
        </w:rPr>
        <w:t>Na podstawie art. 14 ust 2. w/w ustawy program jest opracowywany zgodnie z polityką ekologiczną państwa na okres 4 lat. Zgodnie z art. 17 i 18 Program sporządza organ wyko</w:t>
      </w:r>
      <w:r w:rsidRPr="00957E52">
        <w:rPr>
          <w:lang w:eastAsia="pl-PL"/>
        </w:rPr>
        <w:softHyphen/>
        <w:t>nawczy powiatu a następnie uchwala Rada Powiatu.</w:t>
      </w:r>
    </w:p>
    <w:p w:rsidR="00307DF7" w:rsidRDefault="00307DF7" w:rsidP="0065048B">
      <w:pPr>
        <w:shd w:val="clear" w:color="auto" w:fill="FFFFFF"/>
        <w:autoSpaceDE w:val="0"/>
        <w:autoSpaceDN w:val="0"/>
        <w:adjustRightInd w:val="0"/>
        <w:spacing w:before="0"/>
        <w:ind w:firstLine="567"/>
        <w:rPr>
          <w:lang w:eastAsia="pl-PL"/>
        </w:rPr>
      </w:pPr>
      <w:r w:rsidRPr="00957E52">
        <w:rPr>
          <w:lang w:eastAsia="pl-PL"/>
        </w:rPr>
        <w:t>Zarząd Powiatu w Olecku opracował „Program ochrony środowiska dla powiatu olec</w:t>
      </w:r>
      <w:r w:rsidRPr="00957E52">
        <w:rPr>
          <w:lang w:eastAsia="pl-PL"/>
        </w:rPr>
        <w:softHyphen/>
        <w:t>kiego na lata 2004-2007 z uwzględnienie</w:t>
      </w:r>
      <w:r>
        <w:rPr>
          <w:lang w:eastAsia="pl-PL"/>
        </w:rPr>
        <w:t>m perspektywy na lata 2008-</w:t>
      </w:r>
      <w:smartTag w:uri="urn:schemas-microsoft-com:office:smarttags" w:element="metricconverter">
        <w:smartTagPr>
          <w:attr w:name="ProductID" w:val="2011”"/>
        </w:smartTagPr>
        <w:r>
          <w:rPr>
            <w:lang w:eastAsia="pl-PL"/>
          </w:rPr>
          <w:t>2011”</w:t>
        </w:r>
      </w:smartTag>
      <w:r w:rsidRPr="00957E52">
        <w:rPr>
          <w:lang w:eastAsia="pl-PL"/>
        </w:rPr>
        <w:t>. Program ten zo</w:t>
      </w:r>
      <w:r w:rsidRPr="00957E52">
        <w:rPr>
          <w:lang w:eastAsia="pl-PL"/>
        </w:rPr>
        <w:softHyphen/>
        <w:t>stał uchwalony przez Radę Powiatu w Olecku w dniu 22 kwietnia 2004 r. (Uchwała</w:t>
      </w:r>
      <w:r>
        <w:rPr>
          <w:lang w:eastAsia="pl-PL"/>
        </w:rPr>
        <w:t xml:space="preserve">                         </w:t>
      </w:r>
      <w:r w:rsidRPr="00957E52">
        <w:rPr>
          <w:lang w:eastAsia="pl-PL"/>
        </w:rPr>
        <w:t>Nr</w:t>
      </w:r>
      <w:r>
        <w:rPr>
          <w:lang w:eastAsia="pl-PL"/>
        </w:rPr>
        <w:t xml:space="preserve"> </w:t>
      </w:r>
      <w:r w:rsidRPr="00957E52">
        <w:rPr>
          <w:lang w:eastAsia="pl-PL"/>
        </w:rPr>
        <w:t>XVI/17/04).</w:t>
      </w:r>
    </w:p>
    <w:p w:rsidR="00307DF7" w:rsidRDefault="00307DF7" w:rsidP="0065048B">
      <w:pPr>
        <w:shd w:val="clear" w:color="auto" w:fill="FFFFFF"/>
        <w:autoSpaceDE w:val="0"/>
        <w:autoSpaceDN w:val="0"/>
        <w:adjustRightInd w:val="0"/>
        <w:spacing w:before="0"/>
        <w:ind w:firstLine="567"/>
        <w:rPr>
          <w:lang w:eastAsia="pl-PL"/>
        </w:rPr>
      </w:pPr>
      <w:r w:rsidRPr="00957E52">
        <w:rPr>
          <w:lang w:eastAsia="pl-PL"/>
        </w:rPr>
        <w:t xml:space="preserve">W 2008 roku opracowano program na lata 2008 - 2011 z perspektywą, na lata </w:t>
      </w:r>
      <w:r>
        <w:rPr>
          <w:lang w:eastAsia="pl-PL"/>
        </w:rPr>
        <w:t xml:space="preserve">                      </w:t>
      </w:r>
      <w:r w:rsidRPr="00957E52">
        <w:rPr>
          <w:lang w:eastAsia="pl-PL"/>
        </w:rPr>
        <w:t>2012 -2015, który został uchwalony Uchwałą Nr XX/128/08 Rady Powiatu w Olecku w dniu 25 września 2008</w:t>
      </w:r>
      <w:r>
        <w:rPr>
          <w:lang w:eastAsia="pl-PL"/>
        </w:rPr>
        <w:t xml:space="preserve"> </w:t>
      </w:r>
      <w:r w:rsidRPr="00957E52">
        <w:rPr>
          <w:lang w:eastAsia="pl-PL"/>
        </w:rPr>
        <w:t>r.</w:t>
      </w:r>
    </w:p>
    <w:p w:rsidR="00307DF7" w:rsidRPr="00957E52" w:rsidRDefault="00307DF7" w:rsidP="0065048B">
      <w:pPr>
        <w:shd w:val="clear" w:color="auto" w:fill="FFFFFF"/>
        <w:autoSpaceDE w:val="0"/>
        <w:autoSpaceDN w:val="0"/>
        <w:adjustRightInd w:val="0"/>
        <w:spacing w:before="0"/>
        <w:ind w:firstLine="567"/>
        <w:rPr>
          <w:lang w:eastAsia="pl-PL"/>
        </w:rPr>
      </w:pPr>
      <w:r w:rsidRPr="00957E52">
        <w:rPr>
          <w:lang w:eastAsia="pl-PL"/>
        </w:rPr>
        <w:t>W związku z powyższym niniejszy Program Ochrony Środowiska na lata 201</w:t>
      </w:r>
      <w:r>
        <w:rPr>
          <w:lang w:eastAsia="pl-PL"/>
        </w:rPr>
        <w:t>3</w:t>
      </w:r>
      <w:r w:rsidRPr="00957E52">
        <w:rPr>
          <w:lang w:eastAsia="pl-PL"/>
        </w:rPr>
        <w:t>-201</w:t>
      </w:r>
      <w:r>
        <w:rPr>
          <w:lang w:eastAsia="pl-PL"/>
        </w:rPr>
        <w:t>6</w:t>
      </w:r>
      <w:r w:rsidRPr="00957E52">
        <w:rPr>
          <w:lang w:eastAsia="pl-PL"/>
        </w:rPr>
        <w:t xml:space="preserve"> </w:t>
      </w:r>
      <w:r>
        <w:rPr>
          <w:lang w:eastAsia="pl-PL"/>
        </w:rPr>
        <w:t xml:space="preserve">             </w:t>
      </w:r>
      <w:r w:rsidRPr="00957E52">
        <w:rPr>
          <w:lang w:eastAsia="pl-PL"/>
        </w:rPr>
        <w:t>z uwzględnieniem perspektywy na lata 201</w:t>
      </w:r>
      <w:r>
        <w:rPr>
          <w:lang w:eastAsia="pl-PL"/>
        </w:rPr>
        <w:t xml:space="preserve">7 </w:t>
      </w:r>
      <w:r w:rsidRPr="00957E52">
        <w:rPr>
          <w:lang w:eastAsia="pl-PL"/>
        </w:rPr>
        <w:t>-</w:t>
      </w:r>
      <w:r>
        <w:rPr>
          <w:lang w:eastAsia="pl-PL"/>
        </w:rPr>
        <w:t xml:space="preserve"> </w:t>
      </w:r>
      <w:r w:rsidRPr="00957E52">
        <w:rPr>
          <w:lang w:eastAsia="pl-PL"/>
        </w:rPr>
        <w:t>20</w:t>
      </w:r>
      <w:r>
        <w:rPr>
          <w:lang w:eastAsia="pl-PL"/>
        </w:rPr>
        <w:t>20 jest drugą</w:t>
      </w:r>
      <w:r w:rsidRPr="00957E52">
        <w:rPr>
          <w:lang w:eastAsia="pl-PL"/>
        </w:rPr>
        <w:t xml:space="preserve"> aktualizacją Programu opracowanego w 2004</w:t>
      </w:r>
      <w:r>
        <w:rPr>
          <w:lang w:eastAsia="pl-PL"/>
        </w:rPr>
        <w:t xml:space="preserve"> </w:t>
      </w:r>
      <w:r w:rsidRPr="00957E52">
        <w:rPr>
          <w:lang w:eastAsia="pl-PL"/>
        </w:rPr>
        <w:t xml:space="preserve">r. Koncepcja niniejszego Programu opiera się o przepisy ustawy Prawo ochrony środowiska, Polityki Ekologicznej Państwa na lata 2009-2012 z perspektywą do roku </w:t>
      </w:r>
      <w:smartTag w:uri="urn:schemas-microsoft-com:office:smarttags" w:element="metricconverter">
        <w:smartTagPr>
          <w:attr w:name="ProductID" w:val="2016 a"/>
        </w:smartTagPr>
        <w:r w:rsidRPr="00957E52">
          <w:rPr>
            <w:lang w:eastAsia="pl-PL"/>
          </w:rPr>
          <w:t xml:space="preserve">2016 </w:t>
        </w:r>
        <w:r>
          <w:rPr>
            <w:lang w:eastAsia="pl-PL"/>
          </w:rPr>
          <w:t>a</w:t>
        </w:r>
      </w:smartTag>
      <w:r w:rsidRPr="00957E52">
        <w:rPr>
          <w:lang w:eastAsia="pl-PL"/>
        </w:rPr>
        <w:t xml:space="preserve"> także założenia Programu Ochrony Środowiska Województwa Warmińsko-Mazurskiego na lata 2011-2014 z uwzględnieniem perspektywy na lata 2015-2018 </w:t>
      </w:r>
      <w:r>
        <w:rPr>
          <w:lang w:eastAsia="pl-PL"/>
        </w:rPr>
        <w:t xml:space="preserve">                    </w:t>
      </w:r>
      <w:r w:rsidRPr="00957E52">
        <w:rPr>
          <w:lang w:eastAsia="pl-PL"/>
        </w:rPr>
        <w:t>i „Wy</w:t>
      </w:r>
      <w:r w:rsidRPr="00957E52">
        <w:rPr>
          <w:lang w:eastAsia="pl-PL"/>
        </w:rPr>
        <w:softHyphen/>
        <w:t>tyczne do sporządzania programów ochrony środowiska na s</w:t>
      </w:r>
      <w:r>
        <w:rPr>
          <w:lang w:eastAsia="pl-PL"/>
        </w:rPr>
        <w:t>zczeblu regionalnym              i lokal</w:t>
      </w:r>
      <w:r>
        <w:rPr>
          <w:lang w:eastAsia="pl-PL"/>
        </w:rPr>
        <w:softHyphen/>
        <w:t>nym” /</w:t>
      </w:r>
      <w:r w:rsidRPr="00957E52">
        <w:rPr>
          <w:lang w:eastAsia="pl-PL"/>
        </w:rPr>
        <w:t>wydane przez Ministerstwo Środowiska/.</w:t>
      </w:r>
    </w:p>
    <w:p w:rsidR="00307DF7" w:rsidRDefault="00307DF7" w:rsidP="0065048B">
      <w:pPr>
        <w:ind w:firstLine="600"/>
        <w:rPr>
          <w:lang w:eastAsia="pl-PL"/>
        </w:rPr>
      </w:pPr>
      <w:r w:rsidRPr="00957E52">
        <w:rPr>
          <w:lang w:eastAsia="pl-PL"/>
        </w:rPr>
        <w:t>Zawiadomienie o przystąpieniu do prac nad aktualizacją programu zostało umieszczone na stronie internetowej Starostwa z informa</w:t>
      </w:r>
      <w:r>
        <w:rPr>
          <w:lang w:eastAsia="pl-PL"/>
        </w:rPr>
        <w:t>cją o możliwości składania uwag</w:t>
      </w:r>
      <w:r w:rsidRPr="00957E52">
        <w:rPr>
          <w:lang w:eastAsia="pl-PL"/>
        </w:rPr>
        <w:t xml:space="preserve">, wniosków </w:t>
      </w:r>
      <w:r>
        <w:rPr>
          <w:lang w:eastAsia="pl-PL"/>
        </w:rPr>
        <w:t xml:space="preserve">                  </w:t>
      </w:r>
      <w:r w:rsidRPr="00957E52">
        <w:rPr>
          <w:lang w:eastAsia="pl-PL"/>
        </w:rPr>
        <w:t>i propozycji dotyczących inwestycji i przedsięwzięć w zakresie ochrony środowiska.</w:t>
      </w:r>
    </w:p>
    <w:p w:rsidR="00307DF7" w:rsidRPr="004F0B64" w:rsidRDefault="00307DF7" w:rsidP="0065048B">
      <w:pPr>
        <w:rPr>
          <w:b/>
          <w:sz w:val="28"/>
          <w:szCs w:val="28"/>
        </w:rPr>
      </w:pPr>
      <w:r w:rsidRPr="004F0B64">
        <w:rPr>
          <w:b/>
          <w:sz w:val="28"/>
          <w:szCs w:val="28"/>
        </w:rPr>
        <w:t>I.2.</w:t>
      </w:r>
      <w:r>
        <w:rPr>
          <w:b/>
          <w:sz w:val="28"/>
          <w:szCs w:val="28"/>
        </w:rPr>
        <w:t xml:space="preserve">   </w:t>
      </w:r>
      <w:r w:rsidRPr="004F0B64">
        <w:rPr>
          <w:b/>
          <w:sz w:val="28"/>
          <w:szCs w:val="28"/>
        </w:rPr>
        <w:t>Cele opracowania programu</w:t>
      </w:r>
    </w:p>
    <w:p w:rsidR="00307DF7" w:rsidRDefault="00307DF7" w:rsidP="0065048B">
      <w:pPr>
        <w:ind w:firstLine="600"/>
      </w:pPr>
      <w:r w:rsidRPr="00552EE3">
        <w:t xml:space="preserve">Opracowanie powiatowego programu ochrony środowiska służy właściwej realizacji polityki ekologicznej państwa na szczeblu powiatu i gmin. </w:t>
      </w:r>
      <w:r w:rsidRPr="00115B58">
        <w:t>Kompleksowe ujęcie problemów środowiska w tym dokumencie będzie służyło do celów :</w:t>
      </w:r>
    </w:p>
    <w:p w:rsidR="00307DF7" w:rsidRDefault="00307DF7" w:rsidP="009126FF">
      <w:pPr>
        <w:numPr>
          <w:ilvl w:val="0"/>
          <w:numId w:val="39"/>
        </w:numPr>
        <w:tabs>
          <w:tab w:val="clear" w:pos="1610"/>
          <w:tab w:val="num" w:pos="240"/>
        </w:tabs>
        <w:ind w:left="240" w:hanging="240"/>
      </w:pPr>
      <w:r>
        <w:t>podejmowania wspólnych działań przez administrację wszystkich szczebli przy rozwiązywaniu  ważnych problemów i eliminowaniu zagrożeń środowiska w powiecie;</w:t>
      </w:r>
    </w:p>
    <w:p w:rsidR="00307DF7" w:rsidRDefault="00307DF7" w:rsidP="009126FF">
      <w:pPr>
        <w:numPr>
          <w:ilvl w:val="0"/>
          <w:numId w:val="39"/>
        </w:numPr>
        <w:tabs>
          <w:tab w:val="clear" w:pos="1610"/>
          <w:tab w:val="num" w:pos="240"/>
        </w:tabs>
        <w:ind w:left="240" w:hanging="240"/>
      </w:pPr>
      <w:r w:rsidRPr="00552EE3">
        <w:t>realizacji zadań należących do</w:t>
      </w:r>
      <w:r>
        <w:t xml:space="preserve"> kompetencji</w:t>
      </w:r>
      <w:r w:rsidRPr="00552EE3">
        <w:t xml:space="preserve"> Starostwa w zakresie ochrony środowiska </w:t>
      </w:r>
      <w:r>
        <w:t xml:space="preserve">                 i zabezpieczenia środków na  ich realizację w planach budżetowych;    </w:t>
      </w:r>
    </w:p>
    <w:p w:rsidR="00307DF7" w:rsidRDefault="00307DF7" w:rsidP="009126FF">
      <w:pPr>
        <w:numPr>
          <w:ilvl w:val="0"/>
          <w:numId w:val="39"/>
        </w:numPr>
        <w:tabs>
          <w:tab w:val="clear" w:pos="1610"/>
          <w:tab w:val="num" w:pos="240"/>
        </w:tabs>
        <w:ind w:left="240" w:hanging="240"/>
      </w:pPr>
      <w:r>
        <w:t>kreowania</w:t>
      </w:r>
      <w:r w:rsidRPr="00552EE3">
        <w:t xml:space="preserve"> polityki ochrony środowiska i racjonalnego wykorzystania walorów przyrodniczo-krajobrazowych</w:t>
      </w:r>
      <w:r>
        <w:t>;</w:t>
      </w:r>
    </w:p>
    <w:p w:rsidR="00307DF7" w:rsidRDefault="00307DF7" w:rsidP="009126FF">
      <w:pPr>
        <w:numPr>
          <w:ilvl w:val="0"/>
          <w:numId w:val="39"/>
        </w:numPr>
        <w:tabs>
          <w:tab w:val="clear" w:pos="1610"/>
          <w:tab w:val="num" w:pos="240"/>
        </w:tabs>
        <w:ind w:left="240" w:hanging="240"/>
      </w:pPr>
      <w:r w:rsidRPr="00552EE3">
        <w:t>opiniowan</w:t>
      </w:r>
      <w:r>
        <w:t>ia projektów w zakresie ochrony</w:t>
      </w:r>
      <w:r w:rsidRPr="00552EE3">
        <w:t xml:space="preserve"> środowiska  </w:t>
      </w:r>
      <w:r>
        <w:t>realizowanych przez samorządy gminne i inne jednostki organizacyjne z udziałem funduszy zewnętrznych krajowych                    i unijnych;</w:t>
      </w:r>
    </w:p>
    <w:p w:rsidR="00307DF7" w:rsidRDefault="00307DF7" w:rsidP="009126FF">
      <w:pPr>
        <w:numPr>
          <w:ilvl w:val="0"/>
          <w:numId w:val="39"/>
        </w:numPr>
        <w:tabs>
          <w:tab w:val="clear" w:pos="1610"/>
          <w:tab w:val="num" w:pos="240"/>
        </w:tabs>
        <w:ind w:left="240" w:hanging="240"/>
      </w:pPr>
      <w:r w:rsidRPr="00957E52">
        <w:rPr>
          <w:lang w:eastAsia="pl-PL"/>
        </w:rPr>
        <w:t>ko</w:t>
      </w:r>
      <w:r>
        <w:rPr>
          <w:lang w:eastAsia="pl-PL"/>
        </w:rPr>
        <w:t>ordynowania i intensyfikowania</w:t>
      </w:r>
      <w:r w:rsidRPr="00957E52">
        <w:rPr>
          <w:lang w:eastAsia="pl-PL"/>
        </w:rPr>
        <w:t xml:space="preserve"> działań na rzecz ochrony środowiska realizowanych przez jednostki samorządu, administrację publiczną, jak również jednostki gospodarcze, </w:t>
      </w:r>
      <w:r>
        <w:rPr>
          <w:lang w:eastAsia="pl-PL"/>
        </w:rPr>
        <w:t xml:space="preserve"> </w:t>
      </w:r>
      <w:r w:rsidRPr="00957E52">
        <w:rPr>
          <w:lang w:eastAsia="pl-PL"/>
        </w:rPr>
        <w:t>instytucje oraz organizacje społeczne.</w:t>
      </w:r>
    </w:p>
    <w:p w:rsidR="00307DF7" w:rsidRPr="00957E52" w:rsidRDefault="00307DF7" w:rsidP="007226E0">
      <w:pPr>
        <w:ind w:left="240"/>
      </w:pPr>
    </w:p>
    <w:p w:rsidR="00307DF7" w:rsidRPr="004F0B64" w:rsidRDefault="00307DF7" w:rsidP="0065048B">
      <w:pPr>
        <w:rPr>
          <w:b/>
          <w:sz w:val="28"/>
          <w:szCs w:val="28"/>
        </w:rPr>
      </w:pPr>
      <w:r w:rsidRPr="004F0B64">
        <w:rPr>
          <w:b/>
          <w:sz w:val="28"/>
          <w:szCs w:val="28"/>
        </w:rPr>
        <w:t>I.3.</w:t>
      </w:r>
      <w:r>
        <w:rPr>
          <w:b/>
          <w:sz w:val="28"/>
          <w:szCs w:val="28"/>
        </w:rPr>
        <w:t xml:space="preserve">   Metoda opracowania</w:t>
      </w:r>
    </w:p>
    <w:p w:rsidR="00307DF7" w:rsidRDefault="00307DF7" w:rsidP="0065048B">
      <w:pPr>
        <w:ind w:firstLine="600"/>
      </w:pPr>
      <w:r w:rsidRPr="00552EE3">
        <w:t>Program</w:t>
      </w:r>
      <w:r>
        <w:t xml:space="preserve"> ochrony środowiska na lata 2013 - 2016</w:t>
      </w:r>
      <w:r w:rsidRPr="00552EE3">
        <w:t xml:space="preserve"> z p</w:t>
      </w:r>
      <w:r>
        <w:t>erspektywą do roku 2020</w:t>
      </w:r>
      <w:r w:rsidRPr="00552EE3">
        <w:t xml:space="preserve"> został opracowany przez </w:t>
      </w:r>
      <w:r>
        <w:t xml:space="preserve">pracowników Wydziału Środowiska i Rolnictwa </w:t>
      </w:r>
      <w:r w:rsidRPr="00552EE3">
        <w:t>Staro</w:t>
      </w:r>
      <w:r>
        <w:t>stwa</w:t>
      </w:r>
      <w:r w:rsidRPr="00552EE3">
        <w:t xml:space="preserve"> Powiatowe</w:t>
      </w:r>
      <w:r>
        <w:t>go</w:t>
      </w:r>
      <w:r w:rsidRPr="00552EE3">
        <w:t xml:space="preserve"> w Olecku</w:t>
      </w:r>
      <w:r w:rsidRPr="00CD7114">
        <w:t xml:space="preserve"> </w:t>
      </w:r>
      <w:r w:rsidRPr="00552EE3">
        <w:t>w ramach wykonywanych obowiązków służbowych.</w:t>
      </w:r>
    </w:p>
    <w:p w:rsidR="00307DF7" w:rsidRDefault="00307DF7" w:rsidP="0065048B">
      <w:pPr>
        <w:ind w:firstLine="600"/>
      </w:pPr>
      <w:r w:rsidRPr="00552EE3">
        <w:t>Prace zostały przeprowadzone w systemie tzw. planowania otwartego. Przeprowad</w:t>
      </w:r>
      <w:r>
        <w:t xml:space="preserve">zona została ankietyzacja gmin oraz około </w:t>
      </w:r>
      <w:r w:rsidRPr="00957E52">
        <w:t>50</w:t>
      </w:r>
      <w:r w:rsidRPr="00552EE3">
        <w:t xml:space="preserve"> zakładów,</w:t>
      </w:r>
      <w:r>
        <w:t xml:space="preserve"> przedsiębiorców,</w:t>
      </w:r>
      <w:r w:rsidRPr="00552EE3">
        <w:t xml:space="preserve"> instytucji. </w:t>
      </w:r>
    </w:p>
    <w:p w:rsidR="00307DF7" w:rsidRDefault="00307DF7" w:rsidP="0065048B">
      <w:pPr>
        <w:ind w:firstLine="600"/>
      </w:pPr>
      <w:r>
        <w:t>Ustalone w obowiązują</w:t>
      </w:r>
      <w:r w:rsidRPr="00552EE3">
        <w:t>cym programie cele średniookresowe i kierunki działań były wybrane jako  prioryte</w:t>
      </w:r>
      <w:r>
        <w:t>towe dla obszaru powiatu</w:t>
      </w:r>
      <w:r w:rsidRPr="00552EE3">
        <w:t xml:space="preserve">, gmin i działających w powiecie zakładów, instytucji i </w:t>
      </w:r>
      <w:r>
        <w:t>przedsiębiorców.</w:t>
      </w:r>
    </w:p>
    <w:p w:rsidR="00307DF7" w:rsidRDefault="00307DF7" w:rsidP="0065048B">
      <w:pPr>
        <w:ind w:firstLine="600"/>
      </w:pPr>
      <w:r>
        <w:t xml:space="preserve">Opracowując Program dla tego okresu przyjęto zasadę komplementarności z wcześniej opracowanymi dokumentami, wymienionymi </w:t>
      </w:r>
      <w:r w:rsidRPr="004A5310">
        <w:t>w dalszej części niniejszego punktu.</w:t>
      </w:r>
      <w:r>
        <w:t xml:space="preserve"> Uwzględnione zostały wyniki ankietyzacji przeprowadzonej wśród samorządów gminnych, jednostek gospodarczych, instytucji, stowarzyszeń. Program zawiera cele i kierunki działań wynikające  z  obowiązujących przepisów prawnych.</w:t>
      </w:r>
    </w:p>
    <w:p w:rsidR="00307DF7" w:rsidRPr="004A5310" w:rsidRDefault="00307DF7" w:rsidP="007226E0">
      <w:pPr>
        <w:autoSpaceDE w:val="0"/>
        <w:autoSpaceDN w:val="0"/>
        <w:adjustRightInd w:val="0"/>
        <w:ind w:firstLine="567"/>
      </w:pPr>
      <w:r w:rsidRPr="004A5310">
        <w:t>Zgodnie z art. 17 i 18 ww. ustawy Program i aktualizację sporządza organ wykonawczy powiatu, a następnie uchwala go Rada Powiatu.</w:t>
      </w:r>
    </w:p>
    <w:p w:rsidR="00307DF7" w:rsidRPr="004A5310" w:rsidRDefault="00307DF7" w:rsidP="007226E0">
      <w:pPr>
        <w:autoSpaceDE w:val="0"/>
        <w:autoSpaceDN w:val="0"/>
        <w:adjustRightInd w:val="0"/>
        <w:ind w:firstLine="567"/>
      </w:pPr>
      <w:r w:rsidRPr="004A5310">
        <w:t>Projekt aktualnego Programu został zaopiniowany przez Zarząd Województwa Warmińsko-Mazurskiego.</w:t>
      </w:r>
    </w:p>
    <w:p w:rsidR="00307DF7" w:rsidRPr="004A5310" w:rsidRDefault="00307DF7" w:rsidP="007226E0">
      <w:pPr>
        <w:autoSpaceDE w:val="0"/>
        <w:autoSpaceDN w:val="0"/>
        <w:adjustRightInd w:val="0"/>
        <w:ind w:firstLine="567"/>
      </w:pPr>
      <w:r w:rsidRPr="004A5310">
        <w:t xml:space="preserve">Koncepcja niniejszej aktualizacji Programu opiera sie o zapisy ustawy Prawo ochrony środowiska, Polityki Ekologicznej Państwa w latach 2009-2012 z perspektywa do roku 2016 przyjęta Uchwała Sejmu Rzeczypospolitej Polskiej z dnia 22 maja 2009 r. (M.P. Nr 34, </w:t>
      </w:r>
      <w:r>
        <w:t xml:space="preserve">               </w:t>
      </w:r>
      <w:r w:rsidRPr="004A5310">
        <w:t xml:space="preserve">poz. 501), a także z założeniami Programu Ochrony Środowiska Województwa Warmińsko –  Mazurskiego na lata 2011-2014 z uwzględnieniem perspektywy na lata 2015-2018 </w:t>
      </w:r>
      <w:r>
        <w:t xml:space="preserve">                            </w:t>
      </w:r>
      <w:r w:rsidRPr="004A5310">
        <w:t xml:space="preserve">i „Wytyczne do sporządzania programów ochrony środowiska na szczeblu regionalnym </w:t>
      </w:r>
      <w:r>
        <w:t xml:space="preserve">                     </w:t>
      </w:r>
      <w:r w:rsidRPr="004A5310">
        <w:t>i lokalnym” (wydane przez Ministerstwo Środowiska).</w:t>
      </w:r>
    </w:p>
    <w:p w:rsidR="00307DF7" w:rsidRPr="004A5310" w:rsidRDefault="00307DF7" w:rsidP="007226E0">
      <w:pPr>
        <w:autoSpaceDE w:val="0"/>
        <w:autoSpaceDN w:val="0"/>
        <w:adjustRightInd w:val="0"/>
        <w:ind w:firstLine="567"/>
      </w:pPr>
      <w:r w:rsidRPr="004A5310">
        <w:t xml:space="preserve">Aktualizacja Programu została opracowana ze względu na to, iż zaktualizowana została Polityka Ekologiczna Państwa oraz wprowadzone zostały zmiany w polskim i unijnym prawodawstwie. Przesłanka do opracowania aktualizacji są także zmiany, jakie zaszły </w:t>
      </w:r>
      <w:r>
        <w:t xml:space="preserve">                    </w:t>
      </w:r>
      <w:r w:rsidRPr="004A5310">
        <w:t>w środowisku, które powodują, iż poprzedni dokument stał sie niezgodny ze stanem faktycznym.</w:t>
      </w:r>
    </w:p>
    <w:p w:rsidR="00307DF7" w:rsidRPr="006E4D9F" w:rsidRDefault="00307DF7" w:rsidP="0065048B">
      <w:pPr>
        <w:ind w:firstLine="600"/>
      </w:pPr>
      <w:r>
        <w:t>Projekt ,,Programu …” został</w:t>
      </w:r>
      <w:r w:rsidRPr="006E4D9F">
        <w:t xml:space="preserve"> </w:t>
      </w:r>
      <w:r>
        <w:t>umieszczony</w:t>
      </w:r>
      <w:r w:rsidRPr="006E4D9F">
        <w:t xml:space="preserve"> na stronie internetowej powiatu</w:t>
      </w:r>
      <w:r>
        <w:t xml:space="preserve"> www.spolecko.bip.doc.pl.</w:t>
      </w:r>
      <w:r w:rsidRPr="006E4D9F">
        <w:t xml:space="preserve">  </w:t>
      </w:r>
    </w:p>
    <w:p w:rsidR="00307DF7" w:rsidRDefault="00307DF7" w:rsidP="0065048B">
      <w:pPr>
        <w:tabs>
          <w:tab w:val="left" w:pos="0"/>
          <w:tab w:val="left" w:pos="5652"/>
          <w:tab w:val="left" w:pos="7914"/>
        </w:tabs>
        <w:spacing w:before="0"/>
      </w:pPr>
    </w:p>
    <w:p w:rsidR="00307DF7" w:rsidRDefault="00307DF7" w:rsidP="0065048B">
      <w:pPr>
        <w:tabs>
          <w:tab w:val="left" w:pos="0"/>
          <w:tab w:val="left" w:pos="5652"/>
          <w:tab w:val="left" w:pos="7914"/>
        </w:tabs>
        <w:spacing w:before="0"/>
      </w:pPr>
      <w:r w:rsidRPr="00552EE3">
        <w:t>Do prac nad aktualnym programem wykorzystano nast</w:t>
      </w:r>
      <w:r>
        <w:t>ępują</w:t>
      </w:r>
      <w:r w:rsidRPr="00552EE3">
        <w:t>ce opracowania i dokumenty</w:t>
      </w:r>
      <w:r>
        <w:t xml:space="preserve"> </w:t>
      </w:r>
      <w:r w:rsidRPr="00552EE3">
        <w:t>:</w:t>
      </w:r>
    </w:p>
    <w:p w:rsidR="00307DF7" w:rsidRDefault="00307DF7" w:rsidP="009126FF">
      <w:pPr>
        <w:numPr>
          <w:ilvl w:val="0"/>
          <w:numId w:val="40"/>
        </w:numPr>
        <w:tabs>
          <w:tab w:val="clear" w:pos="1610"/>
          <w:tab w:val="num" w:pos="240"/>
          <w:tab w:val="left" w:pos="3011"/>
          <w:tab w:val="left" w:pos="5652"/>
          <w:tab w:val="left" w:pos="7914"/>
        </w:tabs>
        <w:spacing w:before="0"/>
        <w:ind w:left="240" w:hanging="240"/>
      </w:pPr>
      <w:r>
        <w:t xml:space="preserve">Polityka ekologiczna państwa na lata 2009 – 2012 z perspektywą do roku 2016, </w:t>
      </w:r>
    </w:p>
    <w:p w:rsidR="00307DF7" w:rsidRDefault="00307DF7" w:rsidP="009126FF">
      <w:pPr>
        <w:numPr>
          <w:ilvl w:val="0"/>
          <w:numId w:val="40"/>
        </w:numPr>
        <w:tabs>
          <w:tab w:val="clear" w:pos="1610"/>
          <w:tab w:val="num" w:pos="240"/>
          <w:tab w:val="left" w:pos="3011"/>
          <w:tab w:val="left" w:pos="5652"/>
          <w:tab w:val="left" w:pos="7914"/>
        </w:tabs>
        <w:spacing w:before="0"/>
        <w:ind w:left="240" w:hanging="240"/>
      </w:pPr>
      <w:r>
        <w:t>Program Ochrony Środowiska Województwa Warmińsko-Mazurskiego na lata 2011-2014       z uwzględnieniem perspektywy na lata 2015-2018,</w:t>
      </w:r>
    </w:p>
    <w:p w:rsidR="00307DF7" w:rsidRPr="00DD370F" w:rsidRDefault="00307DF7" w:rsidP="009126FF">
      <w:pPr>
        <w:numPr>
          <w:ilvl w:val="0"/>
          <w:numId w:val="40"/>
        </w:numPr>
        <w:tabs>
          <w:tab w:val="clear" w:pos="1610"/>
          <w:tab w:val="num" w:pos="240"/>
          <w:tab w:val="left" w:pos="3011"/>
          <w:tab w:val="left" w:pos="5652"/>
          <w:tab w:val="left" w:pos="7914"/>
        </w:tabs>
        <w:spacing w:before="0"/>
        <w:ind w:left="240" w:hanging="240"/>
      </w:pPr>
      <w:r w:rsidRPr="00F7590B">
        <w:rPr>
          <w:iCs/>
        </w:rPr>
        <w:t xml:space="preserve">Plan Gospodarki Odpadami dla Województwa Warmińsko-Mazurskiego </w:t>
      </w:r>
      <w:r>
        <w:t>na lata 2011</w:t>
      </w:r>
      <w:r>
        <w:noBreakHyphen/>
        <w:t>2016,</w:t>
      </w:r>
    </w:p>
    <w:p w:rsidR="00307DF7" w:rsidRPr="00B03BB2" w:rsidRDefault="00307DF7" w:rsidP="009126FF">
      <w:pPr>
        <w:numPr>
          <w:ilvl w:val="0"/>
          <w:numId w:val="41"/>
        </w:numPr>
        <w:tabs>
          <w:tab w:val="clear" w:pos="1610"/>
          <w:tab w:val="num" w:pos="240"/>
          <w:tab w:val="left" w:pos="3011"/>
          <w:tab w:val="left" w:pos="5652"/>
          <w:tab w:val="left" w:pos="7914"/>
        </w:tabs>
        <w:spacing w:before="0"/>
        <w:ind w:left="240" w:hanging="240"/>
      </w:pPr>
      <w:r w:rsidRPr="00F7590B">
        <w:rPr>
          <w:iCs/>
        </w:rPr>
        <w:t xml:space="preserve">Program Ekoenergetyczny Województwa Warmińsko-Mazurskiego na lata </w:t>
      </w:r>
      <w:r w:rsidRPr="00331810">
        <w:rPr>
          <w:iCs/>
        </w:rPr>
        <w:t>2005-2010,</w:t>
      </w:r>
    </w:p>
    <w:p w:rsidR="00307DF7" w:rsidRDefault="00307DF7" w:rsidP="009126FF">
      <w:pPr>
        <w:numPr>
          <w:ilvl w:val="0"/>
          <w:numId w:val="41"/>
        </w:numPr>
        <w:tabs>
          <w:tab w:val="clear" w:pos="1610"/>
          <w:tab w:val="num" w:pos="240"/>
          <w:tab w:val="left" w:pos="3011"/>
          <w:tab w:val="left" w:pos="5652"/>
          <w:tab w:val="left" w:pos="7914"/>
        </w:tabs>
        <w:spacing w:before="0"/>
        <w:ind w:left="240" w:hanging="240"/>
      </w:pPr>
      <w:r w:rsidRPr="003572B3">
        <w:t>Program zwiększania lesistości województwa warmińsko</w:t>
      </w:r>
      <w:r>
        <w:t xml:space="preserve"> – </w:t>
      </w:r>
      <w:r w:rsidRPr="003572B3">
        <w:t xml:space="preserve">mazurskiego na lata </w:t>
      </w:r>
      <w:r>
        <w:t xml:space="preserve">                    </w:t>
      </w:r>
      <w:r w:rsidRPr="003572B3">
        <w:t>2001 – 2020</w:t>
      </w:r>
      <w:r>
        <w:t>,</w:t>
      </w:r>
    </w:p>
    <w:p w:rsidR="00307DF7" w:rsidRDefault="00307DF7" w:rsidP="009126FF">
      <w:pPr>
        <w:numPr>
          <w:ilvl w:val="0"/>
          <w:numId w:val="41"/>
        </w:numPr>
        <w:tabs>
          <w:tab w:val="clear" w:pos="1610"/>
          <w:tab w:val="num" w:pos="240"/>
          <w:tab w:val="left" w:pos="3011"/>
          <w:tab w:val="left" w:pos="5652"/>
          <w:tab w:val="left" w:pos="7914"/>
        </w:tabs>
        <w:spacing w:before="0"/>
        <w:ind w:left="240" w:hanging="240"/>
      </w:pPr>
      <w:r>
        <w:t>Raport o stanie środowiska województwa warmińsko-mazurskiego w 2008, 2009, 2010              i 2011 r.,</w:t>
      </w:r>
    </w:p>
    <w:p w:rsidR="00307DF7" w:rsidRDefault="00307DF7" w:rsidP="009126FF">
      <w:pPr>
        <w:numPr>
          <w:ilvl w:val="0"/>
          <w:numId w:val="41"/>
        </w:numPr>
        <w:tabs>
          <w:tab w:val="clear" w:pos="1610"/>
          <w:tab w:val="num" w:pos="240"/>
          <w:tab w:val="left" w:pos="3011"/>
          <w:tab w:val="left" w:pos="5652"/>
          <w:tab w:val="left" w:pos="7914"/>
        </w:tabs>
        <w:spacing w:before="0"/>
        <w:ind w:left="240" w:hanging="240"/>
      </w:pPr>
      <w:r>
        <w:t>Strategia Powiatu Oleckiego na lata 2003-2015,</w:t>
      </w:r>
    </w:p>
    <w:p w:rsidR="00307DF7" w:rsidRDefault="00307DF7" w:rsidP="009126FF">
      <w:pPr>
        <w:numPr>
          <w:ilvl w:val="0"/>
          <w:numId w:val="41"/>
        </w:numPr>
        <w:tabs>
          <w:tab w:val="clear" w:pos="1610"/>
          <w:tab w:val="num" w:pos="240"/>
          <w:tab w:val="left" w:pos="3011"/>
          <w:tab w:val="left" w:pos="5652"/>
          <w:tab w:val="left" w:pos="7914"/>
        </w:tabs>
        <w:spacing w:before="0"/>
        <w:ind w:left="240" w:hanging="240"/>
      </w:pPr>
      <w:r>
        <w:t>Program Ochrony Środowiska Powiatu Oleckiego na lata 2008-2011 z uwzględnieniem perspektywy na lata 2012 -2015,</w:t>
      </w:r>
    </w:p>
    <w:p w:rsidR="00307DF7" w:rsidRPr="00234DDD" w:rsidRDefault="00307DF7" w:rsidP="009126FF">
      <w:pPr>
        <w:numPr>
          <w:ilvl w:val="0"/>
          <w:numId w:val="41"/>
        </w:numPr>
        <w:tabs>
          <w:tab w:val="clear" w:pos="1610"/>
          <w:tab w:val="num" w:pos="240"/>
          <w:tab w:val="left" w:pos="3011"/>
          <w:tab w:val="left" w:pos="5652"/>
          <w:tab w:val="left" w:pos="7914"/>
        </w:tabs>
        <w:spacing w:before="0"/>
        <w:ind w:left="240" w:hanging="240"/>
      </w:pPr>
      <w:r w:rsidRPr="00234DDD">
        <w:t>Krajowy Program Oczyszczania Ścieków Komunalnych,</w:t>
      </w:r>
    </w:p>
    <w:p w:rsidR="00307DF7" w:rsidRPr="00234DDD" w:rsidRDefault="00307DF7" w:rsidP="009126FF">
      <w:pPr>
        <w:numPr>
          <w:ilvl w:val="0"/>
          <w:numId w:val="41"/>
        </w:numPr>
        <w:tabs>
          <w:tab w:val="clear" w:pos="1610"/>
          <w:tab w:val="num" w:pos="240"/>
          <w:tab w:val="left" w:pos="3011"/>
          <w:tab w:val="left" w:pos="5652"/>
          <w:tab w:val="left" w:pos="7914"/>
        </w:tabs>
        <w:spacing w:before="0"/>
        <w:ind w:left="240" w:hanging="240"/>
      </w:pPr>
      <w:r w:rsidRPr="00234DDD">
        <w:t>Rocznik Statystyczny Rolnictwa 2010. GUS, Warszawa 2010,</w:t>
      </w:r>
    </w:p>
    <w:p w:rsidR="00307DF7" w:rsidRPr="00234DDD" w:rsidRDefault="00307DF7" w:rsidP="009126FF">
      <w:pPr>
        <w:numPr>
          <w:ilvl w:val="0"/>
          <w:numId w:val="41"/>
        </w:numPr>
        <w:tabs>
          <w:tab w:val="clear" w:pos="1610"/>
          <w:tab w:val="num" w:pos="240"/>
          <w:tab w:val="left" w:pos="3011"/>
          <w:tab w:val="left" w:pos="5652"/>
          <w:tab w:val="left" w:pos="7914"/>
        </w:tabs>
        <w:spacing w:before="0"/>
        <w:ind w:left="240" w:hanging="240"/>
      </w:pPr>
      <w:r w:rsidRPr="00234DDD">
        <w:t>Sprawozdanie z realizacji Planu Gospodarki Odpadami dla Województwa Warmińsko-Mazurskiego na lata 2007-2010 za okres 2007-2008. Sejmik Województwa Warmińsko-Mazurskiego, Olsztyn 2009,</w:t>
      </w:r>
    </w:p>
    <w:p w:rsidR="00307DF7" w:rsidRPr="00234DDD" w:rsidRDefault="00307DF7" w:rsidP="009126FF">
      <w:pPr>
        <w:numPr>
          <w:ilvl w:val="0"/>
          <w:numId w:val="41"/>
        </w:numPr>
        <w:tabs>
          <w:tab w:val="clear" w:pos="1610"/>
          <w:tab w:val="num" w:pos="240"/>
          <w:tab w:val="left" w:pos="3011"/>
          <w:tab w:val="left" w:pos="5652"/>
          <w:tab w:val="left" w:pos="7914"/>
        </w:tabs>
        <w:spacing w:before="0"/>
        <w:ind w:left="240" w:hanging="240"/>
      </w:pPr>
      <w:r>
        <w:t xml:space="preserve">Województwo Warmińsko-Mazurskie </w:t>
      </w:r>
      <w:r w:rsidRPr="00234DDD">
        <w:t>20</w:t>
      </w:r>
      <w:r>
        <w:t xml:space="preserve">10-Podregiony, Powiaty, Gminy, US,                  </w:t>
      </w:r>
      <w:r w:rsidRPr="00234DDD">
        <w:t>Olsztyn 2010,</w:t>
      </w:r>
    </w:p>
    <w:p w:rsidR="00307DF7" w:rsidRDefault="00307DF7" w:rsidP="009126FF">
      <w:pPr>
        <w:numPr>
          <w:ilvl w:val="0"/>
          <w:numId w:val="41"/>
        </w:numPr>
        <w:tabs>
          <w:tab w:val="clear" w:pos="1610"/>
          <w:tab w:val="num" w:pos="240"/>
          <w:tab w:val="left" w:pos="3011"/>
          <w:tab w:val="left" w:pos="5652"/>
          <w:tab w:val="left" w:pos="7914"/>
        </w:tabs>
        <w:spacing w:before="0"/>
        <w:ind w:left="240" w:hanging="240"/>
      </w:pPr>
      <w:r>
        <w:t xml:space="preserve">ustawy i rozporządzenia zawierające prawne uregulowania w zakresie ochrony środowiska,     </w:t>
      </w:r>
    </w:p>
    <w:p w:rsidR="00307DF7" w:rsidRDefault="00307DF7" w:rsidP="009126FF">
      <w:pPr>
        <w:numPr>
          <w:ilvl w:val="0"/>
          <w:numId w:val="41"/>
        </w:numPr>
        <w:tabs>
          <w:tab w:val="clear" w:pos="1610"/>
          <w:tab w:val="num" w:pos="240"/>
          <w:tab w:val="left" w:pos="3011"/>
          <w:tab w:val="left" w:pos="5652"/>
          <w:tab w:val="left" w:pos="7914"/>
        </w:tabs>
        <w:spacing w:before="0" w:after="120"/>
        <w:ind w:left="238" w:hanging="238"/>
      </w:pPr>
      <w:r>
        <w:t>wyniki przeprowadzonej w maju 2012 r.</w:t>
      </w:r>
      <w:r w:rsidRPr="00552EE3">
        <w:t xml:space="preserve"> ankietyzacji samorzą</w:t>
      </w:r>
      <w:r>
        <w:t>dów gminnych</w:t>
      </w:r>
      <w:r w:rsidRPr="00552EE3">
        <w:t>, z</w:t>
      </w:r>
      <w:r>
        <w:t>a</w:t>
      </w:r>
      <w:r w:rsidRPr="00552EE3">
        <w:t>kładów, przedsiębiorców i innych jednostek</w:t>
      </w:r>
      <w:r>
        <w:t>, których działania mogą</w:t>
      </w:r>
      <w:r w:rsidRPr="00552EE3">
        <w:t xml:space="preserve"> być znaczące dla środo</w:t>
      </w:r>
      <w:r>
        <w:t>wiska powiatu oleckiego, ankietyzacją objęto :</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Gospodarki Komunalnej Spółka z o. o.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Spółdzielnia Mieszkaniowa</w:t>
      </w:r>
      <w:r w:rsidRPr="005E54CE">
        <w:rPr>
          <w:color w:val="000000"/>
          <w:spacing w:val="-4"/>
        </w:rPr>
        <w:t xml:space="preserve">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Wodociągów i Kanalizacji Spółka z o. o.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1"/>
        </w:rPr>
        <w:t>DELPHIA YACHTS KOT sp. j. w Warszawie Oddział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3"/>
        </w:rPr>
        <w:t>Zakłady Produkcyjno - Usługowe „PRAWDA” Spółka z o. o.</w:t>
      </w:r>
      <w:r w:rsidRPr="005E54CE">
        <w:rPr>
          <w:color w:val="000000"/>
          <w:spacing w:val="-4"/>
        </w:rPr>
        <w:t xml:space="preserve">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Okręgowa Spółdzielnia Mleczarska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3"/>
        </w:rPr>
        <w:t>„TABEXIM COSMETIC" Spółka z o. o.</w:t>
      </w:r>
      <w:r w:rsidRPr="005E54CE">
        <w:rPr>
          <w:color w:val="000000"/>
          <w:spacing w:val="-4"/>
        </w:rPr>
        <w:t xml:space="preserve">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PKS, ul. Wojska Polskiego w Suwałkach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Oleckie Przedsiębiorstwo Drogowo - Mostowe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Produkcyjno Handlowo Usługowe Małgorzata Dzikielewska w Łęgowie</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Oleckie Przedsiębiorstwo Robót Inżynieryjnych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Energetyki Cieplnej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Przedsiębiorstwo Obrotu Paliwami ,,ORTUS”, Gorzelnia w Lenartach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3"/>
        </w:rPr>
        <w:t>Przedsiębiorstwo Energetyki Cieplnej „SIEJNIK” w Suwałkach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bCs/>
          <w:lang w:eastAsia="pl-PL"/>
        </w:rPr>
        <w:t>,,</w:t>
      </w:r>
      <w:hyperlink r:id="rId8" w:history="1">
        <w:r w:rsidRPr="005E54CE">
          <w:rPr>
            <w:bCs/>
            <w:lang w:eastAsia="pl-PL"/>
          </w:rPr>
          <w:t xml:space="preserve">Silvan” </w:t>
        </w:r>
      </w:hyperlink>
      <w:r w:rsidRPr="005E54CE">
        <w:rPr>
          <w:color w:val="000000"/>
          <w:spacing w:val="-4"/>
        </w:rPr>
        <w:t xml:space="preserve"> Spółka z o. o.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 xml:space="preserve">,,OLMEDICA” Spółka z o. o. </w:t>
      </w:r>
      <w:r w:rsidRPr="005E54CE">
        <w:rPr>
          <w:color w:val="000000"/>
          <w:spacing w:val="-4"/>
        </w:rPr>
        <w:t>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Samodzielny Publiczny Zespół Zakładów Opieki Długoterminowej</w:t>
      </w:r>
      <w:r w:rsidRPr="005E54CE">
        <w:rPr>
          <w:color w:val="000000"/>
          <w:spacing w:val="-4"/>
        </w:rPr>
        <w:t xml:space="preserve">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Zakład Energetyczny S. A. w Białymstoku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OPTIMA Spółka z o. o.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Stacja Hodowli i Unasieniania Zwierząt Spółka z o. o. w Bydgoszczy, Oddział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2"/>
        </w:rPr>
        <w:t xml:space="preserve">Przedsiębiorstwo PHU Mirosław Kamiński, Zakład </w:t>
      </w:r>
      <w:r w:rsidRPr="005E54CE">
        <w:rPr>
          <w:color w:val="000000"/>
          <w:spacing w:val="-4"/>
        </w:rPr>
        <w:t>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3"/>
        </w:rPr>
        <w:t>Przedsiębiorstwo PUH „GICOR II” w Kowalach Oleckich</w:t>
      </w:r>
    </w:p>
    <w:p w:rsidR="00307DF7" w:rsidRPr="005E54CE" w:rsidRDefault="00307DF7" w:rsidP="009126FF">
      <w:pPr>
        <w:widowControl w:val="0"/>
        <w:numPr>
          <w:ilvl w:val="0"/>
          <w:numId w:val="66"/>
        </w:numPr>
        <w:shd w:val="clear" w:color="auto" w:fill="FFFFFF"/>
        <w:tabs>
          <w:tab w:val="clear" w:pos="1610"/>
          <w:tab w:val="left" w:pos="567"/>
          <w:tab w:val="num" w:pos="709"/>
        </w:tabs>
        <w:autoSpaceDE w:val="0"/>
        <w:autoSpaceDN w:val="0"/>
        <w:adjustRightInd w:val="0"/>
        <w:spacing w:before="0"/>
        <w:ind w:left="567" w:hanging="283"/>
      </w:pPr>
      <w:r w:rsidRPr="005E54CE">
        <w:rPr>
          <w:color w:val="000000"/>
          <w:spacing w:val="-4"/>
        </w:rPr>
        <w:t>Zakład Produkcyjno-Handlowy „Cerambud - Cegielnia” Kru</w:t>
      </w:r>
      <w:r>
        <w:rPr>
          <w:color w:val="000000"/>
          <w:spacing w:val="-4"/>
        </w:rPr>
        <w:t>pińscy i Wspólnicy Spółka Jawna</w:t>
      </w:r>
      <w:r w:rsidRPr="005E54CE">
        <w:rPr>
          <w:color w:val="000000"/>
          <w:spacing w:val="-4"/>
        </w:rPr>
        <w:t xml:space="preserve"> w Golubkach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CEGIELNIA Grzegorz Krupiński w Kowalach Oleckich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 xml:space="preserve">Przedsiębiorstwo Produkcji Materiałów Drogowych „KRUSZBET” S. A. w </w:t>
      </w:r>
      <w:r w:rsidRPr="005E54CE">
        <w:rPr>
          <w:color w:val="000000"/>
          <w:spacing w:val="-6"/>
        </w:rPr>
        <w:t>Suwałkach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Spółdzielnia Eksploatacyjno-Mieszkaniowa „NOWA” w Kowalach Oleckich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3"/>
        </w:rPr>
        <w:t>Spółdzielnia Mieszkaniowa „DROZD” w Kowalach Oleckich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Spółdzielnia Mieszkaniowa Wieliczkach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Przedsiębiorstwo Wielofunkcyjne „Goliat” w Krupinie</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3"/>
        </w:rPr>
        <w:t>PPHU „JANEX” Spółka z o. o. w Norkach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Nadleśnictwo Olecko</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Nadleśnictwo Czerwony Dwór</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Powiatowa Państwowa Straż Pożarna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t>Regionalny Dyrektor Ochrony Środowiska w Olsztynie</w:t>
      </w:r>
      <w:r w:rsidRPr="005E54CE">
        <w:rPr>
          <w:color w:val="000000"/>
          <w:spacing w:val="-5"/>
        </w:rPr>
        <w:t xml:space="preserve"> </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Wojewódzki Inspektorat Ochrony Środowiska w Olsztynie</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Okręgowa Stacja Chemiczno – Rolnicza w Białymstoku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t>Zarząd Melioracji i Urządzeń Wodnych w Olsztynie, Rejonowy Oddział w Gołdapi</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left="567" w:hanging="283"/>
      </w:pPr>
      <w:r w:rsidRPr="005E54CE">
        <w:t xml:space="preserve">Wojewódzki Inspektorat Ochrony Roślin i Nasiennictwa w Olsztynie, Oddział </w:t>
      </w:r>
      <w:r>
        <w:t xml:space="preserve">             </w:t>
      </w:r>
      <w:r w:rsidRPr="005E54CE">
        <w:t>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Wojewódzki Ośrodek Doradztwa Rolniczego, Oddział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t>Wszechnica Mazurska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t>Stowarzyszenie Agroturystyczne ,,Mazurska Kraina” w Giżach</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t>Fundacja Rozwoju Ziemi Oleckiej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t>Oleckie stowarzyszenie nurkowe ,,Amfiprion”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t>Stowarzyszanie EGO Kraina Bociana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4"/>
        </w:rPr>
        <w:t>Polski Związek Wędkarski Zakład Rybacki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Gospodarstwo Mieszkaniowe Zasobu Skarbu Państwa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rPr>
          <w:color w:val="000000"/>
          <w:spacing w:val="-5"/>
        </w:rPr>
        <w:t>Powiatowy Zarząd Dróg w Olecku</w:t>
      </w:r>
    </w:p>
    <w:p w:rsidR="00307DF7" w:rsidRPr="005E54CE" w:rsidRDefault="00307DF7" w:rsidP="009126FF">
      <w:pPr>
        <w:widowControl w:val="0"/>
        <w:numPr>
          <w:ilvl w:val="0"/>
          <w:numId w:val="66"/>
        </w:numPr>
        <w:shd w:val="clear" w:color="auto" w:fill="FFFFFF"/>
        <w:tabs>
          <w:tab w:val="clear" w:pos="1610"/>
          <w:tab w:val="num" w:pos="567"/>
        </w:tabs>
        <w:autoSpaceDE w:val="0"/>
        <w:autoSpaceDN w:val="0"/>
        <w:adjustRightInd w:val="0"/>
        <w:spacing w:before="0"/>
        <w:ind w:hanging="1326"/>
      </w:pPr>
      <w:r w:rsidRPr="005E54CE">
        <w:t>Wydział Edukacji, Kultury, Sportu i Promocji</w:t>
      </w:r>
      <w:r>
        <w:t xml:space="preserve"> Starostwa Powiatowego w Olecku</w:t>
      </w: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rPr>
          <w:b/>
          <w:sz w:val="28"/>
          <w:szCs w:val="28"/>
        </w:rPr>
      </w:pPr>
      <w:r>
        <w:rPr>
          <w:b/>
          <w:sz w:val="28"/>
          <w:szCs w:val="28"/>
        </w:rPr>
        <w:t>I.4</w:t>
      </w:r>
      <w:r w:rsidRPr="004F0B64">
        <w:rPr>
          <w:b/>
          <w:sz w:val="28"/>
          <w:szCs w:val="28"/>
        </w:rPr>
        <w:t>.</w:t>
      </w:r>
      <w:r>
        <w:rPr>
          <w:b/>
          <w:sz w:val="28"/>
          <w:szCs w:val="28"/>
        </w:rPr>
        <w:t xml:space="preserve">   </w:t>
      </w:r>
      <w:r w:rsidRPr="004F0B64">
        <w:rPr>
          <w:b/>
          <w:sz w:val="28"/>
          <w:szCs w:val="28"/>
        </w:rPr>
        <w:t>Zawartość opracowania</w:t>
      </w:r>
    </w:p>
    <w:p w:rsidR="00307DF7" w:rsidRPr="004F0B64" w:rsidRDefault="00307DF7" w:rsidP="0065048B">
      <w:pPr>
        <w:tabs>
          <w:tab w:val="left" w:pos="3011"/>
          <w:tab w:val="left" w:pos="5652"/>
          <w:tab w:val="left" w:pos="7914"/>
        </w:tabs>
        <w:spacing w:before="0"/>
        <w:rPr>
          <w:b/>
          <w:sz w:val="28"/>
          <w:szCs w:val="28"/>
        </w:rPr>
      </w:pPr>
    </w:p>
    <w:p w:rsidR="00307DF7" w:rsidRDefault="00307DF7" w:rsidP="0065048B">
      <w:pPr>
        <w:tabs>
          <w:tab w:val="left" w:pos="3011"/>
          <w:tab w:val="left" w:pos="5652"/>
          <w:tab w:val="left" w:pos="7914"/>
        </w:tabs>
        <w:spacing w:before="0"/>
        <w:ind w:firstLine="600"/>
      </w:pPr>
      <w:r>
        <w:t xml:space="preserve">Opracowany aktualnie program zawiera opis uwarunkowań zewnętrznych wynikających z wyżej omawianej polityki ekologicznej państwa, programów wojewódzkich oraz zapisów dotyczących ochrony środowiska zawartych w strategii powiatu, wieloletniego planu inwestycyjnego powiatu, plany rozwoju lokalnego.  </w:t>
      </w:r>
    </w:p>
    <w:p w:rsidR="00307DF7" w:rsidRDefault="00307DF7" w:rsidP="0065048B">
      <w:pPr>
        <w:tabs>
          <w:tab w:val="left" w:pos="3011"/>
          <w:tab w:val="left" w:pos="5652"/>
          <w:tab w:val="left" w:pos="7914"/>
        </w:tabs>
        <w:spacing w:before="0"/>
        <w:ind w:firstLine="600"/>
      </w:pPr>
      <w:r>
        <w:t>Zamieszczono opis stanu wyjściowego</w:t>
      </w:r>
      <w:r w:rsidRPr="00242C5E">
        <w:t xml:space="preserve"> </w:t>
      </w:r>
      <w:r>
        <w:t>środowiska powiatu oleckiego, cele średniookresowe i kierunki działań na lata 2013-2016 pogrupowane w następujących rozdziałach :</w:t>
      </w:r>
    </w:p>
    <w:p w:rsidR="00307DF7" w:rsidRPr="00A43A1A" w:rsidRDefault="00307DF7" w:rsidP="0065048B">
      <w:pPr>
        <w:tabs>
          <w:tab w:val="left" w:pos="3011"/>
          <w:tab w:val="left" w:pos="5652"/>
          <w:tab w:val="left" w:pos="7914"/>
        </w:tabs>
        <w:spacing w:before="0"/>
        <w:rPr>
          <w:b/>
          <w:i/>
        </w:rPr>
      </w:pPr>
      <w:r w:rsidRPr="00A43A1A">
        <w:rPr>
          <w:b/>
          <w:i/>
        </w:rPr>
        <w:t>-  Ochrona dziedzictwa przyrodniczego</w:t>
      </w:r>
    </w:p>
    <w:p w:rsidR="00307DF7" w:rsidRPr="00A43A1A" w:rsidRDefault="00307DF7" w:rsidP="0065048B">
      <w:pPr>
        <w:tabs>
          <w:tab w:val="left" w:pos="3011"/>
          <w:tab w:val="left" w:pos="5652"/>
          <w:tab w:val="left" w:pos="7914"/>
        </w:tabs>
        <w:spacing w:before="0"/>
        <w:rPr>
          <w:b/>
          <w:i/>
        </w:rPr>
      </w:pPr>
      <w:r w:rsidRPr="00A43A1A">
        <w:rPr>
          <w:b/>
          <w:i/>
        </w:rPr>
        <w:t>-  Jakość środowiska i bezpieczeństwo ekologiczne</w:t>
      </w:r>
    </w:p>
    <w:p w:rsidR="00307DF7" w:rsidRPr="00A43A1A" w:rsidRDefault="00307DF7" w:rsidP="0065048B">
      <w:pPr>
        <w:tabs>
          <w:tab w:val="left" w:pos="3011"/>
          <w:tab w:val="left" w:pos="5652"/>
          <w:tab w:val="left" w:pos="7914"/>
        </w:tabs>
        <w:spacing w:before="0"/>
        <w:rPr>
          <w:b/>
          <w:i/>
        </w:rPr>
      </w:pPr>
      <w:r w:rsidRPr="00A43A1A">
        <w:rPr>
          <w:b/>
          <w:i/>
        </w:rPr>
        <w:t>-  Zrównoważone wykorzystanie materiałów, wody i energii</w:t>
      </w:r>
    </w:p>
    <w:p w:rsidR="00307DF7" w:rsidRPr="00A43A1A" w:rsidRDefault="00307DF7" w:rsidP="0065048B">
      <w:pPr>
        <w:tabs>
          <w:tab w:val="left" w:pos="3011"/>
          <w:tab w:val="left" w:pos="5652"/>
          <w:tab w:val="left" w:pos="7914"/>
        </w:tabs>
        <w:spacing w:before="0"/>
        <w:rPr>
          <w:b/>
          <w:i/>
        </w:rPr>
      </w:pPr>
      <w:r w:rsidRPr="00A43A1A">
        <w:rPr>
          <w:b/>
          <w:i/>
        </w:rPr>
        <w:t>-  Edukacja ekologiczna.</w:t>
      </w:r>
    </w:p>
    <w:p w:rsidR="00307DF7" w:rsidRDefault="00307DF7" w:rsidP="0065048B">
      <w:pPr>
        <w:tabs>
          <w:tab w:val="left" w:pos="3011"/>
          <w:tab w:val="left" w:pos="5652"/>
          <w:tab w:val="left" w:pos="7914"/>
        </w:tabs>
        <w:spacing w:before="0"/>
        <w:ind w:firstLine="600"/>
      </w:pPr>
      <w:r>
        <w:t>Ponadto program zawiera wskaźniki  oceny realizacji programu oraz nakłady finansowe na realizację programu w latach 2013 – 2016 z perspektywą do 2020 r.</w:t>
      </w:r>
    </w:p>
    <w:p w:rsidR="00307DF7" w:rsidRDefault="00307DF7" w:rsidP="0065048B">
      <w:pPr>
        <w:tabs>
          <w:tab w:val="left" w:pos="3011"/>
          <w:tab w:val="left" w:pos="5652"/>
          <w:tab w:val="left" w:pos="7914"/>
        </w:tabs>
        <w:spacing w:before="0"/>
        <w:ind w:firstLine="600"/>
      </w:pPr>
      <w:r>
        <w:t>Do przeprowadzenia analizy stanu aktualnego w zakresie ochrony środowiska                       w powiecie wykorzystano dane WUS, WIOŚ Olsztyn.</w:t>
      </w:r>
    </w:p>
    <w:p w:rsidR="00307DF7" w:rsidRDefault="00307DF7" w:rsidP="0065048B">
      <w:pPr>
        <w:tabs>
          <w:tab w:val="left" w:pos="3011"/>
          <w:tab w:val="left" w:pos="5652"/>
          <w:tab w:val="left" w:pos="7914"/>
        </w:tabs>
        <w:spacing w:before="0"/>
        <w:ind w:firstLine="600"/>
      </w:pPr>
      <w:r>
        <w:t>Jako rok bazowy przyjęto rok 2010, w niektórych sytuacjach wykorzystano dane z roku 2011 i 2012.</w:t>
      </w:r>
    </w:p>
    <w:p w:rsidR="00307DF7" w:rsidRPr="004F0B64" w:rsidRDefault="00307DF7" w:rsidP="0065048B">
      <w:pPr>
        <w:pStyle w:val="Heading2"/>
        <w:numPr>
          <w:ilvl w:val="0"/>
          <w:numId w:val="0"/>
        </w:numPr>
        <w:rPr>
          <w:rFonts w:ascii="Times New Roman" w:hAnsi="Times New Roman"/>
        </w:rPr>
      </w:pPr>
      <w:bookmarkStart w:id="4" w:name="_Toc50198261"/>
      <w:bookmarkStart w:id="5" w:name="_Toc64946100"/>
      <w:r>
        <w:rPr>
          <w:rFonts w:ascii="Times New Roman" w:hAnsi="Times New Roman"/>
        </w:rPr>
        <w:t>I.5</w:t>
      </w:r>
      <w:r w:rsidRPr="004F0B64">
        <w:rPr>
          <w:rFonts w:ascii="Times New Roman" w:hAnsi="Times New Roman"/>
        </w:rPr>
        <w:t>.</w:t>
      </w:r>
      <w:r>
        <w:rPr>
          <w:rFonts w:ascii="Times New Roman" w:hAnsi="Times New Roman"/>
        </w:rPr>
        <w:t xml:space="preserve">   </w:t>
      </w:r>
      <w:r w:rsidRPr="004F0B64">
        <w:rPr>
          <w:rFonts w:ascii="Times New Roman" w:hAnsi="Times New Roman"/>
        </w:rPr>
        <w:t xml:space="preserve">Ogólna charakterystyka </w:t>
      </w:r>
      <w:bookmarkEnd w:id="4"/>
      <w:bookmarkEnd w:id="5"/>
      <w:r>
        <w:rPr>
          <w:rFonts w:ascii="Times New Roman" w:hAnsi="Times New Roman"/>
        </w:rPr>
        <w:t>Powiatu</w:t>
      </w:r>
    </w:p>
    <w:p w:rsidR="00307DF7" w:rsidRDefault="00307DF7" w:rsidP="0065048B">
      <w:pPr>
        <w:spacing w:after="120"/>
        <w:ind w:firstLine="601"/>
      </w:pPr>
      <w:r>
        <w:t>Powiat olecki  położony jest w północno-wschodniej części województwa warmińsko-mazurskiego i graniczy na północy z powiatem gołdapskim, na zachodzie z powiatem giżyckim i na południu z powiatem ełckim, które to powiaty należą do województwa warmińsko-mazurskiego. Granica wschodnia powiatu stanowi jednocześnie granicę wschodnią województwa i tutaj powiat olecki sąsiaduje z powiatem suwalskim województwa podlaskiego.</w:t>
      </w:r>
    </w:p>
    <w:p w:rsidR="00307DF7" w:rsidRPr="00C73992" w:rsidRDefault="00307DF7" w:rsidP="0065048B">
      <w:pPr>
        <w:spacing w:after="120"/>
      </w:pPr>
      <w:r>
        <w:rPr>
          <w:i/>
          <w:iCs/>
        </w:rPr>
        <w:t>Położenie powiatu oleckiego</w:t>
      </w:r>
    </w:p>
    <w:p w:rsidR="00307DF7" w:rsidRDefault="00307DF7" w:rsidP="0065048B">
      <w:r>
        <w:rPr>
          <w:noProof/>
          <w:lang w:eastAsia="pl-PL"/>
        </w:rPr>
        <w:pict>
          <v:shape id="_x0000_s1027" type="#_x0000_t75" style="position:absolute;left:0;text-align:left;margin-left:1in;margin-top:4.4pt;width:297pt;height:204.75pt;z-index:251657216;visibility:visible;mso-wrap-edited:f">
            <v:imagedata r:id="rId9" o:title="" gain="74473f" blacklevel="-1966f"/>
            <w10:wrap type="square"/>
          </v:shape>
          <o:OLEObject Type="Embed" ProgID="Word.Picture.8" ShapeID="_x0000_s1027" DrawAspect="Content" ObjectID="_1441106360" r:id="rId10"/>
        </w:pict>
      </w:r>
    </w:p>
    <w:p w:rsidR="00307DF7" w:rsidRDefault="00307DF7" w:rsidP="0065048B">
      <w:pPr>
        <w:pStyle w:val="Footer"/>
        <w:tabs>
          <w:tab w:val="clear" w:pos="4536"/>
          <w:tab w:val="clear" w:pos="9072"/>
        </w:tabs>
      </w:pPr>
    </w:p>
    <w:p w:rsidR="00307DF7" w:rsidRDefault="00307DF7" w:rsidP="0065048B"/>
    <w:p w:rsidR="00307DF7" w:rsidRDefault="00307DF7" w:rsidP="0065048B"/>
    <w:p w:rsidR="00307DF7" w:rsidRDefault="00307DF7" w:rsidP="0065048B"/>
    <w:p w:rsidR="00307DF7" w:rsidRDefault="00307DF7" w:rsidP="0065048B"/>
    <w:p w:rsidR="00307DF7" w:rsidRDefault="00307DF7" w:rsidP="0065048B"/>
    <w:p w:rsidR="00307DF7" w:rsidRDefault="00307DF7" w:rsidP="0065048B"/>
    <w:p w:rsidR="00307DF7" w:rsidRDefault="00307DF7" w:rsidP="0065048B"/>
    <w:p w:rsidR="00307DF7" w:rsidRDefault="00307DF7" w:rsidP="0065048B"/>
    <w:p w:rsidR="00307DF7" w:rsidRDefault="00307DF7" w:rsidP="0065048B"/>
    <w:p w:rsidR="00307DF7" w:rsidRDefault="00307DF7" w:rsidP="0065048B">
      <w:r>
        <w:t>Powiat tworzą cztery gminy :</w:t>
      </w:r>
    </w:p>
    <w:p w:rsidR="00307DF7" w:rsidRPr="00CB5552" w:rsidRDefault="00307DF7" w:rsidP="009126FF">
      <w:pPr>
        <w:numPr>
          <w:ilvl w:val="0"/>
          <w:numId w:val="18"/>
        </w:numPr>
        <w:spacing w:before="0"/>
        <w:ind w:left="357" w:hanging="357"/>
      </w:pPr>
      <w:r w:rsidRPr="00CB5552">
        <w:t xml:space="preserve">Gmina miejsko-wiejska Olecko, o powierzchni 26674 ha, którą zamieszkuje </w:t>
      </w:r>
      <w:r>
        <w:t xml:space="preserve">22193 </w:t>
      </w:r>
      <w:r w:rsidRPr="00CB5552">
        <w:t>os</w:t>
      </w:r>
      <w:r>
        <w:t>o</w:t>
      </w:r>
      <w:r w:rsidRPr="00CB5552">
        <w:t>b</w:t>
      </w:r>
      <w:r>
        <w:t>y,</w:t>
      </w:r>
      <w:r w:rsidRPr="00CB5552">
        <w:t xml:space="preserve">  </w:t>
      </w:r>
    </w:p>
    <w:p w:rsidR="00307DF7" w:rsidRPr="00CB5552" w:rsidRDefault="00307DF7" w:rsidP="009126FF">
      <w:pPr>
        <w:numPr>
          <w:ilvl w:val="0"/>
          <w:numId w:val="18"/>
        </w:numPr>
        <w:spacing w:before="0"/>
        <w:ind w:left="357" w:hanging="357"/>
      </w:pPr>
      <w:r w:rsidRPr="00CB5552">
        <w:t xml:space="preserve">Gmina wiejska Kowale Oleckie, o powierzchni </w:t>
      </w:r>
      <w:r>
        <w:t>25 153 ha, którą zamieszkuje 5 386 osó</w:t>
      </w:r>
      <w:r w:rsidRPr="00CB5552">
        <w:t>b</w:t>
      </w:r>
      <w:r>
        <w:t>,</w:t>
      </w:r>
    </w:p>
    <w:p w:rsidR="00307DF7" w:rsidRPr="00CB5552" w:rsidRDefault="00307DF7" w:rsidP="009126FF">
      <w:pPr>
        <w:numPr>
          <w:ilvl w:val="0"/>
          <w:numId w:val="18"/>
        </w:numPr>
        <w:spacing w:before="0"/>
        <w:ind w:left="357" w:hanging="357"/>
      </w:pPr>
      <w:r w:rsidRPr="00CB5552">
        <w:t>Gmina wiejska Świętajno, o powierzch</w:t>
      </w:r>
      <w:r>
        <w:t>ni 21 493, którą zamieszkuje 3 997</w:t>
      </w:r>
      <w:r w:rsidRPr="00CB5552">
        <w:t xml:space="preserve"> os</w:t>
      </w:r>
      <w:r>
        <w:t>ób</w:t>
      </w:r>
      <w:r w:rsidRPr="00CB5552">
        <w:t xml:space="preserve">, </w:t>
      </w:r>
    </w:p>
    <w:p w:rsidR="00307DF7" w:rsidRDefault="00307DF7" w:rsidP="009126FF">
      <w:pPr>
        <w:numPr>
          <w:ilvl w:val="0"/>
          <w:numId w:val="18"/>
        </w:numPr>
        <w:spacing w:before="0" w:after="120"/>
        <w:ind w:left="357" w:hanging="357"/>
      </w:pPr>
      <w:r w:rsidRPr="00CB5552">
        <w:t>Gmina wiejska Wieliczki, o powierzchni 14</w:t>
      </w:r>
      <w:r>
        <w:t xml:space="preserve"> </w:t>
      </w:r>
      <w:r w:rsidRPr="00CB5552">
        <w:t>080 ha, którą zamieszkuje 3</w:t>
      </w:r>
      <w:r>
        <w:t xml:space="preserve"> </w:t>
      </w:r>
      <w:r w:rsidRPr="00CB5552">
        <w:t>4</w:t>
      </w:r>
      <w:r>
        <w:t>62</w:t>
      </w:r>
      <w:r w:rsidRPr="00CB5552">
        <w:t xml:space="preserve"> os</w:t>
      </w:r>
      <w:r>
        <w:t>oby</w:t>
      </w:r>
      <w:r w:rsidRPr="00CB5552">
        <w:t>.</w:t>
      </w:r>
    </w:p>
    <w:p w:rsidR="00307DF7" w:rsidRDefault="00307DF7" w:rsidP="0065048B">
      <w:pPr>
        <w:spacing w:after="120"/>
      </w:pPr>
      <w:r>
        <w:t xml:space="preserve">Teren powiatu </w:t>
      </w:r>
      <w:r w:rsidRPr="00671BDD">
        <w:t>zamieszkuje 35</w:t>
      </w:r>
      <w:r>
        <w:t xml:space="preserve"> </w:t>
      </w:r>
      <w:r w:rsidRPr="00671BDD">
        <w:t xml:space="preserve">038 </w:t>
      </w:r>
      <w:r>
        <w:t>osób.</w:t>
      </w:r>
      <w:r w:rsidRPr="00594F1D">
        <w:t xml:space="preserve"> </w:t>
      </w:r>
      <w:r>
        <w:t xml:space="preserve">Całkowita powierzchnia powiatu </w:t>
      </w:r>
      <w:r w:rsidRPr="00671BDD">
        <w:t>wynosi 87</w:t>
      </w:r>
      <w:r>
        <w:t xml:space="preserve"> </w:t>
      </w:r>
      <w:r w:rsidRPr="00671BDD">
        <w:t>400</w:t>
      </w:r>
      <w:r>
        <w:t xml:space="preserve"> ha. </w:t>
      </w:r>
    </w:p>
    <w:p w:rsidR="00307DF7" w:rsidRDefault="00307DF7" w:rsidP="0065048B">
      <w:pPr>
        <w:spacing w:before="0"/>
        <w:ind w:firstLine="426"/>
      </w:pPr>
      <w:r>
        <w:t xml:space="preserve">Użytkowanie gruntów na terenie powiatu oleckiego kształtuje się następująco :  </w:t>
      </w:r>
    </w:p>
    <w:p w:rsidR="00307DF7" w:rsidRDefault="00307DF7" w:rsidP="0065048B">
      <w:pPr>
        <w:spacing w:before="0"/>
        <w:ind w:firstLine="600"/>
      </w:pPr>
    </w:p>
    <w:p w:rsidR="00307DF7" w:rsidRPr="0031241E" w:rsidRDefault="00307DF7" w:rsidP="009126FF">
      <w:pPr>
        <w:numPr>
          <w:ilvl w:val="0"/>
          <w:numId w:val="19"/>
        </w:numPr>
        <w:spacing w:before="0"/>
        <w:ind w:left="357" w:hanging="357"/>
        <w:rPr>
          <w:b/>
        </w:rPr>
      </w:pPr>
      <w:r w:rsidRPr="0031241E">
        <w:rPr>
          <w:b/>
        </w:rPr>
        <w:t>Użytki rolne</w:t>
      </w:r>
      <w:r>
        <w:rPr>
          <w:b/>
        </w:rPr>
        <w:t xml:space="preserve"> </w:t>
      </w:r>
      <w:r w:rsidRPr="0031241E">
        <w:rPr>
          <w:b/>
        </w:rPr>
        <w:t>:</w:t>
      </w:r>
    </w:p>
    <w:p w:rsidR="00307DF7" w:rsidRDefault="00307DF7" w:rsidP="0065048B">
      <w:pPr>
        <w:spacing w:before="0"/>
        <w:ind w:left="357"/>
      </w:pPr>
      <w:r>
        <w:t>W skład użytków rolnych wchodzą następujące elementy: grunty orne – 34 839 ha,              sady – 111 ha, łąki trwałe – 5 669 ha, pastwiska trwałe – 10 613 ha, grunty rolne zabudowane – 1 058 ha, grunty pod stawami – 115 ha, grunty pod rowami – 490 ha. Elementy te w sumie zajmują obszar 52 895 ha, co stanowi 60,52 % powierzchni powiatu.</w:t>
      </w:r>
    </w:p>
    <w:p w:rsidR="00307DF7" w:rsidRDefault="00307DF7" w:rsidP="0065048B">
      <w:pPr>
        <w:spacing w:before="0"/>
        <w:ind w:left="357"/>
      </w:pPr>
    </w:p>
    <w:tbl>
      <w:tblPr>
        <w:tblpPr w:leftFromText="141" w:rightFromText="141" w:vertAnchor="text" w:horzAnchor="page" w:tblpXSpec="center" w:tblpY="-7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6"/>
        <w:gridCol w:w="1590"/>
        <w:gridCol w:w="2409"/>
        <w:gridCol w:w="1985"/>
      </w:tblGrid>
      <w:tr w:rsidR="00307DF7" w:rsidRPr="000E106D" w:rsidTr="00A26F3A">
        <w:tc>
          <w:tcPr>
            <w:tcW w:w="2346" w:type="dxa"/>
          </w:tcPr>
          <w:p w:rsidR="00307DF7" w:rsidRPr="000E106D" w:rsidRDefault="00307DF7" w:rsidP="00A26F3A">
            <w:pPr>
              <w:tabs>
                <w:tab w:val="left" w:pos="600"/>
              </w:tabs>
              <w:spacing w:before="0"/>
              <w:jc w:val="center"/>
              <w:rPr>
                <w:b/>
              </w:rPr>
            </w:pPr>
            <w:r w:rsidRPr="000E106D">
              <w:rPr>
                <w:b/>
              </w:rPr>
              <w:t>Użytki rolne</w:t>
            </w:r>
          </w:p>
        </w:tc>
        <w:tc>
          <w:tcPr>
            <w:tcW w:w="1590" w:type="dxa"/>
          </w:tcPr>
          <w:p w:rsidR="00307DF7" w:rsidRPr="000E106D" w:rsidRDefault="00307DF7" w:rsidP="00A26F3A">
            <w:pPr>
              <w:tabs>
                <w:tab w:val="left" w:pos="600"/>
              </w:tabs>
              <w:spacing w:before="0"/>
              <w:jc w:val="center"/>
              <w:rPr>
                <w:b/>
              </w:rPr>
            </w:pPr>
            <w:r w:rsidRPr="000E106D">
              <w:rPr>
                <w:b/>
              </w:rPr>
              <w:t>Całkowita powierzchnia (ha)</w:t>
            </w:r>
          </w:p>
        </w:tc>
        <w:tc>
          <w:tcPr>
            <w:tcW w:w="2409" w:type="dxa"/>
          </w:tcPr>
          <w:p w:rsidR="00307DF7" w:rsidRPr="000E106D" w:rsidRDefault="00307DF7" w:rsidP="00A26F3A">
            <w:pPr>
              <w:tabs>
                <w:tab w:val="left" w:pos="600"/>
              </w:tabs>
              <w:spacing w:before="0"/>
              <w:jc w:val="center"/>
              <w:rPr>
                <w:b/>
              </w:rPr>
            </w:pPr>
            <w:r w:rsidRPr="000E106D">
              <w:rPr>
                <w:b/>
              </w:rPr>
              <w:t>% użytków rolnych</w:t>
            </w:r>
          </w:p>
        </w:tc>
        <w:tc>
          <w:tcPr>
            <w:tcW w:w="1985" w:type="dxa"/>
          </w:tcPr>
          <w:p w:rsidR="00307DF7" w:rsidRPr="000E106D" w:rsidRDefault="00307DF7" w:rsidP="00A26F3A">
            <w:pPr>
              <w:tabs>
                <w:tab w:val="left" w:pos="600"/>
              </w:tabs>
              <w:spacing w:before="0"/>
              <w:jc w:val="center"/>
              <w:rPr>
                <w:b/>
              </w:rPr>
            </w:pPr>
            <w:r w:rsidRPr="000E106D">
              <w:rPr>
                <w:b/>
              </w:rPr>
              <w:t>% powierzchni powiatu</w:t>
            </w:r>
          </w:p>
        </w:tc>
      </w:tr>
      <w:tr w:rsidR="00307DF7" w:rsidRPr="000E106D" w:rsidTr="00A26F3A">
        <w:tc>
          <w:tcPr>
            <w:tcW w:w="2346" w:type="dxa"/>
          </w:tcPr>
          <w:p w:rsidR="00307DF7" w:rsidRPr="000E106D" w:rsidRDefault="00307DF7" w:rsidP="00A26F3A">
            <w:pPr>
              <w:tabs>
                <w:tab w:val="left" w:pos="600"/>
              </w:tabs>
              <w:spacing w:before="0"/>
              <w:jc w:val="center"/>
              <w:rPr>
                <w:b/>
              </w:rPr>
            </w:pPr>
            <w:r w:rsidRPr="000E106D">
              <w:rPr>
                <w:b/>
              </w:rPr>
              <w:t>Grunty orne</w:t>
            </w:r>
          </w:p>
        </w:tc>
        <w:tc>
          <w:tcPr>
            <w:tcW w:w="1590" w:type="dxa"/>
          </w:tcPr>
          <w:p w:rsidR="00307DF7" w:rsidRPr="000E106D" w:rsidRDefault="00307DF7" w:rsidP="00A26F3A">
            <w:pPr>
              <w:tabs>
                <w:tab w:val="left" w:pos="600"/>
              </w:tabs>
              <w:spacing w:before="0"/>
              <w:jc w:val="center"/>
            </w:pPr>
            <w:r w:rsidRPr="000E106D">
              <w:t>3</w:t>
            </w:r>
            <w:r>
              <w:t>4 839</w:t>
            </w:r>
          </w:p>
        </w:tc>
        <w:tc>
          <w:tcPr>
            <w:tcW w:w="2409" w:type="dxa"/>
          </w:tcPr>
          <w:p w:rsidR="00307DF7" w:rsidRPr="000E106D" w:rsidRDefault="00307DF7" w:rsidP="00A26F3A">
            <w:pPr>
              <w:tabs>
                <w:tab w:val="left" w:pos="600"/>
              </w:tabs>
              <w:spacing w:before="0"/>
              <w:jc w:val="center"/>
            </w:pPr>
            <w:r w:rsidRPr="000E106D">
              <w:t>65,</w:t>
            </w:r>
            <w:r>
              <w:t>86</w:t>
            </w:r>
          </w:p>
        </w:tc>
        <w:tc>
          <w:tcPr>
            <w:tcW w:w="1985" w:type="dxa"/>
          </w:tcPr>
          <w:p w:rsidR="00307DF7" w:rsidRPr="000E106D" w:rsidRDefault="00307DF7" w:rsidP="00A26F3A">
            <w:pPr>
              <w:tabs>
                <w:tab w:val="left" w:pos="600"/>
              </w:tabs>
              <w:spacing w:before="0"/>
              <w:jc w:val="center"/>
            </w:pPr>
            <w:r>
              <w:t>39,86</w:t>
            </w:r>
          </w:p>
        </w:tc>
      </w:tr>
      <w:tr w:rsidR="00307DF7" w:rsidRPr="000E106D" w:rsidTr="00A26F3A">
        <w:tc>
          <w:tcPr>
            <w:tcW w:w="2346" w:type="dxa"/>
          </w:tcPr>
          <w:p w:rsidR="00307DF7" w:rsidRPr="000E106D" w:rsidRDefault="00307DF7" w:rsidP="00A26F3A">
            <w:pPr>
              <w:tabs>
                <w:tab w:val="left" w:pos="600"/>
              </w:tabs>
              <w:spacing w:before="0"/>
              <w:jc w:val="center"/>
              <w:rPr>
                <w:b/>
              </w:rPr>
            </w:pPr>
            <w:r w:rsidRPr="000E106D">
              <w:rPr>
                <w:b/>
              </w:rPr>
              <w:t>Sady</w:t>
            </w:r>
          </w:p>
        </w:tc>
        <w:tc>
          <w:tcPr>
            <w:tcW w:w="1590" w:type="dxa"/>
          </w:tcPr>
          <w:p w:rsidR="00307DF7" w:rsidRPr="000E106D" w:rsidRDefault="00307DF7" w:rsidP="00A26F3A">
            <w:pPr>
              <w:tabs>
                <w:tab w:val="left" w:pos="600"/>
              </w:tabs>
              <w:spacing w:before="0"/>
              <w:jc w:val="center"/>
            </w:pPr>
            <w:r>
              <w:t>111</w:t>
            </w:r>
          </w:p>
        </w:tc>
        <w:tc>
          <w:tcPr>
            <w:tcW w:w="2409" w:type="dxa"/>
          </w:tcPr>
          <w:p w:rsidR="00307DF7" w:rsidRPr="000E106D" w:rsidRDefault="00307DF7" w:rsidP="00A26F3A">
            <w:pPr>
              <w:tabs>
                <w:tab w:val="left" w:pos="600"/>
              </w:tabs>
              <w:spacing w:before="0"/>
              <w:jc w:val="center"/>
            </w:pPr>
            <w:r w:rsidRPr="000E106D">
              <w:t>0,21</w:t>
            </w:r>
          </w:p>
        </w:tc>
        <w:tc>
          <w:tcPr>
            <w:tcW w:w="1985" w:type="dxa"/>
          </w:tcPr>
          <w:p w:rsidR="00307DF7" w:rsidRPr="000E106D" w:rsidRDefault="00307DF7" w:rsidP="00A26F3A">
            <w:pPr>
              <w:tabs>
                <w:tab w:val="left" w:pos="600"/>
              </w:tabs>
              <w:spacing w:before="0"/>
              <w:jc w:val="center"/>
            </w:pPr>
            <w:r w:rsidRPr="000E106D">
              <w:t>0,13</w:t>
            </w:r>
          </w:p>
        </w:tc>
      </w:tr>
      <w:tr w:rsidR="00307DF7" w:rsidRPr="000E106D" w:rsidTr="00A26F3A">
        <w:tc>
          <w:tcPr>
            <w:tcW w:w="2346" w:type="dxa"/>
          </w:tcPr>
          <w:p w:rsidR="00307DF7" w:rsidRPr="000E106D" w:rsidRDefault="00307DF7" w:rsidP="00A26F3A">
            <w:pPr>
              <w:tabs>
                <w:tab w:val="left" w:pos="600"/>
              </w:tabs>
              <w:spacing w:before="0"/>
              <w:jc w:val="center"/>
              <w:rPr>
                <w:b/>
              </w:rPr>
            </w:pPr>
            <w:r w:rsidRPr="000E106D">
              <w:rPr>
                <w:b/>
              </w:rPr>
              <w:t>Łąki trwałe</w:t>
            </w:r>
          </w:p>
        </w:tc>
        <w:tc>
          <w:tcPr>
            <w:tcW w:w="1590" w:type="dxa"/>
          </w:tcPr>
          <w:p w:rsidR="00307DF7" w:rsidRPr="000E106D" w:rsidRDefault="00307DF7" w:rsidP="00A26F3A">
            <w:pPr>
              <w:tabs>
                <w:tab w:val="left" w:pos="600"/>
              </w:tabs>
              <w:spacing w:before="0"/>
              <w:jc w:val="center"/>
            </w:pPr>
            <w:r w:rsidRPr="000E106D">
              <w:t>5</w:t>
            </w:r>
            <w:r>
              <w:t xml:space="preserve"> 669</w:t>
            </w:r>
          </w:p>
        </w:tc>
        <w:tc>
          <w:tcPr>
            <w:tcW w:w="2409" w:type="dxa"/>
          </w:tcPr>
          <w:p w:rsidR="00307DF7" w:rsidRPr="000E106D" w:rsidRDefault="00307DF7" w:rsidP="00A26F3A">
            <w:pPr>
              <w:tabs>
                <w:tab w:val="left" w:pos="600"/>
              </w:tabs>
              <w:spacing w:before="0"/>
              <w:jc w:val="center"/>
            </w:pPr>
            <w:r w:rsidRPr="000E106D">
              <w:t>10,72</w:t>
            </w:r>
          </w:p>
        </w:tc>
        <w:tc>
          <w:tcPr>
            <w:tcW w:w="1985" w:type="dxa"/>
          </w:tcPr>
          <w:p w:rsidR="00307DF7" w:rsidRPr="000E106D" w:rsidRDefault="00307DF7" w:rsidP="00A26F3A">
            <w:pPr>
              <w:tabs>
                <w:tab w:val="left" w:pos="600"/>
              </w:tabs>
              <w:spacing w:before="0"/>
              <w:jc w:val="center"/>
            </w:pPr>
            <w:r>
              <w:t>6,49</w:t>
            </w:r>
          </w:p>
        </w:tc>
      </w:tr>
      <w:tr w:rsidR="00307DF7" w:rsidRPr="000E106D" w:rsidTr="00A26F3A">
        <w:tc>
          <w:tcPr>
            <w:tcW w:w="2346" w:type="dxa"/>
          </w:tcPr>
          <w:p w:rsidR="00307DF7" w:rsidRPr="000E106D" w:rsidRDefault="00307DF7" w:rsidP="00A26F3A">
            <w:pPr>
              <w:tabs>
                <w:tab w:val="left" w:pos="600"/>
              </w:tabs>
              <w:spacing w:before="0"/>
              <w:jc w:val="center"/>
              <w:rPr>
                <w:b/>
              </w:rPr>
            </w:pPr>
            <w:r w:rsidRPr="000E106D">
              <w:rPr>
                <w:b/>
              </w:rPr>
              <w:t>Pastwiska trwałe</w:t>
            </w:r>
          </w:p>
        </w:tc>
        <w:tc>
          <w:tcPr>
            <w:tcW w:w="1590" w:type="dxa"/>
          </w:tcPr>
          <w:p w:rsidR="00307DF7" w:rsidRPr="000E106D" w:rsidRDefault="00307DF7" w:rsidP="00A26F3A">
            <w:pPr>
              <w:tabs>
                <w:tab w:val="left" w:pos="600"/>
              </w:tabs>
              <w:spacing w:before="0"/>
              <w:jc w:val="center"/>
            </w:pPr>
            <w:r w:rsidRPr="000E106D">
              <w:t>10</w:t>
            </w:r>
            <w:r>
              <w:t xml:space="preserve"> </w:t>
            </w:r>
            <w:r w:rsidRPr="000E106D">
              <w:t>6</w:t>
            </w:r>
            <w:r>
              <w:t>13</w:t>
            </w:r>
          </w:p>
        </w:tc>
        <w:tc>
          <w:tcPr>
            <w:tcW w:w="2409" w:type="dxa"/>
          </w:tcPr>
          <w:p w:rsidR="00307DF7" w:rsidRPr="000E106D" w:rsidRDefault="00307DF7" w:rsidP="00A26F3A">
            <w:pPr>
              <w:tabs>
                <w:tab w:val="left" w:pos="600"/>
              </w:tabs>
              <w:spacing w:before="0"/>
              <w:jc w:val="center"/>
            </w:pPr>
            <w:r w:rsidRPr="000E106D">
              <w:t>20,06</w:t>
            </w:r>
          </w:p>
        </w:tc>
        <w:tc>
          <w:tcPr>
            <w:tcW w:w="1985" w:type="dxa"/>
          </w:tcPr>
          <w:p w:rsidR="00307DF7" w:rsidRPr="000E106D" w:rsidRDefault="00307DF7" w:rsidP="00A26F3A">
            <w:pPr>
              <w:tabs>
                <w:tab w:val="left" w:pos="600"/>
              </w:tabs>
              <w:spacing w:before="0"/>
              <w:jc w:val="center"/>
            </w:pPr>
            <w:r w:rsidRPr="000E106D">
              <w:t>12,</w:t>
            </w:r>
            <w:r>
              <w:t>1</w:t>
            </w:r>
            <w:r w:rsidRPr="000E106D">
              <w:t>4</w:t>
            </w:r>
          </w:p>
        </w:tc>
      </w:tr>
      <w:tr w:rsidR="00307DF7" w:rsidRPr="000E106D" w:rsidTr="00A26F3A">
        <w:tc>
          <w:tcPr>
            <w:tcW w:w="2346" w:type="dxa"/>
          </w:tcPr>
          <w:p w:rsidR="00307DF7" w:rsidRPr="000E106D" w:rsidRDefault="00307DF7" w:rsidP="00A26F3A">
            <w:pPr>
              <w:tabs>
                <w:tab w:val="left" w:pos="600"/>
              </w:tabs>
              <w:spacing w:before="0"/>
              <w:jc w:val="center"/>
              <w:rPr>
                <w:b/>
              </w:rPr>
            </w:pPr>
            <w:r w:rsidRPr="000E106D">
              <w:rPr>
                <w:b/>
              </w:rPr>
              <w:t>Grunty rolne zabudowane</w:t>
            </w:r>
          </w:p>
        </w:tc>
        <w:tc>
          <w:tcPr>
            <w:tcW w:w="1590" w:type="dxa"/>
          </w:tcPr>
          <w:p w:rsidR="00307DF7" w:rsidRPr="000E106D" w:rsidRDefault="00307DF7" w:rsidP="00A26F3A">
            <w:pPr>
              <w:tabs>
                <w:tab w:val="left" w:pos="600"/>
              </w:tabs>
              <w:spacing w:before="0"/>
              <w:jc w:val="center"/>
            </w:pPr>
            <w:r w:rsidRPr="000E106D">
              <w:t>1</w:t>
            </w:r>
            <w:r>
              <w:t xml:space="preserve"> </w:t>
            </w:r>
            <w:r w:rsidRPr="000E106D">
              <w:t>05</w:t>
            </w:r>
            <w:r>
              <w:t>8</w:t>
            </w:r>
          </w:p>
        </w:tc>
        <w:tc>
          <w:tcPr>
            <w:tcW w:w="2409" w:type="dxa"/>
          </w:tcPr>
          <w:p w:rsidR="00307DF7" w:rsidRPr="000E106D" w:rsidRDefault="00307DF7" w:rsidP="00A26F3A">
            <w:pPr>
              <w:tabs>
                <w:tab w:val="left" w:pos="600"/>
              </w:tabs>
              <w:spacing w:before="0"/>
              <w:jc w:val="center"/>
            </w:pPr>
            <w:r>
              <w:t>2,00</w:t>
            </w:r>
          </w:p>
        </w:tc>
        <w:tc>
          <w:tcPr>
            <w:tcW w:w="1985" w:type="dxa"/>
          </w:tcPr>
          <w:p w:rsidR="00307DF7" w:rsidRPr="000E106D" w:rsidRDefault="00307DF7" w:rsidP="00A26F3A">
            <w:pPr>
              <w:tabs>
                <w:tab w:val="left" w:pos="600"/>
              </w:tabs>
              <w:spacing w:before="0"/>
              <w:jc w:val="center"/>
            </w:pPr>
            <w:r w:rsidRPr="000E106D">
              <w:t>1,21</w:t>
            </w:r>
          </w:p>
        </w:tc>
      </w:tr>
      <w:tr w:rsidR="00307DF7" w:rsidRPr="000E106D" w:rsidTr="00A26F3A">
        <w:tc>
          <w:tcPr>
            <w:tcW w:w="2346" w:type="dxa"/>
          </w:tcPr>
          <w:p w:rsidR="00307DF7" w:rsidRPr="000E106D" w:rsidRDefault="00307DF7" w:rsidP="00A26F3A">
            <w:pPr>
              <w:tabs>
                <w:tab w:val="left" w:pos="600"/>
              </w:tabs>
              <w:spacing w:before="0"/>
              <w:jc w:val="center"/>
              <w:rPr>
                <w:b/>
              </w:rPr>
            </w:pPr>
            <w:r w:rsidRPr="000E106D">
              <w:rPr>
                <w:b/>
              </w:rPr>
              <w:t>Grunty pod stawami</w:t>
            </w:r>
          </w:p>
        </w:tc>
        <w:tc>
          <w:tcPr>
            <w:tcW w:w="1590" w:type="dxa"/>
          </w:tcPr>
          <w:p w:rsidR="00307DF7" w:rsidRPr="000E106D" w:rsidRDefault="00307DF7" w:rsidP="00A26F3A">
            <w:pPr>
              <w:tabs>
                <w:tab w:val="left" w:pos="600"/>
              </w:tabs>
              <w:spacing w:before="0"/>
              <w:jc w:val="center"/>
            </w:pPr>
            <w:r>
              <w:t>115</w:t>
            </w:r>
          </w:p>
        </w:tc>
        <w:tc>
          <w:tcPr>
            <w:tcW w:w="2409" w:type="dxa"/>
          </w:tcPr>
          <w:p w:rsidR="00307DF7" w:rsidRPr="000E106D" w:rsidRDefault="00307DF7" w:rsidP="00A26F3A">
            <w:pPr>
              <w:tabs>
                <w:tab w:val="left" w:pos="600"/>
              </w:tabs>
              <w:spacing w:before="0"/>
              <w:jc w:val="center"/>
            </w:pPr>
            <w:r>
              <w:t>0,22</w:t>
            </w:r>
          </w:p>
        </w:tc>
        <w:tc>
          <w:tcPr>
            <w:tcW w:w="1985" w:type="dxa"/>
          </w:tcPr>
          <w:p w:rsidR="00307DF7" w:rsidRPr="000E106D" w:rsidRDefault="00307DF7" w:rsidP="00A26F3A">
            <w:pPr>
              <w:tabs>
                <w:tab w:val="left" w:pos="600"/>
              </w:tabs>
              <w:spacing w:before="0"/>
              <w:jc w:val="center"/>
            </w:pPr>
            <w:r>
              <w:t>0,13</w:t>
            </w:r>
          </w:p>
        </w:tc>
      </w:tr>
      <w:tr w:rsidR="00307DF7" w:rsidRPr="000E106D" w:rsidTr="00A26F3A">
        <w:tc>
          <w:tcPr>
            <w:tcW w:w="2346" w:type="dxa"/>
          </w:tcPr>
          <w:p w:rsidR="00307DF7" w:rsidRPr="000E106D" w:rsidRDefault="00307DF7" w:rsidP="00A26F3A">
            <w:pPr>
              <w:tabs>
                <w:tab w:val="left" w:pos="600"/>
              </w:tabs>
              <w:spacing w:before="0"/>
              <w:jc w:val="center"/>
              <w:rPr>
                <w:b/>
              </w:rPr>
            </w:pPr>
            <w:r w:rsidRPr="000E106D">
              <w:rPr>
                <w:b/>
              </w:rPr>
              <w:t>Grunty pod rowami</w:t>
            </w:r>
          </w:p>
        </w:tc>
        <w:tc>
          <w:tcPr>
            <w:tcW w:w="1590" w:type="dxa"/>
          </w:tcPr>
          <w:p w:rsidR="00307DF7" w:rsidRPr="000E106D" w:rsidRDefault="00307DF7" w:rsidP="00A26F3A">
            <w:pPr>
              <w:tabs>
                <w:tab w:val="left" w:pos="600"/>
              </w:tabs>
              <w:spacing w:before="0"/>
              <w:jc w:val="center"/>
            </w:pPr>
            <w:r w:rsidRPr="000E106D">
              <w:t>490</w:t>
            </w:r>
          </w:p>
        </w:tc>
        <w:tc>
          <w:tcPr>
            <w:tcW w:w="2409" w:type="dxa"/>
          </w:tcPr>
          <w:p w:rsidR="00307DF7" w:rsidRPr="000E106D" w:rsidRDefault="00307DF7" w:rsidP="00A26F3A">
            <w:pPr>
              <w:tabs>
                <w:tab w:val="left" w:pos="600"/>
              </w:tabs>
              <w:spacing w:before="0"/>
              <w:jc w:val="center"/>
            </w:pPr>
            <w:r>
              <w:t>0,93</w:t>
            </w:r>
          </w:p>
        </w:tc>
        <w:tc>
          <w:tcPr>
            <w:tcW w:w="1985" w:type="dxa"/>
          </w:tcPr>
          <w:p w:rsidR="00307DF7" w:rsidRPr="000E106D" w:rsidRDefault="00307DF7" w:rsidP="00A26F3A">
            <w:pPr>
              <w:tabs>
                <w:tab w:val="left" w:pos="600"/>
              </w:tabs>
              <w:spacing w:before="0"/>
              <w:jc w:val="center"/>
            </w:pPr>
            <w:r w:rsidRPr="000E106D">
              <w:t>0,56</w:t>
            </w:r>
          </w:p>
        </w:tc>
      </w:tr>
      <w:tr w:rsidR="00307DF7" w:rsidRPr="000E106D" w:rsidTr="00A26F3A">
        <w:tc>
          <w:tcPr>
            <w:tcW w:w="2346" w:type="dxa"/>
          </w:tcPr>
          <w:p w:rsidR="00307DF7" w:rsidRPr="000E106D" w:rsidRDefault="00307DF7" w:rsidP="00A26F3A">
            <w:pPr>
              <w:tabs>
                <w:tab w:val="left" w:pos="600"/>
              </w:tabs>
              <w:spacing w:before="0"/>
              <w:jc w:val="center"/>
              <w:rPr>
                <w:b/>
              </w:rPr>
            </w:pPr>
            <w:r w:rsidRPr="000E106D">
              <w:rPr>
                <w:b/>
              </w:rPr>
              <w:t>Razem</w:t>
            </w:r>
          </w:p>
        </w:tc>
        <w:tc>
          <w:tcPr>
            <w:tcW w:w="1590" w:type="dxa"/>
          </w:tcPr>
          <w:p w:rsidR="00307DF7" w:rsidRPr="000E106D" w:rsidRDefault="00307DF7" w:rsidP="00A26F3A">
            <w:pPr>
              <w:tabs>
                <w:tab w:val="left" w:pos="600"/>
              </w:tabs>
              <w:spacing w:before="0"/>
              <w:jc w:val="center"/>
            </w:pPr>
            <w:r w:rsidRPr="000E106D">
              <w:t>5</w:t>
            </w:r>
            <w:r>
              <w:t>2 895</w:t>
            </w:r>
          </w:p>
        </w:tc>
        <w:tc>
          <w:tcPr>
            <w:tcW w:w="2409" w:type="dxa"/>
          </w:tcPr>
          <w:p w:rsidR="00307DF7" w:rsidRPr="000E106D" w:rsidRDefault="00307DF7" w:rsidP="00A26F3A">
            <w:pPr>
              <w:tabs>
                <w:tab w:val="left" w:pos="600"/>
              </w:tabs>
              <w:spacing w:before="0"/>
              <w:jc w:val="center"/>
            </w:pPr>
            <w:r w:rsidRPr="000E106D">
              <w:t>100</w:t>
            </w:r>
          </w:p>
        </w:tc>
        <w:tc>
          <w:tcPr>
            <w:tcW w:w="1985" w:type="dxa"/>
          </w:tcPr>
          <w:p w:rsidR="00307DF7" w:rsidRPr="000E106D" w:rsidRDefault="00307DF7" w:rsidP="00A26F3A">
            <w:pPr>
              <w:tabs>
                <w:tab w:val="left" w:pos="600"/>
              </w:tabs>
              <w:spacing w:before="0"/>
              <w:jc w:val="center"/>
            </w:pPr>
            <w:r>
              <w:t>60,52</w:t>
            </w:r>
          </w:p>
        </w:tc>
      </w:tr>
    </w:tbl>
    <w:p w:rsidR="00307DF7" w:rsidRPr="000B1B85" w:rsidRDefault="00307DF7" w:rsidP="009126FF">
      <w:pPr>
        <w:numPr>
          <w:ilvl w:val="0"/>
          <w:numId w:val="19"/>
        </w:numPr>
        <w:spacing w:before="0"/>
        <w:ind w:left="357" w:hanging="357"/>
        <w:rPr>
          <w:b/>
        </w:rPr>
      </w:pPr>
      <w:r w:rsidRPr="000B1B85">
        <w:rPr>
          <w:b/>
        </w:rPr>
        <w:t>Grunty leśne, zadrzewienia i zakrzewienia</w:t>
      </w:r>
      <w:r>
        <w:rPr>
          <w:b/>
        </w:rPr>
        <w:t xml:space="preserve"> </w:t>
      </w:r>
      <w:r w:rsidRPr="000B1B85">
        <w:rPr>
          <w:b/>
        </w:rPr>
        <w:t>:</w:t>
      </w:r>
    </w:p>
    <w:p w:rsidR="00307DF7" w:rsidRDefault="00307DF7" w:rsidP="0065048B">
      <w:pPr>
        <w:spacing w:before="0"/>
        <w:ind w:left="357"/>
      </w:pPr>
      <w:r>
        <w:t>Grupa ta obejmuje : lasy – 23 603 ha oraz grunty zakrzewione i zadrzewione – 1 190 ha. Razem stanowi to 24 793 ha, czyli 28,37 % powierzchni powiatu.</w:t>
      </w:r>
    </w:p>
    <w:p w:rsidR="00307DF7" w:rsidRDefault="00307DF7" w:rsidP="0065048B">
      <w:pPr>
        <w:spacing w:before="0"/>
        <w:ind w:left="357"/>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8"/>
        <w:gridCol w:w="1590"/>
        <w:gridCol w:w="2392"/>
        <w:gridCol w:w="2219"/>
      </w:tblGrid>
      <w:tr w:rsidR="00307DF7" w:rsidRPr="00A6730E" w:rsidTr="00A26F3A">
        <w:tc>
          <w:tcPr>
            <w:tcW w:w="2728" w:type="dxa"/>
          </w:tcPr>
          <w:p w:rsidR="00307DF7" w:rsidRPr="00A6730E" w:rsidRDefault="00307DF7" w:rsidP="00A26F3A">
            <w:pPr>
              <w:spacing w:before="0"/>
              <w:jc w:val="center"/>
              <w:rPr>
                <w:b/>
              </w:rPr>
            </w:pPr>
            <w:r w:rsidRPr="00A6730E">
              <w:rPr>
                <w:b/>
              </w:rPr>
              <w:t>Grunty leśne, zadrzewienia i zakrzewienia</w:t>
            </w:r>
          </w:p>
        </w:tc>
        <w:tc>
          <w:tcPr>
            <w:tcW w:w="1590" w:type="dxa"/>
          </w:tcPr>
          <w:p w:rsidR="00307DF7" w:rsidRPr="00A6730E" w:rsidRDefault="00307DF7" w:rsidP="00A26F3A">
            <w:pPr>
              <w:spacing w:before="0"/>
              <w:jc w:val="center"/>
              <w:rPr>
                <w:b/>
              </w:rPr>
            </w:pPr>
            <w:r w:rsidRPr="00A6730E">
              <w:rPr>
                <w:b/>
              </w:rPr>
              <w:t>Całkowita powierzchnia (ha)</w:t>
            </w:r>
          </w:p>
        </w:tc>
        <w:tc>
          <w:tcPr>
            <w:tcW w:w="2392" w:type="dxa"/>
          </w:tcPr>
          <w:p w:rsidR="00307DF7" w:rsidRPr="00A6730E" w:rsidRDefault="00307DF7" w:rsidP="00A26F3A">
            <w:pPr>
              <w:spacing w:before="0"/>
              <w:jc w:val="center"/>
              <w:rPr>
                <w:b/>
              </w:rPr>
            </w:pPr>
            <w:r w:rsidRPr="00A6730E">
              <w:rPr>
                <w:b/>
              </w:rPr>
              <w:t>% gruntów leśnych oraz zadz. i zakrz.</w:t>
            </w:r>
          </w:p>
        </w:tc>
        <w:tc>
          <w:tcPr>
            <w:tcW w:w="2219" w:type="dxa"/>
          </w:tcPr>
          <w:p w:rsidR="00307DF7" w:rsidRPr="00A6730E" w:rsidRDefault="00307DF7" w:rsidP="00A26F3A">
            <w:pPr>
              <w:spacing w:before="0"/>
              <w:jc w:val="center"/>
              <w:rPr>
                <w:b/>
              </w:rPr>
            </w:pPr>
            <w:r w:rsidRPr="00A6730E">
              <w:rPr>
                <w:b/>
              </w:rPr>
              <w:t>% powierzchni powiatu</w:t>
            </w:r>
          </w:p>
        </w:tc>
      </w:tr>
      <w:tr w:rsidR="00307DF7" w:rsidRPr="00A6730E" w:rsidTr="00A26F3A">
        <w:tc>
          <w:tcPr>
            <w:tcW w:w="2728" w:type="dxa"/>
          </w:tcPr>
          <w:p w:rsidR="00307DF7" w:rsidRPr="00A6730E" w:rsidRDefault="00307DF7" w:rsidP="00A26F3A">
            <w:pPr>
              <w:spacing w:before="0"/>
              <w:jc w:val="center"/>
              <w:rPr>
                <w:b/>
              </w:rPr>
            </w:pPr>
            <w:r w:rsidRPr="00A6730E">
              <w:rPr>
                <w:b/>
              </w:rPr>
              <w:t>Lasy</w:t>
            </w:r>
          </w:p>
        </w:tc>
        <w:tc>
          <w:tcPr>
            <w:tcW w:w="1590" w:type="dxa"/>
          </w:tcPr>
          <w:p w:rsidR="00307DF7" w:rsidRPr="00A6730E" w:rsidRDefault="00307DF7" w:rsidP="00A26F3A">
            <w:pPr>
              <w:spacing w:before="0"/>
              <w:jc w:val="center"/>
            </w:pPr>
            <w:r>
              <w:t>23 603</w:t>
            </w:r>
          </w:p>
        </w:tc>
        <w:tc>
          <w:tcPr>
            <w:tcW w:w="2392" w:type="dxa"/>
          </w:tcPr>
          <w:p w:rsidR="00307DF7" w:rsidRPr="00A6730E" w:rsidRDefault="00307DF7" w:rsidP="00A26F3A">
            <w:pPr>
              <w:spacing w:before="0"/>
              <w:jc w:val="center"/>
            </w:pPr>
            <w:r>
              <w:t>95,20</w:t>
            </w:r>
          </w:p>
        </w:tc>
        <w:tc>
          <w:tcPr>
            <w:tcW w:w="2219" w:type="dxa"/>
          </w:tcPr>
          <w:p w:rsidR="00307DF7" w:rsidRPr="00A6730E" w:rsidRDefault="00307DF7" w:rsidP="00A26F3A">
            <w:pPr>
              <w:spacing w:before="0"/>
              <w:jc w:val="center"/>
            </w:pPr>
            <w:r>
              <w:t>27,01</w:t>
            </w:r>
          </w:p>
        </w:tc>
      </w:tr>
      <w:tr w:rsidR="00307DF7" w:rsidRPr="00A6730E" w:rsidTr="00A26F3A">
        <w:tc>
          <w:tcPr>
            <w:tcW w:w="2728" w:type="dxa"/>
          </w:tcPr>
          <w:p w:rsidR="00307DF7" w:rsidRPr="00A6730E" w:rsidRDefault="00307DF7" w:rsidP="00A26F3A">
            <w:pPr>
              <w:spacing w:before="0"/>
              <w:jc w:val="center"/>
              <w:rPr>
                <w:b/>
              </w:rPr>
            </w:pPr>
            <w:r w:rsidRPr="00A6730E">
              <w:rPr>
                <w:b/>
              </w:rPr>
              <w:t>Grunty zadrzewione i zakrzewione</w:t>
            </w:r>
          </w:p>
        </w:tc>
        <w:tc>
          <w:tcPr>
            <w:tcW w:w="1590" w:type="dxa"/>
          </w:tcPr>
          <w:p w:rsidR="00307DF7" w:rsidRPr="00A6730E" w:rsidRDefault="00307DF7" w:rsidP="00A26F3A">
            <w:pPr>
              <w:spacing w:before="0"/>
              <w:jc w:val="center"/>
            </w:pPr>
            <w:r>
              <w:t>1 190</w:t>
            </w:r>
          </w:p>
        </w:tc>
        <w:tc>
          <w:tcPr>
            <w:tcW w:w="2392" w:type="dxa"/>
          </w:tcPr>
          <w:p w:rsidR="00307DF7" w:rsidRPr="00A6730E" w:rsidRDefault="00307DF7" w:rsidP="00A26F3A">
            <w:pPr>
              <w:spacing w:before="0"/>
              <w:jc w:val="center"/>
            </w:pPr>
            <w:r w:rsidRPr="00A6730E">
              <w:t>4,8</w:t>
            </w:r>
            <w:r>
              <w:t>0</w:t>
            </w:r>
          </w:p>
        </w:tc>
        <w:tc>
          <w:tcPr>
            <w:tcW w:w="2219" w:type="dxa"/>
          </w:tcPr>
          <w:p w:rsidR="00307DF7" w:rsidRPr="00A6730E" w:rsidRDefault="00307DF7" w:rsidP="00A26F3A">
            <w:pPr>
              <w:spacing w:before="0"/>
              <w:jc w:val="center"/>
            </w:pPr>
            <w:r w:rsidRPr="00A6730E">
              <w:t>1,36</w:t>
            </w:r>
          </w:p>
        </w:tc>
      </w:tr>
      <w:tr w:rsidR="00307DF7" w:rsidRPr="00A6730E" w:rsidTr="00A26F3A">
        <w:tc>
          <w:tcPr>
            <w:tcW w:w="2728" w:type="dxa"/>
          </w:tcPr>
          <w:p w:rsidR="00307DF7" w:rsidRPr="00A6730E" w:rsidRDefault="00307DF7" w:rsidP="00A26F3A">
            <w:pPr>
              <w:spacing w:before="0"/>
              <w:jc w:val="center"/>
              <w:rPr>
                <w:b/>
              </w:rPr>
            </w:pPr>
            <w:r w:rsidRPr="00A6730E">
              <w:rPr>
                <w:b/>
              </w:rPr>
              <w:t>Razem</w:t>
            </w:r>
          </w:p>
        </w:tc>
        <w:tc>
          <w:tcPr>
            <w:tcW w:w="1590" w:type="dxa"/>
          </w:tcPr>
          <w:p w:rsidR="00307DF7" w:rsidRPr="00A6730E" w:rsidRDefault="00307DF7" w:rsidP="00A26F3A">
            <w:pPr>
              <w:spacing w:before="0"/>
              <w:jc w:val="center"/>
            </w:pPr>
            <w:r w:rsidRPr="00A6730E">
              <w:t>24</w:t>
            </w:r>
            <w:r>
              <w:t xml:space="preserve"> 793</w:t>
            </w:r>
          </w:p>
        </w:tc>
        <w:tc>
          <w:tcPr>
            <w:tcW w:w="2392" w:type="dxa"/>
          </w:tcPr>
          <w:p w:rsidR="00307DF7" w:rsidRPr="00A6730E" w:rsidRDefault="00307DF7" w:rsidP="00A26F3A">
            <w:pPr>
              <w:spacing w:before="0"/>
              <w:jc w:val="center"/>
            </w:pPr>
            <w:r w:rsidRPr="00A6730E">
              <w:t>100</w:t>
            </w:r>
          </w:p>
        </w:tc>
        <w:tc>
          <w:tcPr>
            <w:tcW w:w="2219" w:type="dxa"/>
          </w:tcPr>
          <w:p w:rsidR="00307DF7" w:rsidRPr="00A6730E" w:rsidRDefault="00307DF7" w:rsidP="00A26F3A">
            <w:pPr>
              <w:spacing w:before="0"/>
              <w:jc w:val="center"/>
            </w:pPr>
            <w:r w:rsidRPr="00A6730E">
              <w:t>2</w:t>
            </w:r>
            <w:r>
              <w:t>8</w:t>
            </w:r>
            <w:r w:rsidRPr="00A6730E">
              <w:t>,</w:t>
            </w:r>
            <w:r>
              <w:t>37</w:t>
            </w:r>
          </w:p>
        </w:tc>
      </w:tr>
    </w:tbl>
    <w:p w:rsidR="00307DF7" w:rsidRDefault="00307DF7" w:rsidP="0065048B">
      <w:pPr>
        <w:spacing w:before="0"/>
        <w:ind w:left="357"/>
      </w:pPr>
    </w:p>
    <w:p w:rsidR="00307DF7" w:rsidRDefault="00307DF7" w:rsidP="009126FF">
      <w:pPr>
        <w:numPr>
          <w:ilvl w:val="0"/>
          <w:numId w:val="19"/>
        </w:numPr>
        <w:spacing w:before="0"/>
        <w:ind w:left="357" w:hanging="357"/>
      </w:pPr>
      <w:r w:rsidRPr="003A197A">
        <w:rPr>
          <w:b/>
        </w:rPr>
        <w:t>Grunty zabudowane i zurbanizowane</w:t>
      </w:r>
      <w:r>
        <w:rPr>
          <w:b/>
        </w:rPr>
        <w:t xml:space="preserve"> </w:t>
      </w:r>
      <w:r w:rsidRPr="003A197A">
        <w:rPr>
          <w:b/>
        </w:rPr>
        <w:t>:</w:t>
      </w:r>
      <w:r w:rsidRPr="000B1B85">
        <w:t xml:space="preserve"> </w:t>
      </w:r>
    </w:p>
    <w:p w:rsidR="00307DF7" w:rsidRDefault="00307DF7" w:rsidP="0065048B">
      <w:pPr>
        <w:spacing w:before="0"/>
        <w:ind w:left="357"/>
      </w:pPr>
      <w:r>
        <w:t>W skład tej grupy wchodzą : tereny mieszkaniowe – 176 ha, tereny przemysłowe – 54 ha, inne tereny zabudowane – 120 ha, zurbanizowane tereny niezabudowane – 60 ha, tereny rekreacji i wypoczynku – 125 ha, tereny komunikacyjne (na które składają się : drogi –             1 966 ha, tereny kolejowe – 230 ha) – 2196 ha, użytki kopalne – 37 ha. W sumie stanowi to 2 768 ha, czyli 3,17 % powierzchni powiatu.</w:t>
      </w:r>
    </w:p>
    <w:p w:rsidR="00307DF7" w:rsidRDefault="00307DF7" w:rsidP="0065048B">
      <w:pPr>
        <w:spacing w:before="0"/>
        <w:ind w:left="357"/>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28"/>
        <w:gridCol w:w="1590"/>
        <w:gridCol w:w="2663"/>
        <w:gridCol w:w="1948"/>
      </w:tblGrid>
      <w:tr w:rsidR="00307DF7" w:rsidRPr="00A6730E" w:rsidTr="00A26F3A">
        <w:tc>
          <w:tcPr>
            <w:tcW w:w="2728" w:type="dxa"/>
          </w:tcPr>
          <w:p w:rsidR="00307DF7" w:rsidRPr="00A6730E" w:rsidRDefault="00307DF7" w:rsidP="00A26F3A">
            <w:pPr>
              <w:spacing w:before="0"/>
              <w:jc w:val="center"/>
              <w:rPr>
                <w:b/>
              </w:rPr>
            </w:pPr>
            <w:r w:rsidRPr="00A6730E">
              <w:rPr>
                <w:b/>
              </w:rPr>
              <w:t>Grunty zabudowane i zurbanizowane</w:t>
            </w:r>
          </w:p>
        </w:tc>
        <w:tc>
          <w:tcPr>
            <w:tcW w:w="1590" w:type="dxa"/>
          </w:tcPr>
          <w:p w:rsidR="00307DF7" w:rsidRPr="00A6730E" w:rsidRDefault="00307DF7" w:rsidP="00A26F3A">
            <w:pPr>
              <w:spacing w:before="0"/>
              <w:jc w:val="center"/>
              <w:rPr>
                <w:b/>
              </w:rPr>
            </w:pPr>
            <w:r w:rsidRPr="00A6730E">
              <w:rPr>
                <w:b/>
              </w:rPr>
              <w:t>Całkowita powierzchnia (ha)</w:t>
            </w:r>
          </w:p>
        </w:tc>
        <w:tc>
          <w:tcPr>
            <w:tcW w:w="2663" w:type="dxa"/>
          </w:tcPr>
          <w:p w:rsidR="00307DF7" w:rsidRPr="00A6730E" w:rsidRDefault="00307DF7" w:rsidP="00A26F3A">
            <w:pPr>
              <w:spacing w:before="0"/>
              <w:jc w:val="center"/>
              <w:rPr>
                <w:b/>
              </w:rPr>
            </w:pPr>
            <w:r w:rsidRPr="00A6730E">
              <w:rPr>
                <w:b/>
              </w:rPr>
              <w:t>% gruntów zabudowanych i zurbanizowane</w:t>
            </w:r>
          </w:p>
        </w:tc>
        <w:tc>
          <w:tcPr>
            <w:tcW w:w="1948" w:type="dxa"/>
          </w:tcPr>
          <w:p w:rsidR="00307DF7" w:rsidRPr="00A6730E" w:rsidRDefault="00307DF7" w:rsidP="00A26F3A">
            <w:pPr>
              <w:spacing w:before="0"/>
              <w:jc w:val="center"/>
              <w:rPr>
                <w:b/>
              </w:rPr>
            </w:pPr>
            <w:r w:rsidRPr="00A6730E">
              <w:rPr>
                <w:b/>
              </w:rPr>
              <w:t>% powierzchni powiatu</w:t>
            </w:r>
          </w:p>
        </w:tc>
      </w:tr>
      <w:tr w:rsidR="00307DF7" w:rsidRPr="00A6730E" w:rsidTr="00A26F3A">
        <w:tc>
          <w:tcPr>
            <w:tcW w:w="2728" w:type="dxa"/>
          </w:tcPr>
          <w:p w:rsidR="00307DF7" w:rsidRPr="00A6730E" w:rsidRDefault="00307DF7" w:rsidP="00A26F3A">
            <w:pPr>
              <w:spacing w:before="0"/>
              <w:jc w:val="center"/>
              <w:rPr>
                <w:b/>
              </w:rPr>
            </w:pPr>
            <w:r w:rsidRPr="00A6730E">
              <w:rPr>
                <w:b/>
              </w:rPr>
              <w:t>Tereny mieszkaniowe</w:t>
            </w:r>
          </w:p>
        </w:tc>
        <w:tc>
          <w:tcPr>
            <w:tcW w:w="1590" w:type="dxa"/>
          </w:tcPr>
          <w:p w:rsidR="00307DF7" w:rsidRPr="00A6730E" w:rsidRDefault="00307DF7" w:rsidP="00A26F3A">
            <w:pPr>
              <w:spacing w:before="0"/>
              <w:jc w:val="center"/>
            </w:pPr>
            <w:r w:rsidRPr="00A6730E">
              <w:t>17</w:t>
            </w:r>
            <w:r>
              <w:t>6</w:t>
            </w:r>
          </w:p>
        </w:tc>
        <w:tc>
          <w:tcPr>
            <w:tcW w:w="2663" w:type="dxa"/>
          </w:tcPr>
          <w:p w:rsidR="00307DF7" w:rsidRPr="00A6730E" w:rsidRDefault="00307DF7" w:rsidP="00A26F3A">
            <w:pPr>
              <w:spacing w:before="0"/>
              <w:jc w:val="center"/>
            </w:pPr>
            <w:r>
              <w:t>6,36</w:t>
            </w:r>
          </w:p>
        </w:tc>
        <w:tc>
          <w:tcPr>
            <w:tcW w:w="1948" w:type="dxa"/>
          </w:tcPr>
          <w:p w:rsidR="00307DF7" w:rsidRPr="00A6730E" w:rsidRDefault="00307DF7" w:rsidP="00A26F3A">
            <w:pPr>
              <w:spacing w:before="0"/>
              <w:jc w:val="center"/>
            </w:pPr>
            <w:r w:rsidRPr="00A6730E">
              <w:t>0,20</w:t>
            </w:r>
          </w:p>
        </w:tc>
      </w:tr>
      <w:tr w:rsidR="00307DF7" w:rsidRPr="00A6730E" w:rsidTr="00A26F3A">
        <w:tc>
          <w:tcPr>
            <w:tcW w:w="2728" w:type="dxa"/>
          </w:tcPr>
          <w:p w:rsidR="00307DF7" w:rsidRPr="00A6730E" w:rsidRDefault="00307DF7" w:rsidP="00A26F3A">
            <w:pPr>
              <w:spacing w:before="0"/>
              <w:jc w:val="center"/>
              <w:rPr>
                <w:b/>
              </w:rPr>
            </w:pPr>
            <w:r w:rsidRPr="00A6730E">
              <w:rPr>
                <w:b/>
              </w:rPr>
              <w:t>Tereny przemysłowe</w:t>
            </w:r>
          </w:p>
        </w:tc>
        <w:tc>
          <w:tcPr>
            <w:tcW w:w="1590" w:type="dxa"/>
          </w:tcPr>
          <w:p w:rsidR="00307DF7" w:rsidRPr="00A6730E" w:rsidRDefault="00307DF7" w:rsidP="00A26F3A">
            <w:pPr>
              <w:spacing w:before="0"/>
              <w:jc w:val="center"/>
            </w:pPr>
            <w:r w:rsidRPr="00A6730E">
              <w:t>54</w:t>
            </w:r>
          </w:p>
        </w:tc>
        <w:tc>
          <w:tcPr>
            <w:tcW w:w="2663" w:type="dxa"/>
          </w:tcPr>
          <w:p w:rsidR="00307DF7" w:rsidRPr="00A6730E" w:rsidRDefault="00307DF7" w:rsidP="00A26F3A">
            <w:pPr>
              <w:spacing w:before="0"/>
              <w:jc w:val="center"/>
            </w:pPr>
            <w:r>
              <w:t>1,95</w:t>
            </w:r>
          </w:p>
        </w:tc>
        <w:tc>
          <w:tcPr>
            <w:tcW w:w="1948" w:type="dxa"/>
          </w:tcPr>
          <w:p w:rsidR="00307DF7" w:rsidRPr="00A6730E" w:rsidRDefault="00307DF7" w:rsidP="00A26F3A">
            <w:pPr>
              <w:spacing w:before="0"/>
              <w:jc w:val="center"/>
            </w:pPr>
            <w:r w:rsidRPr="00A6730E">
              <w:t>0,06</w:t>
            </w:r>
          </w:p>
        </w:tc>
      </w:tr>
      <w:tr w:rsidR="00307DF7" w:rsidRPr="00A6730E" w:rsidTr="00A26F3A">
        <w:tc>
          <w:tcPr>
            <w:tcW w:w="2728" w:type="dxa"/>
          </w:tcPr>
          <w:p w:rsidR="00307DF7" w:rsidRDefault="00307DF7" w:rsidP="00A26F3A">
            <w:pPr>
              <w:spacing w:before="0"/>
              <w:jc w:val="center"/>
              <w:rPr>
                <w:b/>
              </w:rPr>
            </w:pPr>
            <w:r w:rsidRPr="00A6730E">
              <w:rPr>
                <w:b/>
              </w:rPr>
              <w:t xml:space="preserve">Inne tereny </w:t>
            </w:r>
          </w:p>
          <w:p w:rsidR="00307DF7" w:rsidRPr="00A6730E" w:rsidRDefault="00307DF7" w:rsidP="00A26F3A">
            <w:pPr>
              <w:spacing w:before="0"/>
              <w:jc w:val="center"/>
              <w:rPr>
                <w:b/>
              </w:rPr>
            </w:pPr>
            <w:r w:rsidRPr="00A6730E">
              <w:rPr>
                <w:b/>
              </w:rPr>
              <w:t>zabudowane</w:t>
            </w:r>
          </w:p>
        </w:tc>
        <w:tc>
          <w:tcPr>
            <w:tcW w:w="1590" w:type="dxa"/>
          </w:tcPr>
          <w:p w:rsidR="00307DF7" w:rsidRPr="00A6730E" w:rsidRDefault="00307DF7" w:rsidP="00A26F3A">
            <w:pPr>
              <w:spacing w:before="0"/>
              <w:jc w:val="center"/>
            </w:pPr>
            <w:r w:rsidRPr="00A6730E">
              <w:t>120</w:t>
            </w:r>
          </w:p>
        </w:tc>
        <w:tc>
          <w:tcPr>
            <w:tcW w:w="2663" w:type="dxa"/>
          </w:tcPr>
          <w:p w:rsidR="00307DF7" w:rsidRPr="00A6730E" w:rsidRDefault="00307DF7" w:rsidP="00A26F3A">
            <w:pPr>
              <w:spacing w:before="0"/>
              <w:jc w:val="center"/>
            </w:pPr>
            <w:r>
              <w:t>4,34</w:t>
            </w:r>
          </w:p>
        </w:tc>
        <w:tc>
          <w:tcPr>
            <w:tcW w:w="1948" w:type="dxa"/>
          </w:tcPr>
          <w:p w:rsidR="00307DF7" w:rsidRPr="00A6730E" w:rsidRDefault="00307DF7" w:rsidP="00A26F3A">
            <w:pPr>
              <w:spacing w:before="0"/>
              <w:jc w:val="center"/>
            </w:pPr>
            <w:r w:rsidRPr="00A6730E">
              <w:t>0,14</w:t>
            </w:r>
          </w:p>
        </w:tc>
      </w:tr>
      <w:tr w:rsidR="00307DF7" w:rsidRPr="00A6730E" w:rsidTr="00A26F3A">
        <w:tc>
          <w:tcPr>
            <w:tcW w:w="2728" w:type="dxa"/>
          </w:tcPr>
          <w:p w:rsidR="00307DF7" w:rsidRPr="00A6730E" w:rsidRDefault="00307DF7" w:rsidP="00A26F3A">
            <w:pPr>
              <w:spacing w:before="0"/>
              <w:jc w:val="center"/>
              <w:rPr>
                <w:b/>
              </w:rPr>
            </w:pPr>
            <w:r w:rsidRPr="00A6730E">
              <w:rPr>
                <w:b/>
              </w:rPr>
              <w:t>Zurbanizowane tereny niezabudowane</w:t>
            </w:r>
          </w:p>
        </w:tc>
        <w:tc>
          <w:tcPr>
            <w:tcW w:w="1590" w:type="dxa"/>
          </w:tcPr>
          <w:p w:rsidR="00307DF7" w:rsidRPr="00A6730E" w:rsidRDefault="00307DF7" w:rsidP="00A26F3A">
            <w:pPr>
              <w:spacing w:before="0"/>
              <w:jc w:val="center"/>
            </w:pPr>
            <w:r>
              <w:t>60</w:t>
            </w:r>
          </w:p>
        </w:tc>
        <w:tc>
          <w:tcPr>
            <w:tcW w:w="2663" w:type="dxa"/>
          </w:tcPr>
          <w:p w:rsidR="00307DF7" w:rsidRPr="00A6730E" w:rsidRDefault="00307DF7" w:rsidP="00A26F3A">
            <w:pPr>
              <w:spacing w:before="0"/>
              <w:jc w:val="center"/>
            </w:pPr>
            <w:r>
              <w:t>2,17</w:t>
            </w:r>
          </w:p>
        </w:tc>
        <w:tc>
          <w:tcPr>
            <w:tcW w:w="1948" w:type="dxa"/>
          </w:tcPr>
          <w:p w:rsidR="00307DF7" w:rsidRPr="00A6730E" w:rsidRDefault="00307DF7" w:rsidP="00A26F3A">
            <w:pPr>
              <w:spacing w:before="0"/>
              <w:jc w:val="center"/>
            </w:pPr>
            <w:r w:rsidRPr="00A6730E">
              <w:t>0,07</w:t>
            </w:r>
          </w:p>
        </w:tc>
      </w:tr>
      <w:tr w:rsidR="00307DF7" w:rsidRPr="00A6730E" w:rsidTr="00A26F3A">
        <w:tc>
          <w:tcPr>
            <w:tcW w:w="2728" w:type="dxa"/>
          </w:tcPr>
          <w:p w:rsidR="00307DF7" w:rsidRDefault="00307DF7" w:rsidP="00A26F3A">
            <w:pPr>
              <w:spacing w:before="0"/>
              <w:jc w:val="center"/>
              <w:rPr>
                <w:b/>
              </w:rPr>
            </w:pPr>
            <w:r w:rsidRPr="00A6730E">
              <w:rPr>
                <w:b/>
              </w:rPr>
              <w:t xml:space="preserve">Tereny rekreacji i </w:t>
            </w:r>
          </w:p>
          <w:p w:rsidR="00307DF7" w:rsidRPr="00A6730E" w:rsidRDefault="00307DF7" w:rsidP="00A26F3A">
            <w:pPr>
              <w:spacing w:before="0"/>
              <w:jc w:val="center"/>
              <w:rPr>
                <w:b/>
              </w:rPr>
            </w:pPr>
            <w:r w:rsidRPr="00A6730E">
              <w:rPr>
                <w:b/>
              </w:rPr>
              <w:t>wypoczynku</w:t>
            </w:r>
          </w:p>
        </w:tc>
        <w:tc>
          <w:tcPr>
            <w:tcW w:w="1590" w:type="dxa"/>
          </w:tcPr>
          <w:p w:rsidR="00307DF7" w:rsidRPr="00A6730E" w:rsidRDefault="00307DF7" w:rsidP="00A26F3A">
            <w:pPr>
              <w:spacing w:before="0"/>
              <w:jc w:val="center"/>
            </w:pPr>
            <w:r w:rsidRPr="00A6730E">
              <w:t>125</w:t>
            </w:r>
          </w:p>
        </w:tc>
        <w:tc>
          <w:tcPr>
            <w:tcW w:w="2663" w:type="dxa"/>
          </w:tcPr>
          <w:p w:rsidR="00307DF7" w:rsidRPr="00A6730E" w:rsidRDefault="00307DF7" w:rsidP="00A26F3A">
            <w:pPr>
              <w:spacing w:before="0"/>
              <w:jc w:val="center"/>
            </w:pPr>
            <w:r>
              <w:t>4,52</w:t>
            </w:r>
          </w:p>
        </w:tc>
        <w:tc>
          <w:tcPr>
            <w:tcW w:w="1948" w:type="dxa"/>
          </w:tcPr>
          <w:p w:rsidR="00307DF7" w:rsidRPr="00A6730E" w:rsidRDefault="00307DF7" w:rsidP="00A26F3A">
            <w:pPr>
              <w:spacing w:before="0"/>
              <w:jc w:val="center"/>
            </w:pPr>
            <w:r w:rsidRPr="00A6730E">
              <w:t>0,14</w:t>
            </w:r>
          </w:p>
        </w:tc>
      </w:tr>
      <w:tr w:rsidR="00307DF7" w:rsidRPr="00A6730E" w:rsidTr="00A26F3A">
        <w:tc>
          <w:tcPr>
            <w:tcW w:w="2728" w:type="dxa"/>
          </w:tcPr>
          <w:p w:rsidR="00307DF7" w:rsidRPr="00A6730E" w:rsidRDefault="00307DF7" w:rsidP="00A26F3A">
            <w:pPr>
              <w:spacing w:before="0"/>
              <w:jc w:val="center"/>
              <w:rPr>
                <w:b/>
              </w:rPr>
            </w:pPr>
            <w:r w:rsidRPr="00A6730E">
              <w:rPr>
                <w:b/>
              </w:rPr>
              <w:t>Tereny komunikacyjne</w:t>
            </w:r>
          </w:p>
        </w:tc>
        <w:tc>
          <w:tcPr>
            <w:tcW w:w="1590" w:type="dxa"/>
          </w:tcPr>
          <w:p w:rsidR="00307DF7" w:rsidRPr="00A6730E" w:rsidRDefault="00307DF7" w:rsidP="00A26F3A">
            <w:pPr>
              <w:spacing w:before="0"/>
              <w:jc w:val="center"/>
            </w:pPr>
            <w:r>
              <w:t>2 196</w:t>
            </w:r>
          </w:p>
        </w:tc>
        <w:tc>
          <w:tcPr>
            <w:tcW w:w="2663" w:type="dxa"/>
          </w:tcPr>
          <w:p w:rsidR="00307DF7" w:rsidRPr="00A6730E" w:rsidRDefault="00307DF7" w:rsidP="00A26F3A">
            <w:pPr>
              <w:spacing w:before="0"/>
              <w:jc w:val="center"/>
            </w:pPr>
            <w:r>
              <w:t>79,34</w:t>
            </w:r>
          </w:p>
        </w:tc>
        <w:tc>
          <w:tcPr>
            <w:tcW w:w="1948" w:type="dxa"/>
          </w:tcPr>
          <w:p w:rsidR="00307DF7" w:rsidRPr="00A6730E" w:rsidRDefault="00307DF7" w:rsidP="00A26F3A">
            <w:pPr>
              <w:spacing w:before="0"/>
              <w:jc w:val="center"/>
            </w:pPr>
            <w:r w:rsidRPr="00A6730E">
              <w:t>2,5</w:t>
            </w:r>
            <w:r>
              <w:t>1</w:t>
            </w:r>
          </w:p>
        </w:tc>
      </w:tr>
      <w:tr w:rsidR="00307DF7" w:rsidRPr="00A6730E" w:rsidTr="00A26F3A">
        <w:tc>
          <w:tcPr>
            <w:tcW w:w="2728" w:type="dxa"/>
          </w:tcPr>
          <w:p w:rsidR="00307DF7" w:rsidRPr="00A6730E" w:rsidRDefault="00307DF7" w:rsidP="00A26F3A">
            <w:pPr>
              <w:spacing w:before="0"/>
              <w:jc w:val="center"/>
              <w:rPr>
                <w:b/>
              </w:rPr>
            </w:pPr>
            <w:r w:rsidRPr="00A6730E">
              <w:rPr>
                <w:b/>
              </w:rPr>
              <w:t>Użytki kopalne</w:t>
            </w:r>
          </w:p>
        </w:tc>
        <w:tc>
          <w:tcPr>
            <w:tcW w:w="1590" w:type="dxa"/>
          </w:tcPr>
          <w:p w:rsidR="00307DF7" w:rsidRPr="00A6730E" w:rsidRDefault="00307DF7" w:rsidP="00A26F3A">
            <w:pPr>
              <w:spacing w:before="0"/>
              <w:jc w:val="center"/>
            </w:pPr>
            <w:r>
              <w:t>37</w:t>
            </w:r>
          </w:p>
        </w:tc>
        <w:tc>
          <w:tcPr>
            <w:tcW w:w="2663" w:type="dxa"/>
          </w:tcPr>
          <w:p w:rsidR="00307DF7" w:rsidRPr="00A6730E" w:rsidRDefault="00307DF7" w:rsidP="00A26F3A">
            <w:pPr>
              <w:spacing w:before="0"/>
              <w:jc w:val="center"/>
            </w:pPr>
            <w:r>
              <w:t>1,34</w:t>
            </w:r>
          </w:p>
        </w:tc>
        <w:tc>
          <w:tcPr>
            <w:tcW w:w="1948" w:type="dxa"/>
          </w:tcPr>
          <w:p w:rsidR="00307DF7" w:rsidRPr="00A6730E" w:rsidRDefault="00307DF7" w:rsidP="00A26F3A">
            <w:pPr>
              <w:spacing w:before="0"/>
              <w:jc w:val="center"/>
            </w:pPr>
            <w:r>
              <w:t>0,04</w:t>
            </w:r>
          </w:p>
        </w:tc>
      </w:tr>
      <w:tr w:rsidR="00307DF7" w:rsidRPr="00A6730E" w:rsidTr="00A26F3A">
        <w:tc>
          <w:tcPr>
            <w:tcW w:w="2728" w:type="dxa"/>
          </w:tcPr>
          <w:p w:rsidR="00307DF7" w:rsidRPr="00A6730E" w:rsidRDefault="00307DF7" w:rsidP="00A26F3A">
            <w:pPr>
              <w:spacing w:before="0"/>
              <w:jc w:val="center"/>
              <w:rPr>
                <w:b/>
              </w:rPr>
            </w:pPr>
            <w:r w:rsidRPr="00A6730E">
              <w:rPr>
                <w:b/>
              </w:rPr>
              <w:t>Razem</w:t>
            </w:r>
          </w:p>
        </w:tc>
        <w:tc>
          <w:tcPr>
            <w:tcW w:w="1590" w:type="dxa"/>
          </w:tcPr>
          <w:p w:rsidR="00307DF7" w:rsidRPr="00A6730E" w:rsidRDefault="00307DF7" w:rsidP="00A26F3A">
            <w:pPr>
              <w:spacing w:before="0"/>
              <w:jc w:val="center"/>
            </w:pPr>
            <w:r>
              <w:t>2 768</w:t>
            </w:r>
          </w:p>
        </w:tc>
        <w:tc>
          <w:tcPr>
            <w:tcW w:w="2663" w:type="dxa"/>
          </w:tcPr>
          <w:p w:rsidR="00307DF7" w:rsidRPr="00A6730E" w:rsidRDefault="00307DF7" w:rsidP="00A26F3A">
            <w:pPr>
              <w:spacing w:before="0"/>
              <w:jc w:val="center"/>
            </w:pPr>
            <w:r w:rsidRPr="00A6730E">
              <w:t>100</w:t>
            </w:r>
          </w:p>
        </w:tc>
        <w:tc>
          <w:tcPr>
            <w:tcW w:w="1948" w:type="dxa"/>
          </w:tcPr>
          <w:p w:rsidR="00307DF7" w:rsidRPr="00A6730E" w:rsidRDefault="00307DF7" w:rsidP="00A26F3A">
            <w:pPr>
              <w:spacing w:before="0"/>
              <w:jc w:val="center"/>
            </w:pPr>
            <w:r>
              <w:t>3,17</w:t>
            </w:r>
          </w:p>
        </w:tc>
      </w:tr>
    </w:tbl>
    <w:p w:rsidR="00307DF7" w:rsidRDefault="00307DF7" w:rsidP="0065048B">
      <w:pPr>
        <w:spacing w:before="0"/>
        <w:ind w:left="357"/>
      </w:pPr>
    </w:p>
    <w:p w:rsidR="00307DF7" w:rsidRDefault="00307DF7" w:rsidP="009126FF">
      <w:pPr>
        <w:numPr>
          <w:ilvl w:val="0"/>
          <w:numId w:val="19"/>
        </w:numPr>
        <w:spacing w:before="0"/>
        <w:ind w:left="357" w:right="48" w:hanging="357"/>
      </w:pPr>
      <w:r w:rsidRPr="00BA5ADC">
        <w:rPr>
          <w:b/>
        </w:rPr>
        <w:t>Grunty pod wodami</w:t>
      </w:r>
      <w:r>
        <w:rPr>
          <w:b/>
        </w:rPr>
        <w:t xml:space="preserve"> </w:t>
      </w:r>
      <w:r w:rsidRPr="00BA5ADC">
        <w:rPr>
          <w:b/>
        </w:rPr>
        <w:t>:</w:t>
      </w:r>
      <w:r>
        <w:t xml:space="preserve"> </w:t>
      </w:r>
    </w:p>
    <w:p w:rsidR="00307DF7" w:rsidRDefault="00307DF7" w:rsidP="0065048B">
      <w:pPr>
        <w:spacing w:before="0"/>
        <w:ind w:left="357" w:right="48"/>
      </w:pPr>
      <w:r>
        <w:t>Stanowią: powierzchniowe płynące – 3 284 ha i powierzchniowe stojące – 118 ha. Razem dają one 3 402 ha, czyli 3,89 % powierzchni powiatu.</w:t>
      </w:r>
    </w:p>
    <w:p w:rsidR="00307DF7" w:rsidRDefault="00307DF7" w:rsidP="0065048B">
      <w:pPr>
        <w:spacing w:before="0"/>
        <w:ind w:left="357" w:right="48"/>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31"/>
        <w:gridCol w:w="3065"/>
        <w:gridCol w:w="1985"/>
        <w:gridCol w:w="1948"/>
      </w:tblGrid>
      <w:tr w:rsidR="00307DF7" w:rsidRPr="00A6730E" w:rsidTr="00A26F3A">
        <w:tc>
          <w:tcPr>
            <w:tcW w:w="1931" w:type="dxa"/>
          </w:tcPr>
          <w:p w:rsidR="00307DF7" w:rsidRPr="00A6730E" w:rsidRDefault="00307DF7" w:rsidP="00A26F3A">
            <w:pPr>
              <w:spacing w:before="0"/>
              <w:ind w:right="48"/>
              <w:jc w:val="center"/>
              <w:rPr>
                <w:b/>
              </w:rPr>
            </w:pPr>
            <w:r w:rsidRPr="00A6730E">
              <w:rPr>
                <w:b/>
              </w:rPr>
              <w:t>Grunty pod wodami</w:t>
            </w:r>
          </w:p>
        </w:tc>
        <w:tc>
          <w:tcPr>
            <w:tcW w:w="3065" w:type="dxa"/>
          </w:tcPr>
          <w:p w:rsidR="00307DF7" w:rsidRPr="00A6730E" w:rsidRDefault="00307DF7" w:rsidP="00A26F3A">
            <w:pPr>
              <w:spacing w:before="0"/>
              <w:ind w:right="48"/>
              <w:jc w:val="center"/>
              <w:rPr>
                <w:b/>
              </w:rPr>
            </w:pPr>
            <w:r w:rsidRPr="00A6730E">
              <w:rPr>
                <w:b/>
              </w:rPr>
              <w:t>Całkowita powierzchnia (ha)</w:t>
            </w:r>
          </w:p>
        </w:tc>
        <w:tc>
          <w:tcPr>
            <w:tcW w:w="1985" w:type="dxa"/>
          </w:tcPr>
          <w:p w:rsidR="00307DF7" w:rsidRPr="00A6730E" w:rsidRDefault="00307DF7" w:rsidP="00A26F3A">
            <w:pPr>
              <w:spacing w:before="0"/>
              <w:ind w:right="48"/>
              <w:jc w:val="center"/>
              <w:rPr>
                <w:b/>
              </w:rPr>
            </w:pPr>
            <w:r w:rsidRPr="00A6730E">
              <w:rPr>
                <w:b/>
              </w:rPr>
              <w:t>% gruntów pod wodami</w:t>
            </w:r>
          </w:p>
        </w:tc>
        <w:tc>
          <w:tcPr>
            <w:tcW w:w="1948" w:type="dxa"/>
          </w:tcPr>
          <w:p w:rsidR="00307DF7" w:rsidRPr="00A6730E" w:rsidRDefault="00307DF7" w:rsidP="00A26F3A">
            <w:pPr>
              <w:spacing w:before="0"/>
              <w:ind w:right="48"/>
              <w:jc w:val="center"/>
              <w:rPr>
                <w:b/>
              </w:rPr>
            </w:pPr>
            <w:r w:rsidRPr="00A6730E">
              <w:rPr>
                <w:b/>
              </w:rPr>
              <w:t>% powierzchni powiatu</w:t>
            </w:r>
          </w:p>
        </w:tc>
      </w:tr>
      <w:tr w:rsidR="00307DF7" w:rsidRPr="00A6730E" w:rsidTr="00A26F3A">
        <w:tc>
          <w:tcPr>
            <w:tcW w:w="1931" w:type="dxa"/>
          </w:tcPr>
          <w:p w:rsidR="00307DF7" w:rsidRPr="00A6730E" w:rsidRDefault="00307DF7" w:rsidP="00A26F3A">
            <w:pPr>
              <w:spacing w:before="0"/>
              <w:ind w:right="48"/>
              <w:jc w:val="center"/>
              <w:rPr>
                <w:b/>
              </w:rPr>
            </w:pPr>
            <w:r w:rsidRPr="00A6730E">
              <w:rPr>
                <w:b/>
              </w:rPr>
              <w:t>Powierzchniowe płynące</w:t>
            </w:r>
          </w:p>
        </w:tc>
        <w:tc>
          <w:tcPr>
            <w:tcW w:w="3065" w:type="dxa"/>
          </w:tcPr>
          <w:p w:rsidR="00307DF7" w:rsidRPr="00A6730E" w:rsidRDefault="00307DF7" w:rsidP="00A26F3A">
            <w:pPr>
              <w:spacing w:before="0"/>
              <w:ind w:right="48"/>
              <w:jc w:val="center"/>
            </w:pPr>
            <w:r>
              <w:t>3 283</w:t>
            </w:r>
          </w:p>
        </w:tc>
        <w:tc>
          <w:tcPr>
            <w:tcW w:w="1985" w:type="dxa"/>
          </w:tcPr>
          <w:p w:rsidR="00307DF7" w:rsidRPr="00A6730E" w:rsidRDefault="00307DF7" w:rsidP="00A26F3A">
            <w:pPr>
              <w:spacing w:before="0"/>
              <w:ind w:right="48"/>
              <w:jc w:val="center"/>
            </w:pPr>
            <w:r>
              <w:t>96,53</w:t>
            </w:r>
          </w:p>
        </w:tc>
        <w:tc>
          <w:tcPr>
            <w:tcW w:w="1948" w:type="dxa"/>
          </w:tcPr>
          <w:p w:rsidR="00307DF7" w:rsidRPr="00A6730E" w:rsidRDefault="00307DF7" w:rsidP="00A26F3A">
            <w:pPr>
              <w:spacing w:before="0"/>
              <w:ind w:right="48"/>
              <w:jc w:val="center"/>
            </w:pPr>
            <w:r w:rsidRPr="00A6730E">
              <w:t>3,76</w:t>
            </w:r>
          </w:p>
        </w:tc>
      </w:tr>
      <w:tr w:rsidR="00307DF7" w:rsidRPr="00A6730E" w:rsidTr="00A26F3A">
        <w:tc>
          <w:tcPr>
            <w:tcW w:w="1931" w:type="dxa"/>
          </w:tcPr>
          <w:p w:rsidR="00307DF7" w:rsidRPr="00A6730E" w:rsidRDefault="00307DF7" w:rsidP="00A26F3A">
            <w:pPr>
              <w:spacing w:before="0"/>
              <w:ind w:right="48"/>
              <w:jc w:val="center"/>
              <w:rPr>
                <w:b/>
              </w:rPr>
            </w:pPr>
            <w:r w:rsidRPr="00A6730E">
              <w:rPr>
                <w:b/>
              </w:rPr>
              <w:t>Powierzchniowe stojące</w:t>
            </w:r>
          </w:p>
        </w:tc>
        <w:tc>
          <w:tcPr>
            <w:tcW w:w="3065" w:type="dxa"/>
          </w:tcPr>
          <w:p w:rsidR="00307DF7" w:rsidRPr="00A6730E" w:rsidRDefault="00307DF7" w:rsidP="00A26F3A">
            <w:pPr>
              <w:spacing w:before="0"/>
              <w:ind w:right="48"/>
              <w:jc w:val="center"/>
            </w:pPr>
            <w:r>
              <w:t>118</w:t>
            </w:r>
          </w:p>
        </w:tc>
        <w:tc>
          <w:tcPr>
            <w:tcW w:w="1985" w:type="dxa"/>
          </w:tcPr>
          <w:p w:rsidR="00307DF7" w:rsidRPr="00A6730E" w:rsidRDefault="00307DF7" w:rsidP="00A26F3A">
            <w:pPr>
              <w:spacing w:before="0"/>
              <w:ind w:right="48"/>
              <w:jc w:val="center"/>
            </w:pPr>
            <w:r>
              <w:t>3,47</w:t>
            </w:r>
          </w:p>
        </w:tc>
        <w:tc>
          <w:tcPr>
            <w:tcW w:w="1948" w:type="dxa"/>
          </w:tcPr>
          <w:p w:rsidR="00307DF7" w:rsidRPr="00A6730E" w:rsidRDefault="00307DF7" w:rsidP="00A26F3A">
            <w:pPr>
              <w:spacing w:before="0"/>
              <w:ind w:right="48"/>
              <w:jc w:val="center"/>
            </w:pPr>
            <w:r>
              <w:t>0,13</w:t>
            </w:r>
          </w:p>
        </w:tc>
      </w:tr>
      <w:tr w:rsidR="00307DF7" w:rsidRPr="00A6730E" w:rsidTr="00A26F3A">
        <w:tc>
          <w:tcPr>
            <w:tcW w:w="1931" w:type="dxa"/>
          </w:tcPr>
          <w:p w:rsidR="00307DF7" w:rsidRPr="00A6730E" w:rsidRDefault="00307DF7" w:rsidP="00A26F3A">
            <w:pPr>
              <w:spacing w:before="0"/>
              <w:ind w:right="48"/>
              <w:jc w:val="center"/>
              <w:rPr>
                <w:b/>
              </w:rPr>
            </w:pPr>
            <w:r w:rsidRPr="00A6730E">
              <w:rPr>
                <w:b/>
              </w:rPr>
              <w:t>Razem</w:t>
            </w:r>
          </w:p>
        </w:tc>
        <w:tc>
          <w:tcPr>
            <w:tcW w:w="3065" w:type="dxa"/>
          </w:tcPr>
          <w:p w:rsidR="00307DF7" w:rsidRPr="00A6730E" w:rsidRDefault="00307DF7" w:rsidP="00A26F3A">
            <w:pPr>
              <w:spacing w:before="0"/>
              <w:ind w:right="48"/>
              <w:jc w:val="center"/>
            </w:pPr>
            <w:r>
              <w:t>3402</w:t>
            </w:r>
          </w:p>
        </w:tc>
        <w:tc>
          <w:tcPr>
            <w:tcW w:w="1985" w:type="dxa"/>
          </w:tcPr>
          <w:p w:rsidR="00307DF7" w:rsidRPr="00A6730E" w:rsidRDefault="00307DF7" w:rsidP="00A26F3A">
            <w:pPr>
              <w:spacing w:before="0"/>
              <w:ind w:right="48"/>
              <w:jc w:val="center"/>
            </w:pPr>
            <w:r w:rsidRPr="00A6730E">
              <w:t>100</w:t>
            </w:r>
          </w:p>
        </w:tc>
        <w:tc>
          <w:tcPr>
            <w:tcW w:w="1948" w:type="dxa"/>
          </w:tcPr>
          <w:p w:rsidR="00307DF7" w:rsidRPr="00A6730E" w:rsidRDefault="00307DF7" w:rsidP="00A26F3A">
            <w:pPr>
              <w:spacing w:before="0"/>
              <w:ind w:right="48"/>
              <w:jc w:val="center"/>
            </w:pPr>
            <w:r>
              <w:t>3,89</w:t>
            </w:r>
          </w:p>
        </w:tc>
      </w:tr>
    </w:tbl>
    <w:p w:rsidR="00307DF7" w:rsidRDefault="00307DF7" w:rsidP="0065048B">
      <w:pPr>
        <w:spacing w:before="0"/>
        <w:ind w:left="357" w:right="48"/>
      </w:pPr>
    </w:p>
    <w:p w:rsidR="00307DF7" w:rsidRDefault="00307DF7" w:rsidP="009126FF">
      <w:pPr>
        <w:numPr>
          <w:ilvl w:val="0"/>
          <w:numId w:val="19"/>
        </w:numPr>
        <w:spacing w:before="0"/>
        <w:ind w:left="357" w:hanging="357"/>
      </w:pPr>
      <w:r w:rsidRPr="00E73815">
        <w:rPr>
          <w:b/>
        </w:rPr>
        <w:t>Użytki ekologiczne</w:t>
      </w:r>
      <w:r>
        <w:t xml:space="preserve"> – 26 ha, czyli 0,03 % powierzchni powiatu.</w:t>
      </w:r>
    </w:p>
    <w:p w:rsidR="00307DF7" w:rsidRDefault="00307DF7" w:rsidP="009126FF">
      <w:pPr>
        <w:numPr>
          <w:ilvl w:val="0"/>
          <w:numId w:val="19"/>
        </w:numPr>
        <w:spacing w:before="0"/>
        <w:ind w:left="357" w:hanging="357"/>
      </w:pPr>
      <w:r w:rsidRPr="00E73815">
        <w:rPr>
          <w:b/>
        </w:rPr>
        <w:t>Nieużytki</w:t>
      </w:r>
      <w:r>
        <w:t xml:space="preserve"> – 3 505 ha, czyli 4,01 % powierzchni powiatu.</w:t>
      </w:r>
    </w:p>
    <w:p w:rsidR="00307DF7" w:rsidRDefault="00307DF7" w:rsidP="009126FF">
      <w:pPr>
        <w:numPr>
          <w:ilvl w:val="0"/>
          <w:numId w:val="19"/>
        </w:numPr>
        <w:spacing w:before="0"/>
        <w:ind w:left="357" w:hanging="357"/>
      </w:pPr>
      <w:r w:rsidRPr="00E73815">
        <w:rPr>
          <w:b/>
        </w:rPr>
        <w:t>Tereny różne</w:t>
      </w:r>
      <w:r>
        <w:t xml:space="preserve"> – 5 ha, czyli 0, 01 % powierzchni powiatu.</w:t>
      </w:r>
    </w:p>
    <w:p w:rsidR="00307DF7" w:rsidRDefault="00307DF7" w:rsidP="0065048B">
      <w:pPr>
        <w:tabs>
          <w:tab w:val="left" w:pos="600"/>
        </w:tabs>
        <w:spacing w:before="0"/>
      </w:pPr>
    </w:p>
    <w:p w:rsidR="00307DF7" w:rsidRDefault="00307DF7" w:rsidP="0065048B">
      <w:pPr>
        <w:spacing w:before="0"/>
        <w:ind w:firstLine="600"/>
      </w:pPr>
      <w:r>
        <w:t>Podstawową dziedziną gospodarki na terenie powiatu pozostaje rolnictwo i związane          z nim przetwórstwo rolno-spożywcze, któremu towarzyszą przemysł drzewny i turystyka oraz handel, usługi budowlane i motoryzacyjne.</w:t>
      </w:r>
    </w:p>
    <w:p w:rsidR="00307DF7" w:rsidRDefault="00307DF7" w:rsidP="0065048B">
      <w:pPr>
        <w:spacing w:before="0"/>
        <w:ind w:firstLine="600"/>
      </w:pPr>
      <w:r>
        <w:t>Głównym ośrodkiem rozrządu ruchu turystycznego i bazą noclegową na terenie powiatu pozostaje miasto Olecko, a głównymi obszarami rozwoju turystyki na terenach wiejskich są rejony :</w:t>
      </w:r>
    </w:p>
    <w:p w:rsidR="00307DF7" w:rsidRDefault="00307DF7" w:rsidP="0065048B">
      <w:pPr>
        <w:numPr>
          <w:ilvl w:val="0"/>
          <w:numId w:val="20"/>
        </w:numPr>
      </w:pPr>
      <w:r>
        <w:t xml:space="preserve">Puszczy Boreckiej, której wschodnie skraje znajdują się w zachodniej części powiatu, </w:t>
      </w:r>
    </w:p>
    <w:p w:rsidR="00307DF7" w:rsidRPr="00671F84" w:rsidRDefault="00307DF7" w:rsidP="0065048B">
      <w:pPr>
        <w:numPr>
          <w:ilvl w:val="0"/>
          <w:numId w:val="20"/>
        </w:numPr>
      </w:pPr>
      <w:r>
        <w:t>jeziora Chełchy, Mulistego, Świętajna, Dworackiego, Zajdy, Dudeckiego, Kukowino,          Małego Olecka,  Sedraneckie.</w:t>
      </w:r>
      <w:r w:rsidRPr="00113816">
        <w:t xml:space="preserve"> </w:t>
      </w:r>
    </w:p>
    <w:p w:rsidR="00307DF7" w:rsidRDefault="00307DF7" w:rsidP="0065048B">
      <w:pPr>
        <w:ind w:firstLine="600"/>
      </w:pPr>
      <w:r>
        <w:t>Miasto Olecko zlokalizowane jest w centrum powiatu, na przecięciu wszystkich ważnych dróg o znaczeniu regionalnym i powiatowym. Na terenie powiatu znajdują się następujące drogi wojewódzkie stanowiące szkielet komunikacyjny powiatu oleckiego :</w:t>
      </w:r>
    </w:p>
    <w:p w:rsidR="00307DF7" w:rsidRDefault="00307DF7" w:rsidP="0065048B">
      <w:pPr>
        <w:numPr>
          <w:ilvl w:val="0"/>
          <w:numId w:val="21"/>
        </w:numPr>
      </w:pPr>
      <w:r>
        <w:t>Gołdap-Olecko-Ełk,</w:t>
      </w:r>
    </w:p>
    <w:p w:rsidR="00307DF7" w:rsidRDefault="00307DF7" w:rsidP="0065048B">
      <w:pPr>
        <w:pStyle w:val="bullet2"/>
        <w:numPr>
          <w:ilvl w:val="0"/>
          <w:numId w:val="21"/>
        </w:numPr>
        <w:rPr>
          <w:lang w:eastAsia="en-US"/>
        </w:rPr>
      </w:pPr>
      <w:r>
        <w:rPr>
          <w:lang w:eastAsia="en-US"/>
        </w:rPr>
        <w:t>Sedranki-Bakałarzewo-Suwałki- Sejny-Poćkuny,</w:t>
      </w:r>
    </w:p>
    <w:p w:rsidR="00307DF7" w:rsidRDefault="00307DF7" w:rsidP="0065048B">
      <w:pPr>
        <w:numPr>
          <w:ilvl w:val="0"/>
          <w:numId w:val="21"/>
        </w:numPr>
      </w:pPr>
      <w:r>
        <w:t>Kowale Oleckie-Suwałki,</w:t>
      </w:r>
    </w:p>
    <w:p w:rsidR="00307DF7" w:rsidRDefault="00307DF7" w:rsidP="0065048B">
      <w:pPr>
        <w:numPr>
          <w:ilvl w:val="0"/>
          <w:numId w:val="21"/>
        </w:numPr>
      </w:pPr>
      <w:r>
        <w:t xml:space="preserve">Kąp-Wydminy-Olecko-Raczki-Suwałki-Rutka Tartak, </w:t>
      </w:r>
    </w:p>
    <w:p w:rsidR="00307DF7" w:rsidRPr="00671F84" w:rsidRDefault="00307DF7" w:rsidP="0065048B">
      <w:pPr>
        <w:numPr>
          <w:ilvl w:val="0"/>
          <w:numId w:val="21"/>
        </w:numPr>
      </w:pPr>
      <w:r>
        <w:t>Cimochy-Kalinowo.</w:t>
      </w:r>
    </w:p>
    <w:p w:rsidR="00307DF7" w:rsidRDefault="00307DF7" w:rsidP="0065048B">
      <w:pPr>
        <w:ind w:firstLine="600"/>
      </w:pPr>
      <w:r w:rsidRPr="003A4128">
        <w:t xml:space="preserve">Pod względem fizyczno-geograficznym powiat olecki położony jest w całości </w:t>
      </w:r>
      <w:r>
        <w:t xml:space="preserve">                     </w:t>
      </w:r>
      <w:r w:rsidRPr="003A4128">
        <w:t xml:space="preserve">w granicach </w:t>
      </w:r>
      <w:r w:rsidRPr="003A4128">
        <w:rPr>
          <w:snapToGrid w:val="0"/>
        </w:rPr>
        <w:t xml:space="preserve">podprowincji </w:t>
      </w:r>
      <w:r w:rsidRPr="003A4128">
        <w:t>Pojezierzy Wschodnio bałtyckich, w obrębie</w:t>
      </w:r>
      <w:r>
        <w:t xml:space="preserve"> </w:t>
      </w:r>
      <w:r w:rsidRPr="003A4128">
        <w:t xml:space="preserve">: </w:t>
      </w:r>
      <w:r w:rsidRPr="003A4128">
        <w:rPr>
          <w:snapToGrid w:val="0"/>
        </w:rPr>
        <w:t>Makroregionu</w:t>
      </w:r>
      <w:r w:rsidRPr="003A4128">
        <w:t xml:space="preserve"> Pojezierze Mazurskie i </w:t>
      </w:r>
      <w:r w:rsidRPr="003A4128">
        <w:rPr>
          <w:snapToGrid w:val="0"/>
        </w:rPr>
        <w:t>Makroregionu</w:t>
      </w:r>
      <w:r w:rsidRPr="003A4128">
        <w:t xml:space="preserve"> Pojezierze Litewskie. </w:t>
      </w:r>
      <w:r w:rsidRPr="008961FE">
        <w:t>Cechami charakterystycznymi tego obszaru jest występowanie szeregu jezior rynnowych o przebiegu SW-NE, którym towarzyszą wzgórza moren czołowych, stąd też znaczne urozmaicenie rzeźby terenu powiatu, w tym przewyższenia sięgające lokalnie 70 m, znaczna jeziorność, zn</w:t>
      </w:r>
      <w:r>
        <w:t xml:space="preserve">aczna liczba terenów podmokłych </w:t>
      </w:r>
      <w:r w:rsidRPr="008961FE">
        <w:t>i bezodpływowych oraz mozaikowatość krajobrazów</w:t>
      </w:r>
      <w:bookmarkStart w:id="6" w:name="_Toc50198262"/>
      <w:r w:rsidRPr="008961FE">
        <w:t>.</w:t>
      </w:r>
      <w:r>
        <w:t xml:space="preserve"> </w:t>
      </w:r>
    </w:p>
    <w:p w:rsidR="00307DF7" w:rsidRPr="00CB5552" w:rsidRDefault="00307DF7" w:rsidP="0065048B">
      <w:r w:rsidRPr="00CB5552">
        <w:t>Największe jeziora znajdujące się na terenie powiatu oleckiego :</w:t>
      </w:r>
    </w:p>
    <w:p w:rsidR="00307DF7" w:rsidRPr="00CE69D3" w:rsidRDefault="00307DF7" w:rsidP="0065048B">
      <w:pPr>
        <w:ind w:firstLine="600"/>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1"/>
        <w:gridCol w:w="2767"/>
        <w:gridCol w:w="2551"/>
      </w:tblGrid>
      <w:tr w:rsidR="00307DF7" w:rsidRPr="00CB5552" w:rsidTr="00A26F3A">
        <w:trPr>
          <w:trHeight w:val="271"/>
          <w:jc w:val="center"/>
        </w:trPr>
        <w:tc>
          <w:tcPr>
            <w:tcW w:w="486" w:type="dxa"/>
          </w:tcPr>
          <w:p w:rsidR="00307DF7" w:rsidRPr="00CB5552" w:rsidRDefault="00307DF7" w:rsidP="00A26F3A">
            <w:pPr>
              <w:spacing w:line="240" w:lineRule="exact"/>
              <w:jc w:val="center"/>
              <w:rPr>
                <w:b/>
                <w:snapToGrid w:val="0"/>
              </w:rPr>
            </w:pPr>
            <w:r>
              <w:rPr>
                <w:b/>
                <w:snapToGrid w:val="0"/>
                <w:sz w:val="22"/>
              </w:rPr>
              <w:t>Lp</w:t>
            </w:r>
            <w:r w:rsidRPr="00CB5552">
              <w:rPr>
                <w:b/>
                <w:snapToGrid w:val="0"/>
                <w:sz w:val="22"/>
              </w:rPr>
              <w:t>.</w:t>
            </w:r>
          </w:p>
        </w:tc>
        <w:tc>
          <w:tcPr>
            <w:tcW w:w="2767" w:type="dxa"/>
          </w:tcPr>
          <w:p w:rsidR="00307DF7" w:rsidRPr="00CB5552" w:rsidRDefault="00307DF7" w:rsidP="00A26F3A">
            <w:pPr>
              <w:spacing w:line="240" w:lineRule="exact"/>
              <w:jc w:val="center"/>
              <w:rPr>
                <w:b/>
                <w:snapToGrid w:val="0"/>
              </w:rPr>
            </w:pPr>
            <w:r w:rsidRPr="00CB5552">
              <w:rPr>
                <w:b/>
                <w:snapToGrid w:val="0"/>
                <w:sz w:val="22"/>
              </w:rPr>
              <w:t>Nazwa jeziora</w:t>
            </w:r>
          </w:p>
        </w:tc>
        <w:tc>
          <w:tcPr>
            <w:tcW w:w="2551" w:type="dxa"/>
          </w:tcPr>
          <w:p w:rsidR="00307DF7" w:rsidRPr="00CB5552" w:rsidRDefault="00307DF7" w:rsidP="00A26F3A">
            <w:pPr>
              <w:spacing w:line="240" w:lineRule="exact"/>
              <w:jc w:val="center"/>
              <w:rPr>
                <w:b/>
                <w:snapToGrid w:val="0"/>
              </w:rPr>
            </w:pPr>
            <w:r w:rsidRPr="00CB5552">
              <w:rPr>
                <w:b/>
                <w:snapToGrid w:val="0"/>
                <w:sz w:val="22"/>
              </w:rPr>
              <w:t>Powierzchnia jeziora (ha)</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1.</w:t>
            </w:r>
          </w:p>
        </w:tc>
        <w:tc>
          <w:tcPr>
            <w:tcW w:w="2767" w:type="dxa"/>
          </w:tcPr>
          <w:p w:rsidR="00307DF7" w:rsidRPr="00CB5552" w:rsidRDefault="00307DF7" w:rsidP="00A26F3A">
            <w:pPr>
              <w:spacing w:line="240" w:lineRule="exact"/>
              <w:rPr>
                <w:snapToGrid w:val="0"/>
              </w:rPr>
            </w:pPr>
            <w:r w:rsidRPr="00CB5552">
              <w:rPr>
                <w:snapToGrid w:val="0"/>
                <w:sz w:val="22"/>
              </w:rPr>
              <w:t>Łaźno</w:t>
            </w:r>
          </w:p>
        </w:tc>
        <w:tc>
          <w:tcPr>
            <w:tcW w:w="2551" w:type="dxa"/>
          </w:tcPr>
          <w:p w:rsidR="00307DF7" w:rsidRPr="00CB5552" w:rsidRDefault="00307DF7" w:rsidP="00A26F3A">
            <w:pPr>
              <w:spacing w:line="240" w:lineRule="exact"/>
              <w:jc w:val="center"/>
              <w:rPr>
                <w:snapToGrid w:val="0"/>
              </w:rPr>
            </w:pPr>
            <w:r w:rsidRPr="00CB5552">
              <w:rPr>
                <w:snapToGrid w:val="0"/>
                <w:sz w:val="22"/>
              </w:rPr>
              <w:t>560</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2.</w:t>
            </w:r>
          </w:p>
        </w:tc>
        <w:tc>
          <w:tcPr>
            <w:tcW w:w="2767" w:type="dxa"/>
          </w:tcPr>
          <w:p w:rsidR="00307DF7" w:rsidRPr="00CB5552" w:rsidRDefault="00307DF7" w:rsidP="00A26F3A">
            <w:pPr>
              <w:spacing w:line="240" w:lineRule="exact"/>
              <w:rPr>
                <w:snapToGrid w:val="0"/>
              </w:rPr>
            </w:pPr>
            <w:r w:rsidRPr="00CB5552">
              <w:rPr>
                <w:snapToGrid w:val="0"/>
                <w:sz w:val="22"/>
              </w:rPr>
              <w:t>Oleckie Małe</w:t>
            </w:r>
          </w:p>
        </w:tc>
        <w:tc>
          <w:tcPr>
            <w:tcW w:w="2551" w:type="dxa"/>
          </w:tcPr>
          <w:p w:rsidR="00307DF7" w:rsidRPr="00CB5552" w:rsidRDefault="00307DF7" w:rsidP="00A26F3A">
            <w:pPr>
              <w:spacing w:line="240" w:lineRule="exact"/>
              <w:jc w:val="center"/>
              <w:rPr>
                <w:snapToGrid w:val="0"/>
              </w:rPr>
            </w:pPr>
            <w:r w:rsidRPr="00CB5552">
              <w:rPr>
                <w:snapToGrid w:val="0"/>
                <w:sz w:val="22"/>
              </w:rPr>
              <w:t>220</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3.</w:t>
            </w:r>
          </w:p>
        </w:tc>
        <w:tc>
          <w:tcPr>
            <w:tcW w:w="2767" w:type="dxa"/>
          </w:tcPr>
          <w:p w:rsidR="00307DF7" w:rsidRPr="00CB5552" w:rsidRDefault="00307DF7" w:rsidP="00A26F3A">
            <w:pPr>
              <w:spacing w:line="240" w:lineRule="exact"/>
              <w:rPr>
                <w:snapToGrid w:val="0"/>
              </w:rPr>
            </w:pPr>
            <w:r w:rsidRPr="00CB5552">
              <w:rPr>
                <w:snapToGrid w:val="0"/>
                <w:sz w:val="22"/>
              </w:rPr>
              <w:t>Oleckie Wielkie</w:t>
            </w:r>
          </w:p>
        </w:tc>
        <w:tc>
          <w:tcPr>
            <w:tcW w:w="2551" w:type="dxa"/>
          </w:tcPr>
          <w:p w:rsidR="00307DF7" w:rsidRPr="00CB5552" w:rsidRDefault="00307DF7" w:rsidP="00A26F3A">
            <w:pPr>
              <w:spacing w:line="240" w:lineRule="exact"/>
              <w:jc w:val="center"/>
              <w:rPr>
                <w:snapToGrid w:val="0"/>
              </w:rPr>
            </w:pPr>
            <w:r w:rsidRPr="00CB5552">
              <w:rPr>
                <w:snapToGrid w:val="0"/>
                <w:sz w:val="22"/>
              </w:rPr>
              <w:t>227</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4.</w:t>
            </w:r>
          </w:p>
        </w:tc>
        <w:tc>
          <w:tcPr>
            <w:tcW w:w="2767" w:type="dxa"/>
          </w:tcPr>
          <w:p w:rsidR="00307DF7" w:rsidRPr="00CB5552" w:rsidRDefault="00307DF7" w:rsidP="00A26F3A">
            <w:pPr>
              <w:spacing w:line="240" w:lineRule="exact"/>
              <w:rPr>
                <w:snapToGrid w:val="0"/>
              </w:rPr>
            </w:pPr>
            <w:r w:rsidRPr="00CB5552">
              <w:rPr>
                <w:snapToGrid w:val="0"/>
                <w:sz w:val="22"/>
              </w:rPr>
              <w:t>Krzywe</w:t>
            </w:r>
          </w:p>
        </w:tc>
        <w:tc>
          <w:tcPr>
            <w:tcW w:w="2551" w:type="dxa"/>
          </w:tcPr>
          <w:p w:rsidR="00307DF7" w:rsidRPr="00CB5552" w:rsidRDefault="00307DF7" w:rsidP="00A26F3A">
            <w:pPr>
              <w:spacing w:line="240" w:lineRule="exact"/>
              <w:jc w:val="center"/>
              <w:rPr>
                <w:snapToGrid w:val="0"/>
              </w:rPr>
            </w:pPr>
            <w:r w:rsidRPr="00CB5552">
              <w:rPr>
                <w:snapToGrid w:val="0"/>
                <w:sz w:val="22"/>
              </w:rPr>
              <w:t>179</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5.</w:t>
            </w:r>
          </w:p>
        </w:tc>
        <w:tc>
          <w:tcPr>
            <w:tcW w:w="2767" w:type="dxa"/>
          </w:tcPr>
          <w:p w:rsidR="00307DF7" w:rsidRPr="00CB5552" w:rsidRDefault="00307DF7" w:rsidP="00A26F3A">
            <w:pPr>
              <w:spacing w:line="240" w:lineRule="exact"/>
              <w:rPr>
                <w:snapToGrid w:val="0"/>
              </w:rPr>
            </w:pPr>
            <w:r w:rsidRPr="00CB5552">
              <w:rPr>
                <w:snapToGrid w:val="0"/>
                <w:sz w:val="22"/>
              </w:rPr>
              <w:t>Mieruńskie Wielkie</w:t>
            </w:r>
          </w:p>
        </w:tc>
        <w:tc>
          <w:tcPr>
            <w:tcW w:w="2551" w:type="dxa"/>
          </w:tcPr>
          <w:p w:rsidR="00307DF7" w:rsidRPr="00CB5552" w:rsidRDefault="00307DF7" w:rsidP="00A26F3A">
            <w:pPr>
              <w:spacing w:line="240" w:lineRule="exact"/>
              <w:jc w:val="center"/>
              <w:rPr>
                <w:snapToGrid w:val="0"/>
              </w:rPr>
            </w:pPr>
            <w:r w:rsidRPr="00CB5552">
              <w:rPr>
                <w:snapToGrid w:val="0"/>
                <w:sz w:val="22"/>
              </w:rPr>
              <w:t>198</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6.</w:t>
            </w:r>
          </w:p>
        </w:tc>
        <w:tc>
          <w:tcPr>
            <w:tcW w:w="2767" w:type="dxa"/>
          </w:tcPr>
          <w:p w:rsidR="00307DF7" w:rsidRPr="00CB5552" w:rsidRDefault="00307DF7" w:rsidP="00A26F3A">
            <w:pPr>
              <w:spacing w:line="240" w:lineRule="exact"/>
              <w:rPr>
                <w:snapToGrid w:val="0"/>
              </w:rPr>
            </w:pPr>
            <w:r w:rsidRPr="00CB5552">
              <w:rPr>
                <w:snapToGrid w:val="0"/>
                <w:sz w:val="22"/>
              </w:rPr>
              <w:t>Przytulskie</w:t>
            </w:r>
          </w:p>
        </w:tc>
        <w:tc>
          <w:tcPr>
            <w:tcW w:w="2551" w:type="dxa"/>
          </w:tcPr>
          <w:p w:rsidR="00307DF7" w:rsidRPr="00CB5552" w:rsidRDefault="00307DF7" w:rsidP="00A26F3A">
            <w:pPr>
              <w:spacing w:line="240" w:lineRule="exact"/>
              <w:jc w:val="center"/>
              <w:rPr>
                <w:snapToGrid w:val="0"/>
              </w:rPr>
            </w:pPr>
            <w:r w:rsidRPr="00CB5552">
              <w:rPr>
                <w:snapToGrid w:val="0"/>
                <w:sz w:val="22"/>
              </w:rPr>
              <w:t>194</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7.</w:t>
            </w:r>
          </w:p>
        </w:tc>
        <w:tc>
          <w:tcPr>
            <w:tcW w:w="2767" w:type="dxa"/>
          </w:tcPr>
          <w:p w:rsidR="00307DF7" w:rsidRPr="00CB5552" w:rsidRDefault="00307DF7" w:rsidP="00A26F3A">
            <w:pPr>
              <w:spacing w:line="240" w:lineRule="exact"/>
              <w:rPr>
                <w:snapToGrid w:val="0"/>
              </w:rPr>
            </w:pPr>
            <w:r w:rsidRPr="00CB5552">
              <w:rPr>
                <w:snapToGrid w:val="0"/>
                <w:sz w:val="22"/>
              </w:rPr>
              <w:t>Litygajno</w:t>
            </w:r>
          </w:p>
        </w:tc>
        <w:tc>
          <w:tcPr>
            <w:tcW w:w="2551" w:type="dxa"/>
          </w:tcPr>
          <w:p w:rsidR="00307DF7" w:rsidRPr="00CB5552" w:rsidRDefault="00307DF7" w:rsidP="00A26F3A">
            <w:pPr>
              <w:spacing w:line="240" w:lineRule="exact"/>
              <w:jc w:val="center"/>
              <w:rPr>
                <w:snapToGrid w:val="0"/>
              </w:rPr>
            </w:pPr>
            <w:r w:rsidRPr="00CB5552">
              <w:rPr>
                <w:snapToGrid w:val="0"/>
                <w:sz w:val="22"/>
              </w:rPr>
              <w:t>162</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8.</w:t>
            </w:r>
          </w:p>
        </w:tc>
        <w:tc>
          <w:tcPr>
            <w:tcW w:w="2767" w:type="dxa"/>
          </w:tcPr>
          <w:p w:rsidR="00307DF7" w:rsidRPr="00CB5552" w:rsidRDefault="00307DF7" w:rsidP="00A26F3A">
            <w:pPr>
              <w:spacing w:line="240" w:lineRule="exact"/>
              <w:rPr>
                <w:snapToGrid w:val="0"/>
              </w:rPr>
            </w:pPr>
            <w:r w:rsidRPr="00CB5552">
              <w:rPr>
                <w:snapToGrid w:val="0"/>
                <w:sz w:val="22"/>
              </w:rPr>
              <w:t>Dobskie</w:t>
            </w:r>
          </w:p>
        </w:tc>
        <w:tc>
          <w:tcPr>
            <w:tcW w:w="2551" w:type="dxa"/>
          </w:tcPr>
          <w:p w:rsidR="00307DF7" w:rsidRPr="00CB5552" w:rsidRDefault="00307DF7" w:rsidP="00A26F3A">
            <w:pPr>
              <w:spacing w:line="240" w:lineRule="exact"/>
              <w:jc w:val="center"/>
              <w:rPr>
                <w:snapToGrid w:val="0"/>
              </w:rPr>
            </w:pPr>
            <w:r w:rsidRPr="00CB5552">
              <w:rPr>
                <w:snapToGrid w:val="0"/>
                <w:sz w:val="22"/>
              </w:rPr>
              <w:t>162</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9.</w:t>
            </w:r>
          </w:p>
        </w:tc>
        <w:tc>
          <w:tcPr>
            <w:tcW w:w="2767" w:type="dxa"/>
          </w:tcPr>
          <w:p w:rsidR="00307DF7" w:rsidRPr="00CB5552" w:rsidRDefault="00307DF7" w:rsidP="00A26F3A">
            <w:pPr>
              <w:spacing w:line="240" w:lineRule="exact"/>
              <w:rPr>
                <w:snapToGrid w:val="0"/>
              </w:rPr>
            </w:pPr>
            <w:r w:rsidRPr="00CB5552">
              <w:rPr>
                <w:snapToGrid w:val="0"/>
                <w:sz w:val="22"/>
              </w:rPr>
              <w:t>Piłwąg</w:t>
            </w:r>
          </w:p>
        </w:tc>
        <w:tc>
          <w:tcPr>
            <w:tcW w:w="2551" w:type="dxa"/>
          </w:tcPr>
          <w:p w:rsidR="00307DF7" w:rsidRPr="00CB5552" w:rsidRDefault="00307DF7" w:rsidP="00A26F3A">
            <w:pPr>
              <w:spacing w:line="240" w:lineRule="exact"/>
              <w:jc w:val="center"/>
              <w:rPr>
                <w:snapToGrid w:val="0"/>
              </w:rPr>
            </w:pPr>
            <w:r w:rsidRPr="00CB5552">
              <w:rPr>
                <w:snapToGrid w:val="0"/>
                <w:sz w:val="22"/>
              </w:rPr>
              <w:t>135</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10.</w:t>
            </w:r>
          </w:p>
        </w:tc>
        <w:tc>
          <w:tcPr>
            <w:tcW w:w="2767" w:type="dxa"/>
          </w:tcPr>
          <w:p w:rsidR="00307DF7" w:rsidRPr="00CB5552" w:rsidRDefault="00307DF7" w:rsidP="00A26F3A">
            <w:pPr>
              <w:spacing w:line="240" w:lineRule="exact"/>
              <w:rPr>
                <w:snapToGrid w:val="0"/>
              </w:rPr>
            </w:pPr>
            <w:r w:rsidRPr="00CB5552">
              <w:rPr>
                <w:snapToGrid w:val="0"/>
                <w:sz w:val="22"/>
              </w:rPr>
              <w:t>Kukowino</w:t>
            </w:r>
          </w:p>
        </w:tc>
        <w:tc>
          <w:tcPr>
            <w:tcW w:w="2551" w:type="dxa"/>
          </w:tcPr>
          <w:p w:rsidR="00307DF7" w:rsidRPr="00CB5552" w:rsidRDefault="00307DF7" w:rsidP="00A26F3A">
            <w:pPr>
              <w:spacing w:line="240" w:lineRule="exact"/>
              <w:jc w:val="center"/>
              <w:rPr>
                <w:snapToGrid w:val="0"/>
              </w:rPr>
            </w:pPr>
            <w:r w:rsidRPr="00CB5552">
              <w:rPr>
                <w:snapToGrid w:val="0"/>
                <w:sz w:val="22"/>
              </w:rPr>
              <w:t>128</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11.</w:t>
            </w:r>
          </w:p>
        </w:tc>
        <w:tc>
          <w:tcPr>
            <w:tcW w:w="2767" w:type="dxa"/>
          </w:tcPr>
          <w:p w:rsidR="00307DF7" w:rsidRPr="00CB5552" w:rsidRDefault="00307DF7" w:rsidP="00A26F3A">
            <w:pPr>
              <w:spacing w:line="240" w:lineRule="exact"/>
              <w:rPr>
                <w:snapToGrid w:val="0"/>
              </w:rPr>
            </w:pPr>
            <w:r w:rsidRPr="00CB5552">
              <w:rPr>
                <w:snapToGrid w:val="0"/>
                <w:sz w:val="22"/>
              </w:rPr>
              <w:t>Szwałk Wielki</w:t>
            </w:r>
          </w:p>
        </w:tc>
        <w:tc>
          <w:tcPr>
            <w:tcW w:w="2551" w:type="dxa"/>
          </w:tcPr>
          <w:p w:rsidR="00307DF7" w:rsidRPr="00CB5552" w:rsidRDefault="00307DF7" w:rsidP="00A26F3A">
            <w:pPr>
              <w:spacing w:line="240" w:lineRule="exact"/>
              <w:jc w:val="center"/>
              <w:rPr>
                <w:snapToGrid w:val="0"/>
              </w:rPr>
            </w:pPr>
            <w:r w:rsidRPr="00CB5552">
              <w:rPr>
                <w:snapToGrid w:val="0"/>
                <w:sz w:val="22"/>
              </w:rPr>
              <w:t>213</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12.</w:t>
            </w:r>
          </w:p>
        </w:tc>
        <w:tc>
          <w:tcPr>
            <w:tcW w:w="2767" w:type="dxa"/>
          </w:tcPr>
          <w:p w:rsidR="00307DF7" w:rsidRPr="00CB5552" w:rsidRDefault="00307DF7" w:rsidP="00A26F3A">
            <w:pPr>
              <w:spacing w:line="240" w:lineRule="exact"/>
              <w:rPr>
                <w:snapToGrid w:val="0"/>
              </w:rPr>
            </w:pPr>
            <w:r w:rsidRPr="00CB5552">
              <w:rPr>
                <w:snapToGrid w:val="0"/>
                <w:sz w:val="22"/>
              </w:rPr>
              <w:t>Dudeckie</w:t>
            </w:r>
          </w:p>
        </w:tc>
        <w:tc>
          <w:tcPr>
            <w:tcW w:w="2551" w:type="dxa"/>
          </w:tcPr>
          <w:p w:rsidR="00307DF7" w:rsidRPr="00CB5552" w:rsidRDefault="00307DF7" w:rsidP="00A26F3A">
            <w:pPr>
              <w:spacing w:line="240" w:lineRule="exact"/>
              <w:jc w:val="center"/>
              <w:rPr>
                <w:snapToGrid w:val="0"/>
              </w:rPr>
            </w:pPr>
            <w:r w:rsidRPr="00CB5552">
              <w:rPr>
                <w:snapToGrid w:val="0"/>
                <w:sz w:val="22"/>
              </w:rPr>
              <w:t>128</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13.</w:t>
            </w:r>
          </w:p>
        </w:tc>
        <w:tc>
          <w:tcPr>
            <w:tcW w:w="2767" w:type="dxa"/>
          </w:tcPr>
          <w:p w:rsidR="00307DF7" w:rsidRPr="00CB5552" w:rsidRDefault="00307DF7" w:rsidP="00A26F3A">
            <w:pPr>
              <w:spacing w:line="240" w:lineRule="exact"/>
              <w:rPr>
                <w:snapToGrid w:val="0"/>
              </w:rPr>
            </w:pPr>
            <w:r w:rsidRPr="00CB5552">
              <w:rPr>
                <w:snapToGrid w:val="0"/>
                <w:sz w:val="22"/>
              </w:rPr>
              <w:t>Dworackie</w:t>
            </w:r>
          </w:p>
        </w:tc>
        <w:tc>
          <w:tcPr>
            <w:tcW w:w="2551" w:type="dxa"/>
          </w:tcPr>
          <w:p w:rsidR="00307DF7" w:rsidRPr="00CB5552" w:rsidRDefault="00307DF7" w:rsidP="00A26F3A">
            <w:pPr>
              <w:spacing w:line="240" w:lineRule="exact"/>
              <w:jc w:val="center"/>
              <w:rPr>
                <w:snapToGrid w:val="0"/>
              </w:rPr>
            </w:pPr>
            <w:r w:rsidRPr="00CB5552">
              <w:rPr>
                <w:snapToGrid w:val="0"/>
                <w:sz w:val="22"/>
              </w:rPr>
              <w:t>92,4</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14.</w:t>
            </w:r>
          </w:p>
        </w:tc>
        <w:tc>
          <w:tcPr>
            <w:tcW w:w="2767" w:type="dxa"/>
          </w:tcPr>
          <w:p w:rsidR="00307DF7" w:rsidRPr="00CB5552" w:rsidRDefault="00307DF7" w:rsidP="00A26F3A">
            <w:pPr>
              <w:spacing w:line="240" w:lineRule="exact"/>
              <w:rPr>
                <w:snapToGrid w:val="0"/>
              </w:rPr>
            </w:pPr>
            <w:r w:rsidRPr="00CB5552">
              <w:rPr>
                <w:snapToGrid w:val="0"/>
                <w:sz w:val="22"/>
              </w:rPr>
              <w:t>Sedraneckie</w:t>
            </w:r>
          </w:p>
        </w:tc>
        <w:tc>
          <w:tcPr>
            <w:tcW w:w="2551" w:type="dxa"/>
          </w:tcPr>
          <w:p w:rsidR="00307DF7" w:rsidRPr="00CB5552" w:rsidRDefault="00307DF7" w:rsidP="00A26F3A">
            <w:pPr>
              <w:spacing w:line="240" w:lineRule="exact"/>
              <w:jc w:val="center"/>
              <w:rPr>
                <w:snapToGrid w:val="0"/>
              </w:rPr>
            </w:pPr>
            <w:r w:rsidRPr="00CB5552">
              <w:rPr>
                <w:snapToGrid w:val="0"/>
                <w:sz w:val="22"/>
              </w:rPr>
              <w:t>77,6</w:t>
            </w:r>
          </w:p>
        </w:tc>
      </w:tr>
      <w:tr w:rsidR="00307DF7" w:rsidRPr="00CB5552" w:rsidTr="00A26F3A">
        <w:trPr>
          <w:trHeight w:val="271"/>
          <w:jc w:val="center"/>
        </w:trPr>
        <w:tc>
          <w:tcPr>
            <w:tcW w:w="486" w:type="dxa"/>
          </w:tcPr>
          <w:p w:rsidR="00307DF7" w:rsidRPr="00CB5552" w:rsidRDefault="00307DF7" w:rsidP="00A26F3A">
            <w:pPr>
              <w:spacing w:line="240" w:lineRule="exact"/>
              <w:rPr>
                <w:snapToGrid w:val="0"/>
              </w:rPr>
            </w:pPr>
            <w:r w:rsidRPr="00CB5552">
              <w:rPr>
                <w:snapToGrid w:val="0"/>
                <w:sz w:val="22"/>
              </w:rPr>
              <w:t>15.</w:t>
            </w:r>
          </w:p>
        </w:tc>
        <w:tc>
          <w:tcPr>
            <w:tcW w:w="2767" w:type="dxa"/>
          </w:tcPr>
          <w:p w:rsidR="00307DF7" w:rsidRPr="00CB5552" w:rsidRDefault="00307DF7" w:rsidP="00A26F3A">
            <w:pPr>
              <w:spacing w:line="240" w:lineRule="exact"/>
              <w:rPr>
                <w:snapToGrid w:val="0"/>
              </w:rPr>
            </w:pPr>
            <w:r w:rsidRPr="00CB5552">
              <w:rPr>
                <w:snapToGrid w:val="0"/>
                <w:sz w:val="22"/>
              </w:rPr>
              <w:t>Szwałk Mały</w:t>
            </w:r>
          </w:p>
        </w:tc>
        <w:tc>
          <w:tcPr>
            <w:tcW w:w="2551" w:type="dxa"/>
          </w:tcPr>
          <w:p w:rsidR="00307DF7" w:rsidRPr="00CB5552" w:rsidRDefault="00307DF7" w:rsidP="00A26F3A">
            <w:pPr>
              <w:spacing w:line="240" w:lineRule="exact"/>
              <w:jc w:val="center"/>
              <w:rPr>
                <w:snapToGrid w:val="0"/>
              </w:rPr>
            </w:pPr>
            <w:r w:rsidRPr="00CB5552">
              <w:rPr>
                <w:snapToGrid w:val="0"/>
                <w:sz w:val="22"/>
              </w:rPr>
              <w:t>56,6</w:t>
            </w:r>
          </w:p>
        </w:tc>
      </w:tr>
    </w:tbl>
    <w:p w:rsidR="00307DF7" w:rsidRPr="008961FE" w:rsidRDefault="00307DF7" w:rsidP="0065048B">
      <w:pPr>
        <w:ind w:firstLine="600"/>
      </w:pPr>
    </w:p>
    <w:p w:rsidR="00307DF7" w:rsidRPr="003217D7" w:rsidRDefault="00307DF7" w:rsidP="0065048B">
      <w:pPr>
        <w:rPr>
          <w:b/>
          <w:sz w:val="28"/>
          <w:szCs w:val="28"/>
        </w:rPr>
      </w:pPr>
      <w:r w:rsidRPr="002704C0">
        <w:rPr>
          <w:b/>
          <w:sz w:val="28"/>
          <w:szCs w:val="28"/>
        </w:rPr>
        <w:t xml:space="preserve"> </w:t>
      </w:r>
      <w:r>
        <w:rPr>
          <w:b/>
          <w:sz w:val="28"/>
          <w:szCs w:val="28"/>
        </w:rPr>
        <w:t>I.6</w:t>
      </w:r>
      <w:r w:rsidRPr="003217D7">
        <w:rPr>
          <w:b/>
          <w:sz w:val="28"/>
          <w:szCs w:val="28"/>
        </w:rPr>
        <w:t>.</w:t>
      </w:r>
      <w:r>
        <w:rPr>
          <w:b/>
          <w:sz w:val="28"/>
          <w:szCs w:val="28"/>
        </w:rPr>
        <w:t xml:space="preserve">  </w:t>
      </w:r>
      <w:r w:rsidRPr="003217D7">
        <w:rPr>
          <w:b/>
          <w:sz w:val="28"/>
          <w:szCs w:val="28"/>
        </w:rPr>
        <w:t>Uwarunkowania progra</w:t>
      </w:r>
      <w:bookmarkEnd w:id="6"/>
      <w:r>
        <w:rPr>
          <w:b/>
          <w:sz w:val="28"/>
          <w:szCs w:val="28"/>
        </w:rPr>
        <w:t>mu</w:t>
      </w:r>
    </w:p>
    <w:p w:rsidR="00307DF7" w:rsidRDefault="00307DF7" w:rsidP="0065048B">
      <w:pPr>
        <w:pStyle w:val="BodyText2"/>
        <w:ind w:firstLine="600"/>
        <w:rPr>
          <w:i/>
          <w:sz w:val="24"/>
        </w:rPr>
      </w:pPr>
      <w:r>
        <w:rPr>
          <w:sz w:val="24"/>
        </w:rPr>
        <w:t xml:space="preserve">Program ochrony środowiska pozostaje w ścisłej relacji z „Polityką ekologiczną państwa na lata 2009 – 2012 z perspektywą do roku 2016”, ,,Programem Ochrony Środowiska Województwa Warmińsko – Mazurskiego na lata 2011 – 2014 z uwzględnieniem perspektyw na lata 2015 – 2018”, ,,Strategią Powiatu Oleckiego na lata 2003 – 2015” oraz strategiami, programami i studiami uwarunkowań i kierunków zagospodarowania przestrzennego poszczególnych gmin powiatu. Z dokumentów tych wynikają główne kierunki rozwoju społeczno-gospodarczego omawianego obszaru i związane z nimi kierunki presji na środowisko. </w:t>
      </w:r>
    </w:p>
    <w:p w:rsidR="00307DF7" w:rsidRPr="005F523E" w:rsidRDefault="00307DF7" w:rsidP="0065048B">
      <w:pPr>
        <w:pStyle w:val="Heading3"/>
        <w:numPr>
          <w:ilvl w:val="0"/>
          <w:numId w:val="0"/>
        </w:numPr>
        <w:rPr>
          <w:rFonts w:ascii="Times New Roman" w:hAnsi="Times New Roman" w:cs="Times New Roman"/>
        </w:rPr>
      </w:pPr>
      <w:bookmarkStart w:id="7" w:name="_Toc50198263"/>
      <w:r>
        <w:rPr>
          <w:rFonts w:ascii="Times New Roman" w:hAnsi="Times New Roman" w:cs="Times New Roman"/>
        </w:rPr>
        <w:t>I.6</w:t>
      </w:r>
      <w:r w:rsidRPr="005F523E">
        <w:rPr>
          <w:rFonts w:ascii="Times New Roman" w:hAnsi="Times New Roman" w:cs="Times New Roman"/>
        </w:rPr>
        <w:t>.1.</w:t>
      </w:r>
      <w:r>
        <w:rPr>
          <w:rFonts w:ascii="Times New Roman" w:hAnsi="Times New Roman" w:cs="Times New Roman"/>
        </w:rPr>
        <w:t xml:space="preserve"> </w:t>
      </w:r>
      <w:r w:rsidRPr="005F523E">
        <w:rPr>
          <w:rFonts w:ascii="Times New Roman" w:hAnsi="Times New Roman" w:cs="Times New Roman"/>
        </w:rPr>
        <w:t>Zasady polityki ekologicznej</w:t>
      </w:r>
    </w:p>
    <w:p w:rsidR="00307DF7" w:rsidRDefault="00307DF7" w:rsidP="0065048B">
      <w:pPr>
        <w:ind w:firstLine="600"/>
      </w:pPr>
      <w:r>
        <w:t>Polska polityka ekologiczna państwa opiera się na konstytucyjnej zasadzie zrównoważonego rozwoju, dlatego jej zalecenia muszą być uwzględniane we wszystkich dokumentach strategicznych oraz programach, których realizacja może mieć wpływ na stan środowiska. W dokumencie „II Polityka ekologiczna państwa na lata 2009 – 2012                                 z uwzględnieniem perspektyw do roku 2016” czytamy, że podstawowymi działaniami                     w kierunku osiągnięcia założeń zawartych w tym dokumencie poza efektywnym wykorzystaniem środków finansowych  z programów na inwestycje w ochronie środowiska będzie intensyfikacja edukacji ekologicznej. Równie ważne będzie wzmocnienie egzekwowania obowiązujących przepisów prawa ochrony środowiska. Wdrożenie zasad ekorozwoju powinno przyczynić się do ograniczenia energochłonności i materiałochłonności polskiej gospodarki.</w:t>
      </w:r>
    </w:p>
    <w:p w:rsidR="00307DF7" w:rsidRDefault="00307DF7" w:rsidP="0065048B">
      <w:pPr>
        <w:ind w:firstLine="600"/>
      </w:pPr>
      <w:r>
        <w:t xml:space="preserve">Zasada zrównoważonego rozwoju powinna być przy realizacji polityki ekologicznej państwa uzupełniona szeregiem zasad pomocniczych i konkretyzujących. W Programie Ochrony Środowiska dla Powiatu Oleckiego przyjęto następujące zasady polityki ekologicznej : </w:t>
      </w:r>
    </w:p>
    <w:p w:rsidR="00307DF7" w:rsidRDefault="00307DF7" w:rsidP="0065048B">
      <w:pPr>
        <w:ind w:left="720" w:hanging="360"/>
      </w:pPr>
      <w:r>
        <w:rPr>
          <w:i/>
        </w:rPr>
        <w:t>1. Zasada przezorności</w:t>
      </w:r>
      <w:r>
        <w:t xml:space="preserve"> – stosowana powszechnie w polityce ekologicznej, która przewiduje, że odpowiednie działania dla rozwiązywania pojawiających się problemów powinny być podejmowane niezwłocznie już w momencie pojawienia się uzasadnionego prawdopodobieństwa, że problem wymaga rozwiązania, a nie dopiero wtedy, gdy istnieje pełne tego potwierdzenie;</w:t>
      </w:r>
    </w:p>
    <w:bookmarkEnd w:id="7"/>
    <w:p w:rsidR="00307DF7" w:rsidRDefault="00307DF7" w:rsidP="0065048B">
      <w:pPr>
        <w:ind w:left="720" w:hanging="360"/>
      </w:pPr>
      <w:r>
        <w:rPr>
          <w:i/>
        </w:rPr>
        <w:t>2.  Zasada prewencji</w:t>
      </w:r>
      <w:r>
        <w:t xml:space="preserve"> – przeciwdziałanie negatywnym skutkom dla środowiska na etapie planowania i realizacji przedsięwzięcia, które to przeciwdziałanie określane jest przez cztery hierarchiczne grupy :</w:t>
      </w:r>
    </w:p>
    <w:p w:rsidR="00307DF7" w:rsidRDefault="00307DF7" w:rsidP="009126FF">
      <w:pPr>
        <w:numPr>
          <w:ilvl w:val="0"/>
          <w:numId w:val="32"/>
        </w:numPr>
        <w:tabs>
          <w:tab w:val="clear" w:pos="1080"/>
          <w:tab w:val="num" w:pos="720"/>
        </w:tabs>
        <w:spacing w:before="0"/>
        <w:ind w:left="1077" w:hanging="717"/>
      </w:pPr>
      <w:r>
        <w:t xml:space="preserve">zapobieganie powstawaniu zanieczyszczeń i innych uciążliwości, </w:t>
      </w:r>
    </w:p>
    <w:p w:rsidR="00307DF7" w:rsidRDefault="00307DF7" w:rsidP="009126FF">
      <w:pPr>
        <w:numPr>
          <w:ilvl w:val="0"/>
          <w:numId w:val="32"/>
        </w:numPr>
        <w:tabs>
          <w:tab w:val="clear" w:pos="1080"/>
          <w:tab w:val="num" w:pos="720"/>
        </w:tabs>
        <w:spacing w:before="0"/>
        <w:ind w:left="1077" w:hanging="717"/>
      </w:pPr>
      <w:r>
        <w:t xml:space="preserve">recykling, </w:t>
      </w:r>
    </w:p>
    <w:p w:rsidR="00307DF7" w:rsidRDefault="00307DF7" w:rsidP="009126FF">
      <w:pPr>
        <w:numPr>
          <w:ilvl w:val="0"/>
          <w:numId w:val="32"/>
        </w:numPr>
        <w:tabs>
          <w:tab w:val="clear" w:pos="1080"/>
          <w:tab w:val="num" w:pos="720"/>
        </w:tabs>
        <w:spacing w:before="0"/>
        <w:ind w:left="720"/>
      </w:pPr>
      <w:r>
        <w:t xml:space="preserve">zintegrowane podejście do ograniczania i likwidacji zanieczyszczeń oraz zagrożeń, zgodne z zaleceniami Dyrektywy Rady 96/61/WE (tzw. Dyrektywy IPPC), </w:t>
      </w:r>
    </w:p>
    <w:p w:rsidR="00307DF7" w:rsidRDefault="00307DF7" w:rsidP="009126FF">
      <w:pPr>
        <w:numPr>
          <w:ilvl w:val="0"/>
          <w:numId w:val="32"/>
        </w:numPr>
        <w:tabs>
          <w:tab w:val="clear" w:pos="1080"/>
          <w:tab w:val="num" w:pos="720"/>
        </w:tabs>
        <w:spacing w:before="0"/>
        <w:ind w:left="720"/>
      </w:pPr>
      <w:r>
        <w:t>wprowadzanie prośrodowiskowych systemów zarządzania procesami produkcji                  i usługami /system ISO 14000 i EMAS/;</w:t>
      </w:r>
    </w:p>
    <w:p w:rsidR="00307DF7" w:rsidRDefault="00307DF7" w:rsidP="009126FF">
      <w:pPr>
        <w:numPr>
          <w:ilvl w:val="0"/>
          <w:numId w:val="37"/>
        </w:numPr>
        <w:tabs>
          <w:tab w:val="clear" w:pos="1440"/>
          <w:tab w:val="num" w:pos="720"/>
        </w:tabs>
        <w:ind w:left="720"/>
        <w:rPr>
          <w:iCs/>
        </w:rPr>
      </w:pPr>
      <w:r>
        <w:rPr>
          <w:i/>
        </w:rPr>
        <w:t>Zasada wysokiego poziomu ochrony środowiska</w:t>
      </w:r>
      <w:r>
        <w:rPr>
          <w:iCs/>
        </w:rPr>
        <w:t>, która zakłada, że planowana jakość środowiska będzie możliwie najwyższa, szczególnie z punktu widzenia bezpieczeństwa dla zdrowia ludzkiego;</w:t>
      </w:r>
    </w:p>
    <w:p w:rsidR="00307DF7" w:rsidRDefault="00307DF7" w:rsidP="009126FF">
      <w:pPr>
        <w:numPr>
          <w:ilvl w:val="0"/>
          <w:numId w:val="37"/>
        </w:numPr>
        <w:tabs>
          <w:tab w:val="clear" w:pos="1440"/>
          <w:tab w:val="num" w:pos="720"/>
        </w:tabs>
        <w:ind w:left="720"/>
      </w:pPr>
      <w:r>
        <w:rPr>
          <w:i/>
        </w:rPr>
        <w:t>Zasada integracji polityki ekologicznej z politykami sektorowymi</w:t>
      </w:r>
      <w:r>
        <w:t xml:space="preserve"> – oznaczającą uwzględnienie w politykach sektorowych celów ekologicznych na równi z celami gospodarczymi i społecznymi;</w:t>
      </w:r>
    </w:p>
    <w:p w:rsidR="00307DF7" w:rsidRDefault="00307DF7" w:rsidP="009126FF">
      <w:pPr>
        <w:numPr>
          <w:ilvl w:val="0"/>
          <w:numId w:val="37"/>
        </w:numPr>
        <w:tabs>
          <w:tab w:val="clear" w:pos="1440"/>
          <w:tab w:val="num" w:pos="720"/>
        </w:tabs>
        <w:ind w:left="720"/>
      </w:pPr>
      <w:r>
        <w:rPr>
          <w:i/>
        </w:rPr>
        <w:t>Zasada równego dostępu do środowiska przyrodniczego</w:t>
      </w:r>
      <w:r>
        <w:t xml:space="preserve"> - oparta na założeniach sprawiedliwości międzypokoleniowej, międzyregionalnej i międzygrupowej oraz równoważenia szans pomiędzy człowiekiem a przyrodą;</w:t>
      </w:r>
    </w:p>
    <w:p w:rsidR="00307DF7" w:rsidRDefault="00307DF7" w:rsidP="009126FF">
      <w:pPr>
        <w:numPr>
          <w:ilvl w:val="0"/>
          <w:numId w:val="37"/>
        </w:numPr>
        <w:tabs>
          <w:tab w:val="clear" w:pos="1440"/>
          <w:tab w:val="num" w:pos="720"/>
        </w:tabs>
        <w:ind w:left="720"/>
      </w:pPr>
      <w:r>
        <w:rPr>
          <w:i/>
        </w:rPr>
        <w:t>Zasada uspołecznienia</w:t>
      </w:r>
      <w:r>
        <w:t xml:space="preserve"> - m. in. rozwój edukacji ekologicznej, angażowanie obywateli, grup społecznych, czy organizacji pozarządowych;</w:t>
      </w:r>
    </w:p>
    <w:p w:rsidR="00307DF7" w:rsidRDefault="00307DF7" w:rsidP="009126FF">
      <w:pPr>
        <w:numPr>
          <w:ilvl w:val="0"/>
          <w:numId w:val="37"/>
        </w:numPr>
        <w:tabs>
          <w:tab w:val="clear" w:pos="1440"/>
        </w:tabs>
        <w:ind w:left="720"/>
      </w:pPr>
      <w:r>
        <w:rPr>
          <w:i/>
        </w:rPr>
        <w:t>Zasada „zanieczyszczający płaci</w:t>
      </w:r>
      <w:r>
        <w:t>” - realizacja przedsięwzięć ochronnych, egzekwowanie opłat za korzystanie ze środowiska;</w:t>
      </w:r>
    </w:p>
    <w:p w:rsidR="00307DF7" w:rsidRDefault="00307DF7" w:rsidP="009126FF">
      <w:pPr>
        <w:numPr>
          <w:ilvl w:val="0"/>
          <w:numId w:val="37"/>
        </w:numPr>
        <w:tabs>
          <w:tab w:val="clear" w:pos="1440"/>
          <w:tab w:val="num" w:pos="720"/>
        </w:tabs>
        <w:ind w:left="720"/>
      </w:pPr>
      <w:r>
        <w:rPr>
          <w:i/>
        </w:rPr>
        <w:t>Zasada skuteczności ekologicznej i efektywności ekonomicznej</w:t>
      </w:r>
      <w:r>
        <w:t xml:space="preserve"> - wybór przedsięwzięć inwestycyjnych ochrony środowiska, uwzględniający minimalizację nakładów finansowych na jednostkę uzyskanego efektu.</w:t>
      </w:r>
    </w:p>
    <w:p w:rsidR="00307DF7" w:rsidRDefault="00307DF7" w:rsidP="0065048B">
      <w:pPr>
        <w:ind w:left="720"/>
      </w:pPr>
    </w:p>
    <w:p w:rsidR="00307DF7" w:rsidRDefault="00307DF7" w:rsidP="0065048B">
      <w:pPr>
        <w:ind w:left="720"/>
      </w:pPr>
    </w:p>
    <w:p w:rsidR="00307DF7" w:rsidRDefault="00307DF7" w:rsidP="0065048B">
      <w:pPr>
        <w:ind w:left="720"/>
      </w:pPr>
    </w:p>
    <w:p w:rsidR="00307DF7" w:rsidRDefault="00307DF7" w:rsidP="0065048B">
      <w:pPr>
        <w:ind w:left="720"/>
      </w:pPr>
    </w:p>
    <w:p w:rsidR="00307DF7" w:rsidRDefault="00307DF7" w:rsidP="0065048B">
      <w:pPr>
        <w:ind w:left="720"/>
      </w:pPr>
    </w:p>
    <w:p w:rsidR="00307DF7" w:rsidRDefault="00307DF7" w:rsidP="0065048B">
      <w:pPr>
        <w:ind w:left="720"/>
      </w:pPr>
    </w:p>
    <w:p w:rsidR="00307DF7" w:rsidRPr="005F523E" w:rsidRDefault="00307DF7" w:rsidP="0065048B">
      <w:pPr>
        <w:pStyle w:val="Heading3"/>
        <w:numPr>
          <w:ilvl w:val="0"/>
          <w:numId w:val="0"/>
        </w:numPr>
        <w:rPr>
          <w:rFonts w:ascii="Times New Roman" w:hAnsi="Times New Roman" w:cs="Times New Roman"/>
        </w:rPr>
      </w:pPr>
      <w:bookmarkStart w:id="8" w:name="_Toc50198265"/>
      <w:bookmarkStart w:id="9" w:name="_Toc64946104"/>
      <w:r>
        <w:rPr>
          <w:rFonts w:ascii="Times New Roman" w:hAnsi="Times New Roman" w:cs="Times New Roman"/>
        </w:rPr>
        <w:t>I.6</w:t>
      </w:r>
      <w:r w:rsidRPr="005F523E">
        <w:rPr>
          <w:rFonts w:ascii="Times New Roman" w:hAnsi="Times New Roman" w:cs="Times New Roman"/>
        </w:rPr>
        <w:t>.2.</w:t>
      </w:r>
      <w:r>
        <w:rPr>
          <w:rFonts w:ascii="Times New Roman" w:hAnsi="Times New Roman" w:cs="Times New Roman"/>
        </w:rPr>
        <w:t xml:space="preserve"> </w:t>
      </w:r>
      <w:r w:rsidRPr="005F523E">
        <w:rPr>
          <w:rFonts w:ascii="Times New Roman" w:hAnsi="Times New Roman" w:cs="Times New Roman"/>
        </w:rPr>
        <w:t>Podstawowe założenia polityki ekologicznej</w:t>
      </w:r>
      <w:bookmarkEnd w:id="8"/>
      <w:bookmarkEnd w:id="9"/>
      <w:r w:rsidRPr="005F523E">
        <w:rPr>
          <w:rFonts w:ascii="Times New Roman" w:hAnsi="Times New Roman" w:cs="Times New Roman"/>
        </w:rPr>
        <w:t xml:space="preserve"> </w:t>
      </w:r>
    </w:p>
    <w:p w:rsidR="00307DF7" w:rsidRDefault="00307DF7" w:rsidP="0065048B">
      <w:pPr>
        <w:autoSpaceDE w:val="0"/>
        <w:autoSpaceDN w:val="0"/>
        <w:adjustRightInd w:val="0"/>
        <w:spacing w:before="0"/>
        <w:rPr>
          <w:lang w:eastAsia="pl-PL"/>
        </w:rPr>
      </w:pPr>
    </w:p>
    <w:p w:rsidR="00307DF7" w:rsidRDefault="00307DF7" w:rsidP="0065048B">
      <w:pPr>
        <w:autoSpaceDE w:val="0"/>
        <w:autoSpaceDN w:val="0"/>
        <w:adjustRightInd w:val="0"/>
        <w:spacing w:before="0" w:after="120"/>
        <w:ind w:firstLine="567"/>
        <w:rPr>
          <w:lang w:eastAsia="pl-PL"/>
        </w:rPr>
      </w:pPr>
      <w:r>
        <w:rPr>
          <w:lang w:eastAsia="pl-PL"/>
        </w:rPr>
        <w:t>Dokument akcentuje trzy zasadnicze grupy zadań – ustalenie kierunków działań systemowych, ochronę zasobów naturalnych oraz poprawę jakości środowiska                                  i bezpieczeństwa ekologicznego.</w:t>
      </w:r>
    </w:p>
    <w:p w:rsidR="00307DF7" w:rsidRDefault="00307DF7" w:rsidP="0065048B">
      <w:pPr>
        <w:autoSpaceDE w:val="0"/>
        <w:autoSpaceDN w:val="0"/>
        <w:adjustRightInd w:val="0"/>
        <w:spacing w:before="0"/>
        <w:rPr>
          <w:lang w:eastAsia="pl-PL"/>
        </w:rPr>
      </w:pPr>
      <w:r>
        <w:rPr>
          <w:lang w:eastAsia="pl-PL"/>
        </w:rPr>
        <w:t>Działania systemowe ukierunkowane są na :</w:t>
      </w:r>
    </w:p>
    <w:p w:rsidR="00307DF7" w:rsidRDefault="00307DF7" w:rsidP="009126FF">
      <w:pPr>
        <w:numPr>
          <w:ilvl w:val="0"/>
          <w:numId w:val="69"/>
        </w:numPr>
        <w:autoSpaceDE w:val="0"/>
        <w:autoSpaceDN w:val="0"/>
        <w:adjustRightInd w:val="0"/>
        <w:spacing w:before="0"/>
        <w:ind w:left="284" w:hanging="284"/>
        <w:rPr>
          <w:lang w:eastAsia="pl-PL"/>
        </w:rPr>
      </w:pPr>
      <w:r>
        <w:rPr>
          <w:lang w:eastAsia="pl-PL"/>
        </w:rPr>
        <w:t>uwzględnianie zasad ochrony środowiska w strategiach sektorowych jak również                       w planowaniu przestrzennym,</w:t>
      </w:r>
    </w:p>
    <w:p w:rsidR="00307DF7" w:rsidRDefault="00307DF7" w:rsidP="009126FF">
      <w:pPr>
        <w:numPr>
          <w:ilvl w:val="0"/>
          <w:numId w:val="69"/>
        </w:numPr>
        <w:autoSpaceDE w:val="0"/>
        <w:autoSpaceDN w:val="0"/>
        <w:adjustRightInd w:val="0"/>
        <w:spacing w:before="0"/>
        <w:ind w:left="284" w:hanging="284"/>
        <w:rPr>
          <w:lang w:eastAsia="pl-PL"/>
        </w:rPr>
      </w:pPr>
      <w:r w:rsidRPr="0072155D">
        <w:rPr>
          <w:lang w:eastAsia="pl-PL"/>
        </w:rPr>
        <w:t>rozwój badań, postęp techniczny i aktywizację rynku na rzecz ochrony środowiska,</w:t>
      </w:r>
    </w:p>
    <w:p w:rsidR="00307DF7" w:rsidRPr="0072155D" w:rsidRDefault="00307DF7" w:rsidP="009126FF">
      <w:pPr>
        <w:numPr>
          <w:ilvl w:val="0"/>
          <w:numId w:val="69"/>
        </w:numPr>
        <w:autoSpaceDE w:val="0"/>
        <w:autoSpaceDN w:val="0"/>
        <w:adjustRightInd w:val="0"/>
        <w:spacing w:before="0" w:after="120"/>
        <w:ind w:left="284" w:hanging="284"/>
        <w:rPr>
          <w:lang w:eastAsia="pl-PL"/>
        </w:rPr>
      </w:pPr>
      <w:r w:rsidRPr="0072155D">
        <w:rPr>
          <w:lang w:eastAsia="pl-PL"/>
        </w:rPr>
        <w:t>zarządzanie środowiskowe, udział społeczeństwa w działaniach na rzecz ochrony</w:t>
      </w:r>
      <w:r>
        <w:rPr>
          <w:lang w:eastAsia="pl-PL"/>
        </w:rPr>
        <w:t xml:space="preserve"> </w:t>
      </w:r>
      <w:r w:rsidRPr="0072155D">
        <w:rPr>
          <w:lang w:eastAsia="pl-PL"/>
        </w:rPr>
        <w:t>środowiska i odpowiedzialność za szkody w środowisku.</w:t>
      </w:r>
    </w:p>
    <w:p w:rsidR="00307DF7" w:rsidRDefault="00307DF7" w:rsidP="0065048B">
      <w:pPr>
        <w:autoSpaceDE w:val="0"/>
        <w:autoSpaceDN w:val="0"/>
        <w:adjustRightInd w:val="0"/>
        <w:spacing w:before="0"/>
        <w:rPr>
          <w:lang w:eastAsia="pl-PL"/>
        </w:rPr>
      </w:pPr>
      <w:r>
        <w:rPr>
          <w:lang w:eastAsia="pl-PL"/>
        </w:rPr>
        <w:t>Zadania w zakresie ochrony zasobów naturalnych usystematyzowano następująco :</w:t>
      </w:r>
    </w:p>
    <w:p w:rsidR="00307DF7" w:rsidRDefault="00307DF7" w:rsidP="009126FF">
      <w:pPr>
        <w:numPr>
          <w:ilvl w:val="0"/>
          <w:numId w:val="70"/>
        </w:numPr>
        <w:autoSpaceDE w:val="0"/>
        <w:autoSpaceDN w:val="0"/>
        <w:adjustRightInd w:val="0"/>
        <w:spacing w:before="0"/>
        <w:ind w:left="284" w:hanging="284"/>
        <w:rPr>
          <w:lang w:eastAsia="pl-PL"/>
        </w:rPr>
      </w:pPr>
      <w:r>
        <w:rPr>
          <w:lang w:eastAsia="pl-PL"/>
        </w:rPr>
        <w:t>ochrona przyrody,</w:t>
      </w:r>
    </w:p>
    <w:p w:rsidR="00307DF7" w:rsidRDefault="00307DF7" w:rsidP="009126FF">
      <w:pPr>
        <w:numPr>
          <w:ilvl w:val="0"/>
          <w:numId w:val="70"/>
        </w:numPr>
        <w:autoSpaceDE w:val="0"/>
        <w:autoSpaceDN w:val="0"/>
        <w:adjustRightInd w:val="0"/>
        <w:spacing w:before="0"/>
        <w:ind w:left="284" w:hanging="284"/>
        <w:rPr>
          <w:lang w:eastAsia="pl-PL"/>
        </w:rPr>
      </w:pPr>
      <w:r w:rsidRPr="0072155D">
        <w:rPr>
          <w:lang w:eastAsia="pl-PL"/>
        </w:rPr>
        <w:t>ochrona i zrównoważony rozwój lasów,</w:t>
      </w:r>
    </w:p>
    <w:p w:rsidR="00307DF7" w:rsidRDefault="00307DF7" w:rsidP="009126FF">
      <w:pPr>
        <w:numPr>
          <w:ilvl w:val="0"/>
          <w:numId w:val="70"/>
        </w:numPr>
        <w:autoSpaceDE w:val="0"/>
        <w:autoSpaceDN w:val="0"/>
        <w:adjustRightInd w:val="0"/>
        <w:spacing w:before="0"/>
        <w:ind w:left="284" w:hanging="284"/>
        <w:rPr>
          <w:lang w:eastAsia="pl-PL"/>
        </w:rPr>
      </w:pPr>
      <w:r w:rsidRPr="0072155D">
        <w:rPr>
          <w:lang w:eastAsia="pl-PL"/>
        </w:rPr>
        <w:t>racjonalne gospodarowanie zasobami wodnymi,</w:t>
      </w:r>
    </w:p>
    <w:p w:rsidR="00307DF7" w:rsidRDefault="00307DF7" w:rsidP="009126FF">
      <w:pPr>
        <w:numPr>
          <w:ilvl w:val="0"/>
          <w:numId w:val="70"/>
        </w:numPr>
        <w:autoSpaceDE w:val="0"/>
        <w:autoSpaceDN w:val="0"/>
        <w:adjustRightInd w:val="0"/>
        <w:spacing w:before="0"/>
        <w:ind w:left="284" w:hanging="284"/>
        <w:rPr>
          <w:lang w:eastAsia="pl-PL"/>
        </w:rPr>
      </w:pPr>
      <w:r w:rsidRPr="0072155D">
        <w:rPr>
          <w:lang w:eastAsia="pl-PL"/>
        </w:rPr>
        <w:t>ochrona powierzchni ziemi,</w:t>
      </w:r>
    </w:p>
    <w:p w:rsidR="00307DF7" w:rsidRPr="0072155D" w:rsidRDefault="00307DF7" w:rsidP="009126FF">
      <w:pPr>
        <w:numPr>
          <w:ilvl w:val="0"/>
          <w:numId w:val="70"/>
        </w:numPr>
        <w:autoSpaceDE w:val="0"/>
        <w:autoSpaceDN w:val="0"/>
        <w:adjustRightInd w:val="0"/>
        <w:spacing w:before="0" w:after="120"/>
        <w:ind w:left="284" w:hanging="284"/>
        <w:rPr>
          <w:lang w:eastAsia="pl-PL"/>
        </w:rPr>
      </w:pPr>
      <w:r w:rsidRPr="0072155D">
        <w:rPr>
          <w:lang w:eastAsia="pl-PL"/>
        </w:rPr>
        <w:t>gospodarowanie zasobami geologicznymi.</w:t>
      </w:r>
    </w:p>
    <w:p w:rsidR="00307DF7" w:rsidRDefault="00307DF7" w:rsidP="0065048B">
      <w:pPr>
        <w:autoSpaceDE w:val="0"/>
        <w:autoSpaceDN w:val="0"/>
        <w:adjustRightInd w:val="0"/>
        <w:spacing w:before="0"/>
        <w:rPr>
          <w:lang w:eastAsia="pl-PL"/>
        </w:rPr>
      </w:pPr>
      <w:r>
        <w:rPr>
          <w:lang w:eastAsia="pl-PL"/>
        </w:rPr>
        <w:t>Poprawę jakości środowiska i bezpieczeństwa ekologicznego ujęto w tematach :</w:t>
      </w:r>
    </w:p>
    <w:p w:rsidR="00307DF7" w:rsidRDefault="00307DF7" w:rsidP="009126FF">
      <w:pPr>
        <w:numPr>
          <w:ilvl w:val="0"/>
          <w:numId w:val="71"/>
        </w:numPr>
        <w:autoSpaceDE w:val="0"/>
        <w:autoSpaceDN w:val="0"/>
        <w:adjustRightInd w:val="0"/>
        <w:spacing w:before="0"/>
        <w:ind w:left="284" w:hanging="284"/>
        <w:rPr>
          <w:lang w:eastAsia="pl-PL"/>
        </w:rPr>
      </w:pPr>
      <w:r>
        <w:rPr>
          <w:lang w:eastAsia="pl-PL"/>
        </w:rPr>
        <w:t>środowisko a zdrowie,</w:t>
      </w:r>
    </w:p>
    <w:p w:rsidR="00307DF7" w:rsidRDefault="00307DF7" w:rsidP="009126FF">
      <w:pPr>
        <w:numPr>
          <w:ilvl w:val="0"/>
          <w:numId w:val="71"/>
        </w:numPr>
        <w:autoSpaceDE w:val="0"/>
        <w:autoSpaceDN w:val="0"/>
        <w:adjustRightInd w:val="0"/>
        <w:spacing w:before="0"/>
        <w:ind w:left="284" w:hanging="284"/>
        <w:rPr>
          <w:lang w:eastAsia="pl-PL"/>
        </w:rPr>
      </w:pPr>
      <w:r w:rsidRPr="0072155D">
        <w:rPr>
          <w:lang w:eastAsia="pl-PL"/>
        </w:rPr>
        <w:t>jakość powietrza,</w:t>
      </w:r>
    </w:p>
    <w:p w:rsidR="00307DF7" w:rsidRDefault="00307DF7" w:rsidP="009126FF">
      <w:pPr>
        <w:numPr>
          <w:ilvl w:val="0"/>
          <w:numId w:val="71"/>
        </w:numPr>
        <w:autoSpaceDE w:val="0"/>
        <w:autoSpaceDN w:val="0"/>
        <w:adjustRightInd w:val="0"/>
        <w:spacing w:before="0"/>
        <w:ind w:left="284" w:hanging="284"/>
        <w:rPr>
          <w:lang w:eastAsia="pl-PL"/>
        </w:rPr>
      </w:pPr>
      <w:r w:rsidRPr="0072155D">
        <w:rPr>
          <w:lang w:eastAsia="pl-PL"/>
        </w:rPr>
        <w:t>ochrona wód,</w:t>
      </w:r>
    </w:p>
    <w:p w:rsidR="00307DF7" w:rsidRDefault="00307DF7" w:rsidP="009126FF">
      <w:pPr>
        <w:numPr>
          <w:ilvl w:val="0"/>
          <w:numId w:val="71"/>
        </w:numPr>
        <w:autoSpaceDE w:val="0"/>
        <w:autoSpaceDN w:val="0"/>
        <w:adjustRightInd w:val="0"/>
        <w:spacing w:before="0"/>
        <w:ind w:left="284" w:hanging="284"/>
        <w:rPr>
          <w:lang w:eastAsia="pl-PL"/>
        </w:rPr>
      </w:pPr>
      <w:r w:rsidRPr="0072155D">
        <w:rPr>
          <w:lang w:eastAsia="pl-PL"/>
        </w:rPr>
        <w:t>gospodarka odpadami,</w:t>
      </w:r>
    </w:p>
    <w:p w:rsidR="00307DF7" w:rsidRDefault="00307DF7" w:rsidP="009126FF">
      <w:pPr>
        <w:numPr>
          <w:ilvl w:val="0"/>
          <w:numId w:val="71"/>
        </w:numPr>
        <w:autoSpaceDE w:val="0"/>
        <w:autoSpaceDN w:val="0"/>
        <w:adjustRightInd w:val="0"/>
        <w:spacing w:before="0"/>
        <w:ind w:left="284" w:hanging="284"/>
        <w:rPr>
          <w:lang w:eastAsia="pl-PL"/>
        </w:rPr>
      </w:pPr>
      <w:r w:rsidRPr="0072155D">
        <w:rPr>
          <w:lang w:eastAsia="pl-PL"/>
        </w:rPr>
        <w:t>oddziaływanie hałasu i pól elektromagnetycznych,</w:t>
      </w:r>
    </w:p>
    <w:p w:rsidR="00307DF7" w:rsidRPr="0072155D" w:rsidRDefault="00307DF7" w:rsidP="009126FF">
      <w:pPr>
        <w:numPr>
          <w:ilvl w:val="0"/>
          <w:numId w:val="71"/>
        </w:numPr>
        <w:autoSpaceDE w:val="0"/>
        <w:autoSpaceDN w:val="0"/>
        <w:adjustRightInd w:val="0"/>
        <w:spacing w:before="0" w:after="120"/>
        <w:ind w:left="284" w:hanging="284"/>
        <w:rPr>
          <w:lang w:eastAsia="pl-PL"/>
        </w:rPr>
      </w:pPr>
      <w:r w:rsidRPr="0072155D">
        <w:rPr>
          <w:lang w:eastAsia="pl-PL"/>
        </w:rPr>
        <w:t>substancje chemiczne w środowisku.</w:t>
      </w:r>
    </w:p>
    <w:p w:rsidR="00307DF7" w:rsidRDefault="00307DF7" w:rsidP="0065048B">
      <w:pPr>
        <w:autoSpaceDE w:val="0"/>
        <w:autoSpaceDN w:val="0"/>
        <w:adjustRightInd w:val="0"/>
        <w:spacing w:before="0"/>
        <w:ind w:firstLine="567"/>
        <w:rPr>
          <w:lang w:eastAsia="pl-PL"/>
        </w:rPr>
      </w:pPr>
      <w:r>
        <w:rPr>
          <w:lang w:eastAsia="pl-PL"/>
        </w:rPr>
        <w:t>Wszystkie wymienione tematy zostały opisane poprzez przedstawienie stanu wyjściowego, ustalenie celów średniookresowych (do 2020 r.) oraz ustalenie kierunków działań w latach 2013 – 2016.</w:t>
      </w:r>
    </w:p>
    <w:p w:rsidR="00307DF7" w:rsidRDefault="00307DF7" w:rsidP="0065048B">
      <w:pPr>
        <w:autoSpaceDE w:val="0"/>
        <w:autoSpaceDN w:val="0"/>
        <w:adjustRightInd w:val="0"/>
        <w:spacing w:before="0"/>
        <w:ind w:firstLine="567"/>
        <w:rPr>
          <w:lang w:eastAsia="pl-PL"/>
        </w:rPr>
      </w:pPr>
    </w:p>
    <w:p w:rsidR="00307DF7" w:rsidRDefault="00307DF7" w:rsidP="0065048B">
      <w:pPr>
        <w:autoSpaceDE w:val="0"/>
        <w:autoSpaceDN w:val="0"/>
        <w:adjustRightInd w:val="0"/>
        <w:spacing w:before="0"/>
        <w:jc w:val="left"/>
        <w:rPr>
          <w:b/>
          <w:bCs/>
          <w:lang w:eastAsia="pl-PL"/>
        </w:rPr>
      </w:pPr>
      <w:r>
        <w:rPr>
          <w:b/>
          <w:bCs/>
          <w:lang w:eastAsia="pl-PL"/>
        </w:rPr>
        <w:t>Programy sektorowe i regionalne</w:t>
      </w:r>
    </w:p>
    <w:p w:rsidR="00307DF7" w:rsidRDefault="00307DF7" w:rsidP="0065048B">
      <w:pPr>
        <w:autoSpaceDE w:val="0"/>
        <w:autoSpaceDN w:val="0"/>
        <w:adjustRightInd w:val="0"/>
        <w:spacing w:before="0"/>
        <w:jc w:val="left"/>
        <w:rPr>
          <w:b/>
          <w:bCs/>
          <w:lang w:eastAsia="pl-PL"/>
        </w:rPr>
      </w:pPr>
    </w:p>
    <w:p w:rsidR="00307DF7" w:rsidRPr="0072155D" w:rsidRDefault="00307DF7" w:rsidP="0065048B">
      <w:pPr>
        <w:autoSpaceDE w:val="0"/>
        <w:autoSpaceDN w:val="0"/>
        <w:adjustRightInd w:val="0"/>
        <w:spacing w:before="0" w:after="120"/>
        <w:ind w:firstLine="567"/>
        <w:rPr>
          <w:lang w:eastAsia="pl-PL"/>
        </w:rPr>
      </w:pPr>
      <w:r w:rsidRPr="0072155D">
        <w:rPr>
          <w:lang w:eastAsia="pl-PL"/>
        </w:rPr>
        <w:t>Przy sporządzaniu niniejszego dokumentu brano pod uwagę zapisy różnych</w:t>
      </w:r>
      <w:r>
        <w:rPr>
          <w:lang w:eastAsia="pl-PL"/>
        </w:rPr>
        <w:t xml:space="preserve"> </w:t>
      </w:r>
      <w:r w:rsidRPr="0072155D">
        <w:rPr>
          <w:lang w:eastAsia="pl-PL"/>
        </w:rPr>
        <w:t>programów rządowych oraz regionalnych, zwłaszcza</w:t>
      </w:r>
      <w:r>
        <w:rPr>
          <w:lang w:eastAsia="pl-PL"/>
        </w:rPr>
        <w:t xml:space="preserve"> </w:t>
      </w:r>
      <w:r w:rsidRPr="0072155D">
        <w:rPr>
          <w:lang w:eastAsia="pl-PL"/>
        </w:rPr>
        <w:t>:</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Polityki ekologicznej państwa w latach 2009-2012 z perspektywą do roku 2016,</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Polityki energetycznej Polski do 2025 roku,</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Wieloletniego programu promocji biopaliw na lata 2008-2014,</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Narodowej strategii edukacji ekologicznej,</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Programu wykonawczego do II Polityki ekologicznej państwa na lata 2002-2010</w:t>
      </w:r>
      <w:r>
        <w:rPr>
          <w:iCs/>
          <w:lang w:eastAsia="pl-PL"/>
        </w:rPr>
        <w:t>,</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Strategii rozwoju obszarów wiejskich i rolnictwa na lata 2007-2013 (z elementami prognozy do roku 2020),</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Polityki leśnej państwa,</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Strategii rozwoju turystyki na lata 2007-2013,</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Strategii rozwoju obszaru funkcjonalnego „Zielone Płuca Polski”,</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Strategii rozwoju społeczno-gospodarczego województwa warmińsko-mazurskiego do roku 2020,</w:t>
      </w:r>
    </w:p>
    <w:p w:rsidR="00307DF7" w:rsidRDefault="00307DF7" w:rsidP="009126FF">
      <w:pPr>
        <w:numPr>
          <w:ilvl w:val="0"/>
          <w:numId w:val="72"/>
        </w:numPr>
        <w:autoSpaceDE w:val="0"/>
        <w:autoSpaceDN w:val="0"/>
        <w:adjustRightInd w:val="0"/>
        <w:spacing w:before="0"/>
        <w:ind w:left="284" w:hanging="295"/>
        <w:rPr>
          <w:iCs/>
          <w:lang w:eastAsia="pl-PL"/>
        </w:rPr>
      </w:pPr>
      <w:r>
        <w:rPr>
          <w:iCs/>
          <w:lang w:eastAsia="pl-PL"/>
        </w:rPr>
        <w:t>Planu gospodarki odpadami dla województwa warmińsko – mazurskiego na lata                    2011 – 2016 (przyjęty przez Sejmik Województwa w czerwcu 2012 r.),</w:t>
      </w:r>
    </w:p>
    <w:p w:rsidR="00307DF7" w:rsidRDefault="00307DF7" w:rsidP="009126FF">
      <w:pPr>
        <w:numPr>
          <w:ilvl w:val="0"/>
          <w:numId w:val="72"/>
        </w:numPr>
        <w:autoSpaceDE w:val="0"/>
        <w:autoSpaceDN w:val="0"/>
        <w:adjustRightInd w:val="0"/>
        <w:spacing w:before="0"/>
        <w:ind w:left="284" w:hanging="295"/>
        <w:rPr>
          <w:iCs/>
          <w:lang w:eastAsia="pl-PL"/>
        </w:rPr>
      </w:pPr>
      <w:r>
        <w:rPr>
          <w:iCs/>
          <w:lang w:eastAsia="pl-PL"/>
        </w:rPr>
        <w:t>Programu Ochrony Środowiska Województwa Warmińsko – Mazurskiego na lata                   2011 – 2014 z uwzględnieniem perspektywy na lata 2015 – 2018,</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Programu usuwania wyrobów zawierających azbest z terenu województwa warmińsko-mazurskiego na lata 2011-2015 z perspektywą do roku 2020,</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Projektu Planu gospodarki odpadami dla województwa warmińsko-mazurskiego na lata 2011-2016 (wersja z lutego 2012 r.),</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Strategii rozwoju turystyki w województwie warmińsko-mazurskim</w:t>
      </w:r>
      <w:r>
        <w:rPr>
          <w:iCs/>
          <w:lang w:eastAsia="pl-PL"/>
        </w:rPr>
        <w:t>,</w:t>
      </w:r>
    </w:p>
    <w:p w:rsidR="00307DF7" w:rsidRPr="004E655D" w:rsidRDefault="00307DF7" w:rsidP="009126FF">
      <w:pPr>
        <w:numPr>
          <w:ilvl w:val="0"/>
          <w:numId w:val="72"/>
        </w:numPr>
        <w:autoSpaceDE w:val="0"/>
        <w:autoSpaceDN w:val="0"/>
        <w:adjustRightInd w:val="0"/>
        <w:spacing w:before="0"/>
        <w:ind w:left="284" w:hanging="295"/>
        <w:rPr>
          <w:iCs/>
          <w:lang w:eastAsia="pl-PL"/>
        </w:rPr>
      </w:pPr>
      <w:r w:rsidRPr="004E655D">
        <w:rPr>
          <w:iCs/>
          <w:lang w:eastAsia="pl-PL"/>
        </w:rPr>
        <w:t>Regionalnego Programu Polityki Leśnej Państwa.</w:t>
      </w:r>
    </w:p>
    <w:p w:rsidR="00307DF7" w:rsidRPr="00AA562E" w:rsidRDefault="00307DF7" w:rsidP="0065048B">
      <w:pPr>
        <w:ind w:firstLine="600"/>
      </w:pPr>
      <w:r w:rsidRPr="00AA562E">
        <w:t xml:space="preserve">„Program Ochrony Środowiska dla Województwa Warmińsko-Mazurskiego na lata 2011-2014 z uwzględnieniem perspektywy na lata 2015-2018 wraz z Prognozą oddziaływania na środowisko” określa cele priorytetowe i kierunki działań do ich osiągnięcia </w:t>
      </w:r>
      <w:r>
        <w:t xml:space="preserve">                               </w:t>
      </w:r>
      <w:r w:rsidRPr="00AA562E">
        <w:t xml:space="preserve">w poszczególnych obszarach środowiska na terenie województwa. Znaczna większość tych celów i kierunków działań jest zbieżna z potrzebami naszego powiatu, dlatego też znalazła się w  „Programie Ochrony Środowiska dla Powiatu Oleckiego”. </w:t>
      </w:r>
    </w:p>
    <w:p w:rsidR="00307DF7" w:rsidRPr="00AA562E" w:rsidRDefault="00307DF7" w:rsidP="0065048B">
      <w:pPr>
        <w:ind w:firstLine="600"/>
      </w:pPr>
      <w:r w:rsidRPr="00AA562E">
        <w:t>Strategicznym celem Programu Ochrony Środowiska Województwa Warmińsko-Maz</w:t>
      </w:r>
      <w:r>
        <w:t>urskiego na lata 2011-2014 jest</w:t>
      </w:r>
      <w:r w:rsidRPr="00AA562E">
        <w:t xml:space="preserve">: </w:t>
      </w:r>
      <w:r>
        <w:t>o</w:t>
      </w:r>
      <w:r w:rsidRPr="00AA562E">
        <w:t>chrona zasobów naturalnych, poprawa jakości środowiska i bezpieczeństwa ekologicznego.</w:t>
      </w:r>
    </w:p>
    <w:p w:rsidR="00307DF7" w:rsidRPr="00AA562E" w:rsidRDefault="00307DF7" w:rsidP="0065048B">
      <w:pPr>
        <w:jc w:val="left"/>
        <w:rPr>
          <w:b/>
        </w:rPr>
      </w:pPr>
      <w:r w:rsidRPr="00AA562E">
        <w:rPr>
          <w:b/>
        </w:rPr>
        <w:t>Priorytety i kierunki działań :</w:t>
      </w:r>
    </w:p>
    <w:p w:rsidR="00307DF7" w:rsidRPr="00AA562E" w:rsidRDefault="00307DF7" w:rsidP="009126FF">
      <w:pPr>
        <w:numPr>
          <w:ilvl w:val="0"/>
          <w:numId w:val="73"/>
        </w:numPr>
        <w:ind w:left="426" w:hanging="426"/>
        <w:jc w:val="left"/>
        <w:rPr>
          <w:b/>
        </w:rPr>
      </w:pPr>
      <w:r w:rsidRPr="00AA562E">
        <w:rPr>
          <w:b/>
        </w:rPr>
        <w:t>Doskonalenie działań systemowych</w:t>
      </w:r>
    </w:p>
    <w:p w:rsidR="00307DF7" w:rsidRPr="00AA562E" w:rsidRDefault="00307DF7" w:rsidP="009126FF">
      <w:pPr>
        <w:numPr>
          <w:ilvl w:val="0"/>
          <w:numId w:val="73"/>
        </w:numPr>
        <w:ind w:left="426" w:hanging="426"/>
        <w:jc w:val="left"/>
        <w:rPr>
          <w:b/>
        </w:rPr>
      </w:pPr>
      <w:r>
        <w:rPr>
          <w:b/>
        </w:rPr>
        <w:t xml:space="preserve"> </w:t>
      </w:r>
      <w:r w:rsidRPr="00AA562E">
        <w:rPr>
          <w:b/>
        </w:rPr>
        <w:t>Zapewnienie ochrony i racjonalnego użytkowania zasobów naturalnych</w:t>
      </w:r>
    </w:p>
    <w:p w:rsidR="00307DF7" w:rsidRPr="00AA562E" w:rsidRDefault="00307DF7" w:rsidP="009126FF">
      <w:pPr>
        <w:numPr>
          <w:ilvl w:val="0"/>
          <w:numId w:val="73"/>
        </w:numPr>
        <w:ind w:left="426" w:hanging="426"/>
        <w:jc w:val="left"/>
        <w:rPr>
          <w:b/>
        </w:rPr>
      </w:pPr>
      <w:r>
        <w:rPr>
          <w:b/>
        </w:rPr>
        <w:t xml:space="preserve"> </w:t>
      </w:r>
      <w:r w:rsidRPr="00AA562E">
        <w:rPr>
          <w:b/>
        </w:rPr>
        <w:t>Poprawy jakości środowiska i bezpieczeństwa ekologicznego</w:t>
      </w:r>
    </w:p>
    <w:p w:rsidR="00307DF7" w:rsidRDefault="00307DF7" w:rsidP="0065048B">
      <w:r w:rsidRPr="00AA562E">
        <w:t>Wybrane cele i działania określone w</w:t>
      </w:r>
      <w:r>
        <w:t xml:space="preserve"> „Programie Ochrony Środowiska Województwa</w:t>
      </w:r>
      <w:r w:rsidRPr="00AA562E">
        <w:t xml:space="preserve"> Warmińsko</w:t>
      </w:r>
      <w:r>
        <w:t xml:space="preserve"> – </w:t>
      </w:r>
      <w:r w:rsidRPr="00AA562E">
        <w:t>Mazurskiego” :</w:t>
      </w:r>
    </w:p>
    <w:p w:rsidR="00307DF7" w:rsidRDefault="00307DF7" w:rsidP="0065048B">
      <w:pPr>
        <w:autoSpaceDE w:val="0"/>
        <w:autoSpaceDN w:val="0"/>
        <w:adjustRightInd w:val="0"/>
        <w:spacing w:after="120"/>
        <w:rPr>
          <w:rFonts w:eastAsia="Times New Roman,Bold"/>
          <w:b/>
          <w:bCs/>
          <w:lang w:eastAsia="pl-PL"/>
        </w:rPr>
      </w:pPr>
      <w:r>
        <w:rPr>
          <w:rFonts w:eastAsia="Times New Roman,Bold"/>
          <w:b/>
          <w:bCs/>
          <w:lang w:eastAsia="pl-PL"/>
        </w:rPr>
        <w:t>Priorytet I</w:t>
      </w:r>
      <w:r w:rsidRPr="00AA562E">
        <w:rPr>
          <w:rFonts w:eastAsia="Times New Roman,Bold"/>
          <w:b/>
          <w:bCs/>
          <w:lang w:eastAsia="pl-PL"/>
        </w:rPr>
        <w:t xml:space="preserve"> </w:t>
      </w:r>
    </w:p>
    <w:p w:rsidR="00307DF7" w:rsidRPr="00AA562E" w:rsidRDefault="00307DF7" w:rsidP="0065048B">
      <w:pPr>
        <w:autoSpaceDE w:val="0"/>
        <w:autoSpaceDN w:val="0"/>
        <w:adjustRightInd w:val="0"/>
        <w:spacing w:after="120"/>
        <w:rPr>
          <w:rFonts w:eastAsia="Times New Roman,Bold"/>
          <w:b/>
          <w:bCs/>
          <w:lang w:eastAsia="pl-PL"/>
        </w:rPr>
      </w:pPr>
      <w:r w:rsidRPr="00AA562E">
        <w:rPr>
          <w:rFonts w:eastAsia="Times New Roman,Bold"/>
          <w:b/>
          <w:bCs/>
          <w:lang w:eastAsia="pl-PL"/>
        </w:rPr>
        <w:t>Doskonalenie działań systemowych</w:t>
      </w:r>
    </w:p>
    <w:p w:rsidR="00307DF7" w:rsidRPr="00AA562E" w:rsidRDefault="00307DF7" w:rsidP="0065048B">
      <w:pPr>
        <w:autoSpaceDE w:val="0"/>
        <w:autoSpaceDN w:val="0"/>
        <w:adjustRightInd w:val="0"/>
        <w:spacing w:after="120"/>
        <w:rPr>
          <w:rFonts w:eastAsia="Times New Roman,Bold"/>
          <w:lang w:eastAsia="pl-PL"/>
        </w:rPr>
      </w:pPr>
      <w:r w:rsidRPr="00AA562E">
        <w:rPr>
          <w:rFonts w:eastAsia="Times New Roman,Bold"/>
          <w:lang w:eastAsia="pl-PL"/>
        </w:rPr>
        <w:t>Kierunki działań</w:t>
      </w:r>
      <w:r>
        <w:rPr>
          <w:rFonts w:eastAsia="Times New Roman,Bold"/>
          <w:lang w:eastAsia="pl-PL"/>
        </w:rPr>
        <w:t xml:space="preserve"> </w:t>
      </w:r>
      <w:r w:rsidRPr="00AA562E">
        <w:rPr>
          <w:rFonts w:eastAsia="Times New Roman,Bold"/>
          <w:lang w:eastAsia="pl-PL"/>
        </w:rPr>
        <w:t>:</w:t>
      </w:r>
    </w:p>
    <w:p w:rsidR="00307DF7" w:rsidRPr="00AA562E" w:rsidRDefault="00307DF7" w:rsidP="0065048B">
      <w:pPr>
        <w:autoSpaceDE w:val="0"/>
        <w:autoSpaceDN w:val="0"/>
        <w:adjustRightInd w:val="0"/>
        <w:spacing w:before="0"/>
        <w:ind w:left="426" w:hanging="426"/>
        <w:rPr>
          <w:rFonts w:eastAsia="Times New Roman,Bold"/>
          <w:lang w:eastAsia="pl-PL"/>
        </w:rPr>
      </w:pPr>
      <w:r>
        <w:rPr>
          <w:rFonts w:eastAsia="Times New Roman,Bold"/>
          <w:lang w:eastAsia="pl-PL"/>
        </w:rPr>
        <w:t xml:space="preserve">I.1. </w:t>
      </w:r>
      <w:r w:rsidRPr="00AA562E">
        <w:rPr>
          <w:rFonts w:eastAsia="Times New Roman,Bold"/>
          <w:lang w:eastAsia="pl-PL"/>
        </w:rPr>
        <w:t>Uwzględnianie zasad ochrony środowiska w strategicznych programach rozwoju</w:t>
      </w:r>
      <w:r>
        <w:rPr>
          <w:rFonts w:eastAsia="Times New Roman,Bold"/>
          <w:lang w:eastAsia="pl-PL"/>
        </w:rPr>
        <w:t xml:space="preserve"> </w:t>
      </w:r>
      <w:r w:rsidRPr="00AA562E">
        <w:rPr>
          <w:rFonts w:eastAsia="Times New Roman,Bold"/>
          <w:lang w:eastAsia="pl-PL"/>
        </w:rPr>
        <w:t>województwa;</w:t>
      </w:r>
    </w:p>
    <w:p w:rsidR="00307DF7" w:rsidRPr="00295965" w:rsidRDefault="00307DF7" w:rsidP="0065048B">
      <w:pPr>
        <w:autoSpaceDE w:val="0"/>
        <w:autoSpaceDN w:val="0"/>
        <w:adjustRightInd w:val="0"/>
        <w:spacing w:before="0"/>
        <w:ind w:left="426" w:hanging="426"/>
        <w:rPr>
          <w:rFonts w:eastAsia="Times New Roman,Bold"/>
          <w:iCs/>
          <w:lang w:eastAsia="pl-PL"/>
        </w:rPr>
      </w:pPr>
      <w:r w:rsidRPr="00AA562E">
        <w:rPr>
          <w:rFonts w:eastAsia="Times New Roman,Bold"/>
          <w:lang w:eastAsia="pl-PL"/>
        </w:rPr>
        <w:t xml:space="preserve">I.2. Rozwój współpracy międzyregionalnej i międzynarodowej dla realizacji celów </w:t>
      </w:r>
      <w:r w:rsidRPr="00295965">
        <w:rPr>
          <w:rFonts w:eastAsia="Times New Roman,Bold"/>
          <w:iCs/>
          <w:lang w:eastAsia="pl-PL"/>
        </w:rPr>
        <w:t>Programu Ochrony Środowiska</w:t>
      </w:r>
      <w:r w:rsidRPr="00295965">
        <w:rPr>
          <w:rFonts w:eastAsia="Times New Roman,Bold"/>
          <w:lang w:eastAsia="pl-PL"/>
        </w:rPr>
        <w:t>;</w:t>
      </w:r>
    </w:p>
    <w:p w:rsidR="00307DF7" w:rsidRPr="00AA562E" w:rsidRDefault="00307DF7" w:rsidP="0065048B">
      <w:pPr>
        <w:autoSpaceDE w:val="0"/>
        <w:autoSpaceDN w:val="0"/>
        <w:adjustRightInd w:val="0"/>
        <w:spacing w:before="0" w:after="120"/>
        <w:rPr>
          <w:rFonts w:eastAsia="Times New Roman,Bold"/>
          <w:lang w:eastAsia="pl-PL"/>
        </w:rPr>
      </w:pPr>
      <w:r w:rsidRPr="00AA562E">
        <w:rPr>
          <w:rFonts w:eastAsia="Times New Roman,Bold"/>
          <w:lang w:eastAsia="pl-PL"/>
        </w:rPr>
        <w:t xml:space="preserve">I.3. </w:t>
      </w:r>
      <w:r>
        <w:rPr>
          <w:rFonts w:eastAsia="Times New Roman,Bold"/>
          <w:lang w:eastAsia="pl-PL"/>
        </w:rPr>
        <w:t xml:space="preserve"> </w:t>
      </w:r>
      <w:r w:rsidRPr="00AA562E">
        <w:rPr>
          <w:rFonts w:eastAsia="Times New Roman,Bold"/>
          <w:lang w:eastAsia="pl-PL"/>
        </w:rPr>
        <w:t>Aktywizacja rynku na rzecz ochrony środowiska</w:t>
      </w:r>
      <w:r>
        <w:rPr>
          <w:rFonts w:eastAsia="Times New Roman,Bold"/>
          <w:lang w:eastAsia="pl-PL"/>
        </w:rPr>
        <w:t xml:space="preserve"> </w:t>
      </w:r>
      <w:r w:rsidRPr="00AA562E">
        <w:rPr>
          <w:rFonts w:eastAsia="Times New Roman,Bold"/>
          <w:lang w:eastAsia="pl-PL"/>
        </w:rPr>
        <w:t>:</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Rozwój proekologicznej produkcji towarów oraz świadomych postaw konsumenckich</w:t>
      </w:r>
      <w:r>
        <w:rPr>
          <w:rFonts w:eastAsia="Times New Roman,Bold"/>
          <w:lang w:eastAsia="pl-PL"/>
        </w:rPr>
        <w:t xml:space="preserve"> </w:t>
      </w:r>
      <w:r w:rsidRPr="00AA562E">
        <w:rPr>
          <w:rFonts w:eastAsia="Times New Roman,Bold"/>
          <w:lang w:eastAsia="pl-PL"/>
        </w:rPr>
        <w:t>zgodnie z zasadą rozwoju zrównoważonego, poprzez</w:t>
      </w:r>
      <w:r>
        <w:rPr>
          <w:rFonts w:eastAsia="Times New Roman,Bold"/>
          <w:lang w:eastAsia="pl-PL"/>
        </w:rPr>
        <w:t xml:space="preserve"> </w:t>
      </w:r>
      <w:r w:rsidRPr="00AA562E">
        <w:rPr>
          <w:rFonts w:eastAsia="Times New Roman,Bold"/>
          <w:lang w:eastAsia="pl-PL"/>
        </w:rPr>
        <w:t>:</w:t>
      </w:r>
    </w:p>
    <w:p w:rsidR="00307DF7" w:rsidRDefault="00307DF7" w:rsidP="009126FF">
      <w:pPr>
        <w:numPr>
          <w:ilvl w:val="0"/>
          <w:numId w:val="74"/>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stosowanie systemu „zielonych zamówień” w postępowaniach o udzielenie zamówienia</w:t>
      </w:r>
      <w:r>
        <w:rPr>
          <w:rFonts w:eastAsia="Times New Roman,Bold"/>
          <w:lang w:eastAsia="pl-PL"/>
        </w:rPr>
        <w:t xml:space="preserve"> </w:t>
      </w:r>
      <w:r w:rsidRPr="00AA562E">
        <w:rPr>
          <w:rFonts w:eastAsia="Times New Roman,Bold"/>
          <w:lang w:eastAsia="pl-PL"/>
        </w:rPr>
        <w:t>publicznego organizowanych przez wszystkie instytucje korzystające ze środków</w:t>
      </w:r>
      <w:r>
        <w:rPr>
          <w:rFonts w:eastAsia="Times New Roman,Bold"/>
          <w:lang w:eastAsia="pl-PL"/>
        </w:rPr>
        <w:t xml:space="preserve"> </w:t>
      </w:r>
      <w:r w:rsidRPr="00AA562E">
        <w:rPr>
          <w:rFonts w:eastAsia="Times New Roman,Bold"/>
          <w:lang w:eastAsia="pl-PL"/>
        </w:rPr>
        <w:t>publicznych,</w:t>
      </w:r>
    </w:p>
    <w:p w:rsidR="00307DF7" w:rsidRDefault="00307DF7" w:rsidP="009126FF">
      <w:pPr>
        <w:numPr>
          <w:ilvl w:val="0"/>
          <w:numId w:val="74"/>
        </w:numPr>
        <w:tabs>
          <w:tab w:val="left" w:pos="284"/>
        </w:tabs>
        <w:autoSpaceDE w:val="0"/>
        <w:autoSpaceDN w:val="0"/>
        <w:adjustRightInd w:val="0"/>
        <w:spacing w:before="0"/>
        <w:ind w:left="284" w:hanging="284"/>
        <w:rPr>
          <w:rFonts w:eastAsia="Times New Roman,Bold"/>
          <w:lang w:eastAsia="pl-PL"/>
        </w:rPr>
      </w:pPr>
      <w:r w:rsidRPr="00F73798">
        <w:rPr>
          <w:rFonts w:eastAsia="Times New Roman,Bold"/>
          <w:lang w:eastAsia="pl-PL"/>
        </w:rPr>
        <w:t>promocję tworzenia „zielonych miejsc pracy” z wykorzystaniem funduszy Unii Europejskiej,</w:t>
      </w:r>
    </w:p>
    <w:p w:rsidR="00307DF7" w:rsidRDefault="00307DF7" w:rsidP="009126FF">
      <w:pPr>
        <w:numPr>
          <w:ilvl w:val="0"/>
          <w:numId w:val="74"/>
        </w:numPr>
        <w:tabs>
          <w:tab w:val="left" w:pos="284"/>
        </w:tabs>
        <w:autoSpaceDE w:val="0"/>
        <w:autoSpaceDN w:val="0"/>
        <w:adjustRightInd w:val="0"/>
        <w:spacing w:before="0"/>
        <w:ind w:left="284" w:hanging="284"/>
        <w:rPr>
          <w:rFonts w:eastAsia="Times New Roman,Bold"/>
          <w:lang w:eastAsia="pl-PL"/>
        </w:rPr>
      </w:pPr>
      <w:r w:rsidRPr="00F73798">
        <w:rPr>
          <w:rFonts w:eastAsia="Times New Roman,Bold"/>
          <w:lang w:eastAsia="pl-PL"/>
        </w:rPr>
        <w:t>promocję transferu najnowszych technologii służących ochronie środowiska,</w:t>
      </w:r>
    </w:p>
    <w:p w:rsidR="00307DF7" w:rsidRDefault="00307DF7" w:rsidP="009126FF">
      <w:pPr>
        <w:numPr>
          <w:ilvl w:val="0"/>
          <w:numId w:val="74"/>
        </w:numPr>
        <w:tabs>
          <w:tab w:val="left" w:pos="284"/>
        </w:tabs>
        <w:autoSpaceDE w:val="0"/>
        <w:autoSpaceDN w:val="0"/>
        <w:adjustRightInd w:val="0"/>
        <w:spacing w:before="0"/>
        <w:ind w:left="284" w:hanging="284"/>
        <w:rPr>
          <w:rFonts w:eastAsia="Times New Roman,Bold"/>
          <w:lang w:eastAsia="pl-PL"/>
        </w:rPr>
      </w:pPr>
      <w:r w:rsidRPr="00F73798">
        <w:rPr>
          <w:rFonts w:eastAsia="Times New Roman,Bold"/>
          <w:lang w:eastAsia="pl-PL"/>
        </w:rPr>
        <w:t>przeprowadzenie kampanii społecznej kształtującej zrównoważone wzorce konsumpcji,</w:t>
      </w:r>
    </w:p>
    <w:p w:rsidR="00307DF7" w:rsidRPr="00F73798" w:rsidRDefault="00307DF7" w:rsidP="009126FF">
      <w:pPr>
        <w:numPr>
          <w:ilvl w:val="0"/>
          <w:numId w:val="74"/>
        </w:numPr>
        <w:tabs>
          <w:tab w:val="left" w:pos="284"/>
        </w:tabs>
        <w:autoSpaceDE w:val="0"/>
        <w:autoSpaceDN w:val="0"/>
        <w:adjustRightInd w:val="0"/>
        <w:spacing w:before="0"/>
        <w:ind w:left="284" w:hanging="284"/>
        <w:rPr>
          <w:rFonts w:eastAsia="Times New Roman,Bold"/>
          <w:lang w:eastAsia="pl-PL"/>
        </w:rPr>
      </w:pPr>
      <w:r w:rsidRPr="00F73798">
        <w:rPr>
          <w:rFonts w:eastAsia="Times New Roman,Bold"/>
          <w:lang w:eastAsia="pl-PL"/>
        </w:rPr>
        <w:t>wprowadzanie etykiet informujących o produktach ekologicznych i ich promocja wśród spo</w:t>
      </w:r>
      <w:r>
        <w:rPr>
          <w:rFonts w:eastAsia="Times New Roman,Bold"/>
          <w:lang w:eastAsia="pl-PL"/>
        </w:rPr>
        <w:t>łeczeństwa.</w:t>
      </w:r>
    </w:p>
    <w:p w:rsidR="00307DF7" w:rsidRPr="00AA562E" w:rsidRDefault="00307DF7" w:rsidP="0065048B">
      <w:pPr>
        <w:tabs>
          <w:tab w:val="left" w:pos="426"/>
        </w:tabs>
        <w:autoSpaceDE w:val="0"/>
        <w:autoSpaceDN w:val="0"/>
        <w:adjustRightInd w:val="0"/>
        <w:spacing w:before="0"/>
        <w:rPr>
          <w:rFonts w:eastAsia="Times New Roman,Bold"/>
          <w:lang w:eastAsia="pl-PL"/>
        </w:rPr>
      </w:pPr>
      <w:r w:rsidRPr="00AA562E">
        <w:rPr>
          <w:rFonts w:eastAsia="Times New Roman,Bold"/>
          <w:lang w:eastAsia="pl-PL"/>
        </w:rPr>
        <w:t xml:space="preserve">I.4. </w:t>
      </w:r>
      <w:r>
        <w:rPr>
          <w:rFonts w:eastAsia="Times New Roman,Bold"/>
          <w:lang w:eastAsia="pl-PL"/>
        </w:rPr>
        <w:t xml:space="preserve"> </w:t>
      </w:r>
      <w:r w:rsidRPr="00AA562E">
        <w:rPr>
          <w:rFonts w:eastAsia="Times New Roman,Bold"/>
          <w:lang w:eastAsia="pl-PL"/>
        </w:rPr>
        <w:t>Rozwój systemu ekozarządzania</w:t>
      </w:r>
      <w:r>
        <w:rPr>
          <w:rFonts w:eastAsia="Times New Roman,Bold"/>
          <w:lang w:eastAsia="pl-PL"/>
        </w:rPr>
        <w:t xml:space="preserve"> </w:t>
      </w:r>
      <w:r w:rsidRPr="00AA562E">
        <w:rPr>
          <w:rFonts w:eastAsia="Times New Roman,Bold"/>
          <w:lang w:eastAsia="pl-PL"/>
        </w:rPr>
        <w:t>:</w:t>
      </w:r>
    </w:p>
    <w:p w:rsidR="00307DF7" w:rsidRPr="00AA562E" w:rsidRDefault="00307DF7" w:rsidP="0065048B">
      <w:pPr>
        <w:autoSpaceDE w:val="0"/>
        <w:autoSpaceDN w:val="0"/>
        <w:adjustRightInd w:val="0"/>
        <w:spacing w:before="0"/>
        <w:ind w:left="426"/>
        <w:rPr>
          <w:rFonts w:eastAsia="Times New Roman,Bold"/>
          <w:lang w:eastAsia="pl-PL"/>
        </w:rPr>
      </w:pPr>
      <w:r w:rsidRPr="00AA562E">
        <w:rPr>
          <w:rFonts w:eastAsia="Times New Roman,Bold"/>
          <w:lang w:eastAsia="pl-PL"/>
        </w:rPr>
        <w:t>Stymulowanie przystępowania przedsiębiorstw i instytucji do systemów zarządzania</w:t>
      </w:r>
      <w:r>
        <w:rPr>
          <w:rFonts w:eastAsia="Times New Roman,Bold"/>
          <w:lang w:eastAsia="pl-PL"/>
        </w:rPr>
        <w:t xml:space="preserve"> </w:t>
      </w:r>
      <w:r w:rsidRPr="00AA562E">
        <w:rPr>
          <w:rFonts w:eastAsia="Times New Roman,Bold"/>
          <w:lang w:eastAsia="pl-PL"/>
        </w:rPr>
        <w:t>środowiskowego, w szczególności: systemu ekozarządzania i audytu (EMAS), osiągania</w:t>
      </w:r>
      <w:r>
        <w:rPr>
          <w:rFonts w:eastAsia="Times New Roman,Bold"/>
          <w:lang w:eastAsia="pl-PL"/>
        </w:rPr>
        <w:t xml:space="preserve"> </w:t>
      </w:r>
      <w:r w:rsidRPr="00AA562E">
        <w:rPr>
          <w:rFonts w:eastAsia="Times New Roman,Bold"/>
          <w:lang w:eastAsia="pl-PL"/>
        </w:rPr>
        <w:t>norm i certyfikatów ISO 14001 oraz świadectw CP - Przedsiębiorstw Czystszej Produkcji.</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 xml:space="preserve">I.5. </w:t>
      </w:r>
      <w:r>
        <w:rPr>
          <w:rFonts w:eastAsia="Times New Roman,Bold"/>
          <w:lang w:eastAsia="pl-PL"/>
        </w:rPr>
        <w:t xml:space="preserve"> </w:t>
      </w:r>
      <w:r w:rsidRPr="00AA562E">
        <w:rPr>
          <w:rFonts w:eastAsia="Times New Roman,Bold"/>
          <w:lang w:eastAsia="pl-PL"/>
        </w:rPr>
        <w:t>Wzrost udziału społeczeństwa w działaniach na rzecz ochrony środowiska</w:t>
      </w:r>
      <w:r>
        <w:rPr>
          <w:rFonts w:eastAsia="Times New Roman,Bold"/>
          <w:lang w:eastAsia="pl-PL"/>
        </w:rPr>
        <w:t xml:space="preserve"> </w:t>
      </w:r>
      <w:r w:rsidRPr="00AA562E">
        <w:rPr>
          <w:rFonts w:eastAsia="Times New Roman,Bold"/>
          <w:lang w:eastAsia="pl-PL"/>
        </w:rPr>
        <w:t>:</w:t>
      </w:r>
    </w:p>
    <w:p w:rsidR="00307DF7" w:rsidRDefault="00307DF7"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doskonalenie systemu udostępniania społeczeństwu informacji o środowisku i jego</w:t>
      </w:r>
      <w:r>
        <w:rPr>
          <w:rFonts w:eastAsia="Times New Roman,Bold"/>
          <w:lang w:eastAsia="pl-PL"/>
        </w:rPr>
        <w:t xml:space="preserve"> </w:t>
      </w:r>
      <w:r w:rsidRPr="00AA562E">
        <w:rPr>
          <w:rFonts w:eastAsia="Times New Roman,Bold"/>
          <w:lang w:eastAsia="pl-PL"/>
        </w:rPr>
        <w:t>ochronie przez organy administracji rządowej i samorządowej wszystkich szczebli,</w:t>
      </w:r>
      <w:r>
        <w:rPr>
          <w:rFonts w:eastAsia="Times New Roman,Bold"/>
          <w:lang w:eastAsia="pl-PL"/>
        </w:rPr>
        <w:t xml:space="preserve"> </w:t>
      </w:r>
      <w:r w:rsidRPr="00AA562E">
        <w:rPr>
          <w:rFonts w:eastAsia="Times New Roman,Bold"/>
          <w:lang w:eastAsia="pl-PL"/>
        </w:rPr>
        <w:t>a także inne podmioty powołane do wykonywania zadań publicznych dotyczących</w:t>
      </w:r>
      <w:r>
        <w:rPr>
          <w:rFonts w:eastAsia="Times New Roman,Bold"/>
          <w:lang w:eastAsia="pl-PL"/>
        </w:rPr>
        <w:t xml:space="preserve"> </w:t>
      </w:r>
      <w:r w:rsidRPr="00AA562E">
        <w:rPr>
          <w:rFonts w:eastAsia="Times New Roman,Bold"/>
          <w:lang w:eastAsia="pl-PL"/>
        </w:rPr>
        <w:t xml:space="preserve">środowiska </w:t>
      </w:r>
      <w:r>
        <w:rPr>
          <w:rFonts w:eastAsia="Times New Roman,Bold"/>
          <w:lang w:eastAsia="pl-PL"/>
        </w:rPr>
        <w:t xml:space="preserve">               </w:t>
      </w:r>
      <w:r w:rsidRPr="00AA562E">
        <w:rPr>
          <w:rFonts w:eastAsia="Times New Roman,Bold"/>
          <w:lang w:eastAsia="pl-PL"/>
        </w:rPr>
        <w:t>i jego ochrony,</w:t>
      </w:r>
    </w:p>
    <w:p w:rsidR="00307DF7" w:rsidRDefault="00307DF7"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utworzenie ogólnodostępnej, regionalnej bazy danych o przyrodzie i środowisku województwa warmińsko-mazurskiego,</w:t>
      </w:r>
    </w:p>
    <w:p w:rsidR="00307DF7" w:rsidRDefault="00307DF7"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wspieranie rozwoju szkolnej edukacji w zakresie ochrony przyrody i środowiska,</w:t>
      </w:r>
    </w:p>
    <w:p w:rsidR="00307DF7" w:rsidRDefault="00307DF7"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zapewnienie udziału pozarządowych organizacji ekologicznych w gremiach podejmujących decyzje dotyczące ochrony środowiska,</w:t>
      </w:r>
    </w:p>
    <w:p w:rsidR="00307DF7" w:rsidRPr="00202779" w:rsidRDefault="00307DF7" w:rsidP="009126FF">
      <w:pPr>
        <w:numPr>
          <w:ilvl w:val="0"/>
          <w:numId w:val="75"/>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rozwój współpracy z mediami w zakresie upowszechniania informacji o środowisku i je</w:t>
      </w:r>
      <w:r>
        <w:rPr>
          <w:rFonts w:eastAsia="Times New Roman,Bold"/>
          <w:lang w:eastAsia="pl-PL"/>
        </w:rPr>
        <w:t>go ochronie.</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 xml:space="preserve">I.6. </w:t>
      </w:r>
      <w:r>
        <w:rPr>
          <w:rFonts w:eastAsia="Times New Roman,Bold"/>
          <w:lang w:eastAsia="pl-PL"/>
        </w:rPr>
        <w:t xml:space="preserve"> </w:t>
      </w:r>
      <w:r w:rsidRPr="00AA562E">
        <w:rPr>
          <w:rFonts w:eastAsia="Times New Roman,Bold"/>
          <w:lang w:eastAsia="pl-PL"/>
        </w:rPr>
        <w:t>Rozwój badań i postęp techniczny w dziedzinie ochrony środowiska</w:t>
      </w:r>
      <w:r>
        <w:rPr>
          <w:rFonts w:eastAsia="Times New Roman,Bold"/>
          <w:lang w:eastAsia="pl-PL"/>
        </w:rPr>
        <w:t xml:space="preserve"> :</w:t>
      </w:r>
    </w:p>
    <w:p w:rsidR="00307DF7" w:rsidRDefault="00307DF7" w:rsidP="009126FF">
      <w:pPr>
        <w:numPr>
          <w:ilvl w:val="0"/>
          <w:numId w:val="76"/>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wspieranie wdrażania ekoinnowacji w przemyśle oraz w produkcji wyrobów</w:t>
      </w:r>
      <w:r>
        <w:rPr>
          <w:rFonts w:eastAsia="Times New Roman,Bold"/>
          <w:lang w:eastAsia="pl-PL"/>
        </w:rPr>
        <w:t xml:space="preserve"> przyjaznych </w:t>
      </w:r>
      <w:r w:rsidRPr="00AA562E">
        <w:rPr>
          <w:rFonts w:eastAsia="Times New Roman,Bold"/>
          <w:lang w:eastAsia="pl-PL"/>
        </w:rPr>
        <w:t>dla środowiska,</w:t>
      </w:r>
    </w:p>
    <w:p w:rsidR="00307DF7" w:rsidRDefault="00307DF7" w:rsidP="009126FF">
      <w:pPr>
        <w:numPr>
          <w:ilvl w:val="0"/>
          <w:numId w:val="76"/>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 xml:space="preserve">wspieranie badań dotyczących oceny stanu, zagrożeń i metod ochrony przyrody </w:t>
      </w:r>
      <w:r>
        <w:rPr>
          <w:rFonts w:eastAsia="Times New Roman,Bold"/>
          <w:lang w:eastAsia="pl-PL"/>
        </w:rPr>
        <w:t xml:space="preserve">                            </w:t>
      </w:r>
      <w:r w:rsidRPr="00202779">
        <w:rPr>
          <w:rFonts w:eastAsia="Times New Roman,Bold"/>
          <w:lang w:eastAsia="pl-PL"/>
        </w:rPr>
        <w:t xml:space="preserve">i środowiska, w tym doposażenia w nowoczesną aparaturę naukową instytutów, uczelni </w:t>
      </w:r>
      <w:r>
        <w:rPr>
          <w:rFonts w:eastAsia="Times New Roman,Bold"/>
          <w:lang w:eastAsia="pl-PL"/>
        </w:rPr>
        <w:t xml:space="preserve">            </w:t>
      </w:r>
      <w:r w:rsidRPr="00202779">
        <w:rPr>
          <w:rFonts w:eastAsia="Times New Roman,Bold"/>
          <w:lang w:eastAsia="pl-PL"/>
        </w:rPr>
        <w:t>i instytucji realizujących zadania w ramach obowiązujących systemów (programów) monitoringu,</w:t>
      </w:r>
    </w:p>
    <w:p w:rsidR="00307DF7" w:rsidRPr="00202779" w:rsidRDefault="00307DF7" w:rsidP="009126FF">
      <w:pPr>
        <w:numPr>
          <w:ilvl w:val="0"/>
          <w:numId w:val="76"/>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wspieranie wymiany naukowej, organizacji sem</w:t>
      </w:r>
      <w:r>
        <w:rPr>
          <w:rFonts w:eastAsia="Times New Roman,Bold"/>
          <w:lang w:eastAsia="pl-PL"/>
        </w:rPr>
        <w:t>inariów i konferencji naukowych.</w:t>
      </w:r>
    </w:p>
    <w:p w:rsidR="00307DF7" w:rsidRPr="00AA562E" w:rsidRDefault="00307DF7" w:rsidP="0065048B">
      <w:pPr>
        <w:tabs>
          <w:tab w:val="left" w:pos="426"/>
        </w:tabs>
        <w:autoSpaceDE w:val="0"/>
        <w:autoSpaceDN w:val="0"/>
        <w:adjustRightInd w:val="0"/>
        <w:spacing w:before="0"/>
        <w:rPr>
          <w:rFonts w:eastAsia="Times New Roman,Bold"/>
          <w:lang w:eastAsia="pl-PL"/>
        </w:rPr>
      </w:pPr>
      <w:r w:rsidRPr="00AA562E">
        <w:rPr>
          <w:rFonts w:eastAsia="Times New Roman,Bold"/>
          <w:lang w:eastAsia="pl-PL"/>
        </w:rPr>
        <w:t xml:space="preserve">I.7. </w:t>
      </w:r>
      <w:r>
        <w:rPr>
          <w:rFonts w:eastAsia="Times New Roman,Bold"/>
          <w:lang w:eastAsia="pl-PL"/>
        </w:rPr>
        <w:t xml:space="preserve"> </w:t>
      </w:r>
      <w:r w:rsidRPr="00AA562E">
        <w:rPr>
          <w:rFonts w:eastAsia="Times New Roman,Bold"/>
          <w:lang w:eastAsia="pl-PL"/>
        </w:rPr>
        <w:t>Wzrost odpowiedzialności za szkody w środowisku</w:t>
      </w:r>
      <w:r>
        <w:rPr>
          <w:rFonts w:eastAsia="Times New Roman,Bold"/>
          <w:lang w:eastAsia="pl-PL"/>
        </w:rPr>
        <w:t xml:space="preserve"> : </w:t>
      </w:r>
    </w:p>
    <w:p w:rsidR="00307DF7" w:rsidRDefault="00307DF7" w:rsidP="009126FF">
      <w:pPr>
        <w:numPr>
          <w:ilvl w:val="0"/>
          <w:numId w:val="77"/>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prowadzenie szkoleń na temat odpowiedzialności sprawcy za szkody w środowisku</w:t>
      </w:r>
      <w:r>
        <w:rPr>
          <w:rFonts w:eastAsia="Times New Roman,Bold"/>
          <w:lang w:eastAsia="pl-PL"/>
        </w:rPr>
        <w:t xml:space="preserve"> </w:t>
      </w:r>
      <w:r w:rsidRPr="00AA562E">
        <w:rPr>
          <w:rFonts w:eastAsia="Times New Roman,Bold"/>
          <w:lang w:eastAsia="pl-PL"/>
        </w:rPr>
        <w:t>dla pracowników administracji, sądownictwa oraz podmiotów gospodarczych,</w:t>
      </w:r>
    </w:p>
    <w:p w:rsidR="00307DF7" w:rsidRPr="00202779" w:rsidRDefault="00307DF7" w:rsidP="009126FF">
      <w:pPr>
        <w:numPr>
          <w:ilvl w:val="0"/>
          <w:numId w:val="77"/>
        </w:numPr>
        <w:tabs>
          <w:tab w:val="left" w:pos="284"/>
        </w:tabs>
        <w:autoSpaceDE w:val="0"/>
        <w:autoSpaceDN w:val="0"/>
        <w:adjustRightInd w:val="0"/>
        <w:spacing w:before="0"/>
        <w:ind w:left="284" w:hanging="284"/>
        <w:rPr>
          <w:rFonts w:eastAsia="Times New Roman,Bold"/>
          <w:lang w:eastAsia="pl-PL"/>
        </w:rPr>
      </w:pPr>
      <w:r w:rsidRPr="00202779">
        <w:rPr>
          <w:rFonts w:eastAsia="Times New Roman,Bold"/>
          <w:lang w:eastAsia="pl-PL"/>
        </w:rPr>
        <w:t>wzmocnienie kadrowe i aparaturowe organów inspekcyjnych, pozwalające na pełną reali</w:t>
      </w:r>
      <w:r>
        <w:rPr>
          <w:rFonts w:eastAsia="Times New Roman,Bold"/>
          <w:lang w:eastAsia="pl-PL"/>
        </w:rPr>
        <w:t>zację zadań kontrolnych.</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 xml:space="preserve">I.8. </w:t>
      </w:r>
      <w:r>
        <w:rPr>
          <w:rFonts w:eastAsia="Times New Roman,Bold"/>
          <w:lang w:eastAsia="pl-PL"/>
        </w:rPr>
        <w:t xml:space="preserve"> </w:t>
      </w:r>
      <w:r w:rsidRPr="00AA562E">
        <w:rPr>
          <w:rFonts w:eastAsia="Times New Roman,Bold"/>
          <w:lang w:eastAsia="pl-PL"/>
        </w:rPr>
        <w:t>Uwzględnianie aspektów ekologicznych w planowaniu przestrzennym</w:t>
      </w:r>
      <w:r>
        <w:rPr>
          <w:rFonts w:eastAsia="Times New Roman,Bold"/>
          <w:lang w:eastAsia="pl-PL"/>
        </w:rPr>
        <w:t xml:space="preserve"> </w:t>
      </w:r>
      <w:r w:rsidRPr="00AA562E">
        <w:rPr>
          <w:rFonts w:eastAsia="Times New Roman,Bold"/>
          <w:lang w:eastAsia="pl-PL"/>
        </w:rPr>
        <w:t>:</w:t>
      </w:r>
    </w:p>
    <w:p w:rsidR="00307DF7" w:rsidRPr="00AA562E" w:rsidRDefault="00307DF7" w:rsidP="00B42DB5">
      <w:pPr>
        <w:autoSpaceDE w:val="0"/>
        <w:autoSpaceDN w:val="0"/>
        <w:adjustRightInd w:val="0"/>
        <w:spacing w:before="0"/>
        <w:ind w:left="284"/>
        <w:rPr>
          <w:rFonts w:eastAsia="Times New Roman,Bold"/>
          <w:lang w:eastAsia="pl-PL"/>
        </w:rPr>
      </w:pPr>
      <w:r w:rsidRPr="00AA562E">
        <w:rPr>
          <w:rFonts w:eastAsia="Times New Roman,Bold"/>
          <w:lang w:eastAsia="pl-PL"/>
        </w:rPr>
        <w:t>Przywrócenie właściwej roli planowania przestrzennego w województwie,</w:t>
      </w:r>
      <w:r>
        <w:rPr>
          <w:rFonts w:eastAsia="Times New Roman,Bold"/>
          <w:lang w:eastAsia="pl-PL"/>
        </w:rPr>
        <w:t xml:space="preserve">                                   </w:t>
      </w:r>
      <w:r w:rsidRPr="00AA562E">
        <w:rPr>
          <w:rFonts w:eastAsia="Times New Roman,Bold"/>
          <w:lang w:eastAsia="pl-PL"/>
        </w:rPr>
        <w:t>w szczególności miejscowych planów zagospodarowania przestrzennego, poprzez</w:t>
      </w:r>
      <w:r>
        <w:rPr>
          <w:rFonts w:eastAsia="Times New Roman,Bold"/>
          <w:lang w:eastAsia="pl-PL"/>
        </w:rPr>
        <w:t xml:space="preserve"> </w:t>
      </w:r>
      <w:r w:rsidRPr="00AA562E">
        <w:rPr>
          <w:rFonts w:eastAsia="Times New Roman,Bold"/>
          <w:lang w:eastAsia="pl-PL"/>
        </w:rPr>
        <w:t>:</w:t>
      </w:r>
    </w:p>
    <w:p w:rsidR="00307DF7" w:rsidRDefault="00307DF7" w:rsidP="009126FF">
      <w:pPr>
        <w:numPr>
          <w:ilvl w:val="0"/>
          <w:numId w:val="78"/>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uwzględnienie w studiach oraz planach zagospodarowania przestrzennego wymagań</w:t>
      </w:r>
      <w:r>
        <w:rPr>
          <w:rFonts w:eastAsia="Times New Roman,Bold"/>
          <w:lang w:eastAsia="pl-PL"/>
        </w:rPr>
        <w:t xml:space="preserve"> </w:t>
      </w:r>
      <w:r w:rsidRPr="00AA562E">
        <w:rPr>
          <w:rFonts w:eastAsia="Times New Roman,Bold"/>
          <w:lang w:eastAsia="pl-PL"/>
        </w:rPr>
        <w:t>ochrony środowiska, gospodarki wodnej i ochrony przeciwpowodziowej,</w:t>
      </w:r>
      <w:r>
        <w:rPr>
          <w:rFonts w:eastAsia="Times New Roman,Bold"/>
          <w:lang w:eastAsia="pl-PL"/>
        </w:rPr>
        <w:t xml:space="preserve"> </w:t>
      </w:r>
      <w:r w:rsidRPr="00AA562E">
        <w:rPr>
          <w:rFonts w:eastAsia="Times New Roman,Bold"/>
          <w:lang w:eastAsia="pl-PL"/>
        </w:rPr>
        <w:t>w szczególności wynikających z opracowań ekofizjograficznych, prognoz</w:t>
      </w:r>
      <w:r>
        <w:rPr>
          <w:rFonts w:eastAsia="Times New Roman,Bold"/>
          <w:lang w:eastAsia="pl-PL"/>
        </w:rPr>
        <w:t xml:space="preserve"> </w:t>
      </w:r>
      <w:r w:rsidRPr="00AA562E">
        <w:rPr>
          <w:rFonts w:eastAsia="Times New Roman,Bold"/>
          <w:lang w:eastAsia="pl-PL"/>
        </w:rPr>
        <w:t>oddziaływania na środowisko (wraz z poprawą jakości tych dokumentów),</w:t>
      </w:r>
    </w:p>
    <w:p w:rsidR="00307DF7" w:rsidRDefault="00307DF7" w:rsidP="009126FF">
      <w:pPr>
        <w:numPr>
          <w:ilvl w:val="0"/>
          <w:numId w:val="78"/>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 xml:space="preserve">wdrażanie koncepcji korytarzy ekologicznych oraz zasad ochrony krajobrazu naturalnego </w:t>
      </w:r>
      <w:r>
        <w:rPr>
          <w:rFonts w:eastAsia="Times New Roman,Bold"/>
          <w:lang w:eastAsia="pl-PL"/>
        </w:rPr>
        <w:t xml:space="preserve"> </w:t>
      </w:r>
      <w:r w:rsidRPr="00D81556">
        <w:rPr>
          <w:rFonts w:eastAsia="Times New Roman,Bold"/>
          <w:lang w:eastAsia="pl-PL"/>
        </w:rPr>
        <w:t>i kulturowego,</w:t>
      </w:r>
    </w:p>
    <w:p w:rsidR="00307DF7" w:rsidRPr="00D81556" w:rsidRDefault="00307DF7" w:rsidP="009126FF">
      <w:pPr>
        <w:numPr>
          <w:ilvl w:val="0"/>
          <w:numId w:val="78"/>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uwzględnienie w planach zagospodarowania przestrzennego wyników monitoringu środowiska, w szczególności w zakresie walorów przyrodniczych, jakości powietrza i wód oraz za</w:t>
      </w:r>
      <w:r>
        <w:rPr>
          <w:rFonts w:eastAsia="Times New Roman,Bold"/>
          <w:lang w:eastAsia="pl-PL"/>
        </w:rPr>
        <w:t>grożenia hałasem.</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 xml:space="preserve">I.9. </w:t>
      </w:r>
      <w:r>
        <w:rPr>
          <w:rFonts w:eastAsia="Times New Roman,Bold"/>
          <w:lang w:eastAsia="pl-PL"/>
        </w:rPr>
        <w:t xml:space="preserve">  </w:t>
      </w:r>
      <w:r w:rsidRPr="00AA562E">
        <w:rPr>
          <w:rFonts w:eastAsia="Times New Roman,Bold"/>
          <w:lang w:eastAsia="pl-PL"/>
        </w:rPr>
        <w:t>Wzrost świadomości ekologicznej społeczeństwa</w:t>
      </w:r>
      <w:r>
        <w:rPr>
          <w:rFonts w:eastAsia="Times New Roman,Bold"/>
          <w:lang w:eastAsia="pl-PL"/>
        </w:rPr>
        <w:t xml:space="preserve"> :</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I.9.1. Podnoszenie świadomości ekologicznej społeczeństwa, poprzez</w:t>
      </w:r>
      <w:r>
        <w:rPr>
          <w:rFonts w:eastAsia="Times New Roman,Bold"/>
          <w:lang w:eastAsia="pl-PL"/>
        </w:rPr>
        <w:t xml:space="preserve"> </w:t>
      </w:r>
      <w:r w:rsidRPr="00AA562E">
        <w:rPr>
          <w:rFonts w:eastAsia="Times New Roman,Bold"/>
          <w:lang w:eastAsia="pl-PL"/>
        </w:rPr>
        <w:t>:</w:t>
      </w:r>
    </w:p>
    <w:p w:rsidR="00307DF7" w:rsidRDefault="00307DF7"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podejmowanie akcji i działań na rzecz aktywnej ochrony środowiska w regionie oraz</w:t>
      </w:r>
      <w:r>
        <w:rPr>
          <w:rFonts w:eastAsia="Times New Roman,Bold"/>
          <w:lang w:eastAsia="pl-PL"/>
        </w:rPr>
        <w:t xml:space="preserve"> </w:t>
      </w:r>
      <w:r w:rsidRPr="00AA562E">
        <w:rPr>
          <w:rFonts w:eastAsia="Times New Roman,Bold"/>
          <w:lang w:eastAsia="pl-PL"/>
        </w:rPr>
        <w:t>up</w:t>
      </w:r>
      <w:r>
        <w:rPr>
          <w:rFonts w:eastAsia="Times New Roman,Bold"/>
          <w:lang w:eastAsia="pl-PL"/>
        </w:rPr>
        <w:t>o</w:t>
      </w:r>
      <w:r w:rsidRPr="00AA562E">
        <w:rPr>
          <w:rFonts w:eastAsia="Times New Roman,Bold"/>
          <w:lang w:eastAsia="pl-PL"/>
        </w:rPr>
        <w:t>wszechnianie informacji o jego walorach przyrodniczych i kulturowych,</w:t>
      </w:r>
    </w:p>
    <w:p w:rsidR="00307DF7" w:rsidRDefault="00307DF7"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prowadzenie zajęć terenowych, „zielonych lekcji”, wykładów, prelekcji, prezentacji multimedialnych, pokazów filmów dla różnych grup odbiorców,</w:t>
      </w:r>
    </w:p>
    <w:p w:rsidR="00307DF7" w:rsidRDefault="00307DF7"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organizowanie konkursów, wystaw, akcji, kampanii i festynów ekologicznych,</w:t>
      </w:r>
    </w:p>
    <w:p w:rsidR="00307DF7" w:rsidRDefault="00307DF7"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popularyzację wiedzy o środowisku i jego ochronie przez media, publikacje i Internet,</w:t>
      </w:r>
    </w:p>
    <w:p w:rsidR="00307DF7" w:rsidRDefault="00307DF7"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szkolenia metodyczne dla nauczycieli i animatorów edukacji ekologicznej,</w:t>
      </w:r>
    </w:p>
    <w:p w:rsidR="00307DF7" w:rsidRDefault="00307DF7"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propagowanie sprzyjających ochronie środowiska zachowań konsumenckich,</w:t>
      </w:r>
    </w:p>
    <w:p w:rsidR="00307DF7" w:rsidRPr="00D81556" w:rsidRDefault="00307DF7" w:rsidP="009126FF">
      <w:pPr>
        <w:numPr>
          <w:ilvl w:val="0"/>
          <w:numId w:val="79"/>
        </w:numPr>
        <w:tabs>
          <w:tab w:val="left" w:pos="284"/>
        </w:tabs>
        <w:autoSpaceDE w:val="0"/>
        <w:autoSpaceDN w:val="0"/>
        <w:adjustRightInd w:val="0"/>
        <w:spacing w:before="0"/>
        <w:ind w:left="284" w:hanging="284"/>
        <w:rPr>
          <w:rFonts w:eastAsia="Times New Roman,Bold"/>
          <w:lang w:eastAsia="pl-PL"/>
        </w:rPr>
      </w:pPr>
      <w:r w:rsidRPr="00D81556">
        <w:rPr>
          <w:rFonts w:eastAsia="Times New Roman,Bold"/>
          <w:lang w:eastAsia="pl-PL"/>
        </w:rPr>
        <w:t>promocję proekologicznych form gospodarowania, eko- i agroturystyki, zdrowej żywności i zdrowe</w:t>
      </w:r>
      <w:r>
        <w:rPr>
          <w:rFonts w:eastAsia="Times New Roman,Bold"/>
          <w:lang w:eastAsia="pl-PL"/>
        </w:rPr>
        <w:t>go trybu życia.</w:t>
      </w:r>
    </w:p>
    <w:p w:rsidR="00307DF7" w:rsidRPr="00AA562E" w:rsidRDefault="00307DF7" w:rsidP="0065048B">
      <w:pPr>
        <w:autoSpaceDE w:val="0"/>
        <w:autoSpaceDN w:val="0"/>
        <w:adjustRightInd w:val="0"/>
        <w:spacing w:before="0"/>
        <w:ind w:left="567" w:hanging="567"/>
        <w:rPr>
          <w:rFonts w:eastAsia="Times New Roman,Bold"/>
          <w:lang w:eastAsia="pl-PL"/>
        </w:rPr>
      </w:pPr>
      <w:r w:rsidRPr="00AA562E">
        <w:rPr>
          <w:rFonts w:eastAsia="Times New Roman,Bold"/>
          <w:lang w:eastAsia="pl-PL"/>
        </w:rPr>
        <w:t>I.9.2. Wspieranie działalności edukacyjnej prowadzonej przez samorządy i ich jednostki</w:t>
      </w:r>
      <w:r>
        <w:rPr>
          <w:rFonts w:eastAsia="Times New Roman,Bold"/>
          <w:lang w:eastAsia="pl-PL"/>
        </w:rPr>
        <w:t xml:space="preserve"> </w:t>
      </w:r>
      <w:r w:rsidRPr="00AA562E">
        <w:rPr>
          <w:rFonts w:eastAsia="Times New Roman,Bold"/>
          <w:lang w:eastAsia="pl-PL"/>
        </w:rPr>
        <w:t>organizacyjne, ekologiczne organizacje pozarządowe, grupy obywatelskie, Lasy</w:t>
      </w:r>
      <w:r>
        <w:rPr>
          <w:rFonts w:eastAsia="Times New Roman,Bold"/>
          <w:lang w:eastAsia="pl-PL"/>
        </w:rPr>
        <w:t xml:space="preserve"> </w:t>
      </w:r>
      <w:r w:rsidRPr="00AA562E">
        <w:rPr>
          <w:rFonts w:eastAsia="Times New Roman,Bold"/>
          <w:lang w:eastAsia="pl-PL"/>
        </w:rPr>
        <w:t>Państwowe, parki krajobrazowe,</w:t>
      </w:r>
    </w:p>
    <w:p w:rsidR="00307DF7" w:rsidRPr="00AA562E" w:rsidRDefault="00307DF7" w:rsidP="0065048B">
      <w:pPr>
        <w:autoSpaceDE w:val="0"/>
        <w:autoSpaceDN w:val="0"/>
        <w:adjustRightInd w:val="0"/>
        <w:spacing w:before="0"/>
        <w:ind w:left="567" w:hanging="567"/>
        <w:rPr>
          <w:rFonts w:eastAsia="Times New Roman,Bold"/>
          <w:lang w:eastAsia="pl-PL"/>
        </w:rPr>
      </w:pPr>
      <w:r w:rsidRPr="00AA562E">
        <w:rPr>
          <w:rFonts w:eastAsia="Times New Roman,Bold"/>
          <w:lang w:eastAsia="pl-PL"/>
        </w:rPr>
        <w:t>I.9.3. Wspieranie istniejących oraz tworzenie nowych ośrodków edukacji i informacji</w:t>
      </w:r>
      <w:r>
        <w:rPr>
          <w:rFonts w:eastAsia="Times New Roman,Bold"/>
          <w:lang w:eastAsia="pl-PL"/>
        </w:rPr>
        <w:t xml:space="preserve"> </w:t>
      </w:r>
      <w:r w:rsidRPr="00AA562E">
        <w:rPr>
          <w:rFonts w:eastAsia="Times New Roman,Bold"/>
          <w:lang w:eastAsia="pl-PL"/>
        </w:rPr>
        <w:t>ekologicznej o zasięgu regionalnym i ponadregionalnym, w tym tzw. „zielonych szkół”,</w:t>
      </w:r>
    </w:p>
    <w:p w:rsidR="00307DF7" w:rsidRPr="00AA562E" w:rsidRDefault="00307DF7" w:rsidP="0065048B">
      <w:pPr>
        <w:autoSpaceDE w:val="0"/>
        <w:autoSpaceDN w:val="0"/>
        <w:adjustRightInd w:val="0"/>
        <w:spacing w:before="0"/>
        <w:ind w:left="567" w:hanging="567"/>
        <w:rPr>
          <w:rFonts w:eastAsia="Times New Roman,Bold"/>
          <w:lang w:eastAsia="pl-PL"/>
        </w:rPr>
      </w:pPr>
      <w:r w:rsidRPr="00AA562E">
        <w:rPr>
          <w:rFonts w:eastAsia="Times New Roman,Bold"/>
          <w:lang w:eastAsia="pl-PL"/>
        </w:rPr>
        <w:t>I.9.4. Opracowanie i realizacja lokalnych programów edukacyjnych uwzględniających</w:t>
      </w:r>
      <w:r>
        <w:rPr>
          <w:rFonts w:eastAsia="Times New Roman,Bold"/>
          <w:lang w:eastAsia="pl-PL"/>
        </w:rPr>
        <w:t xml:space="preserve"> </w:t>
      </w:r>
      <w:r w:rsidRPr="00AA562E">
        <w:rPr>
          <w:rFonts w:eastAsia="Times New Roman,Bold"/>
          <w:lang w:eastAsia="pl-PL"/>
        </w:rPr>
        <w:t>specyfikę środowiska, lokalną tożsamość i tradycję kulturową, dla różnych grup</w:t>
      </w:r>
      <w:r>
        <w:rPr>
          <w:rFonts w:eastAsia="Times New Roman,Bold"/>
          <w:lang w:eastAsia="pl-PL"/>
        </w:rPr>
        <w:t xml:space="preserve"> </w:t>
      </w:r>
      <w:r w:rsidRPr="00AA562E">
        <w:rPr>
          <w:rFonts w:eastAsia="Times New Roman,Bold"/>
          <w:lang w:eastAsia="pl-PL"/>
        </w:rPr>
        <w:t>odbiorców,</w:t>
      </w:r>
    </w:p>
    <w:p w:rsidR="00307DF7" w:rsidRPr="00AA562E" w:rsidRDefault="00307DF7" w:rsidP="0065048B">
      <w:pPr>
        <w:autoSpaceDE w:val="0"/>
        <w:autoSpaceDN w:val="0"/>
        <w:adjustRightInd w:val="0"/>
        <w:spacing w:before="0"/>
        <w:ind w:left="567" w:hanging="567"/>
        <w:rPr>
          <w:rFonts w:eastAsia="Times New Roman,Bold"/>
          <w:lang w:eastAsia="pl-PL"/>
        </w:rPr>
      </w:pPr>
      <w:r w:rsidRPr="00AA562E">
        <w:rPr>
          <w:rFonts w:eastAsia="Times New Roman,Bold"/>
          <w:lang w:eastAsia="pl-PL"/>
        </w:rPr>
        <w:t>I.9.5. Rozwój infrastruktury terenowej służącej poznawaniu przyrody: ścieżek edukacyjnych,</w:t>
      </w:r>
      <w:r>
        <w:rPr>
          <w:rFonts w:eastAsia="Times New Roman,Bold"/>
          <w:lang w:eastAsia="pl-PL"/>
        </w:rPr>
        <w:t xml:space="preserve"> </w:t>
      </w:r>
      <w:r w:rsidRPr="00AA562E">
        <w:rPr>
          <w:rFonts w:eastAsia="Times New Roman,Bold"/>
          <w:lang w:eastAsia="pl-PL"/>
        </w:rPr>
        <w:t>tras rowerowych, muzeów przyrodniczych i izb edukacyjnych.</w:t>
      </w:r>
    </w:p>
    <w:p w:rsidR="00307DF7" w:rsidRDefault="00307DF7" w:rsidP="0065048B">
      <w:pPr>
        <w:autoSpaceDE w:val="0"/>
        <w:autoSpaceDN w:val="0"/>
        <w:adjustRightInd w:val="0"/>
        <w:spacing w:before="0"/>
        <w:rPr>
          <w:rFonts w:eastAsia="Times New Roman,Bold"/>
          <w:b/>
          <w:bCs/>
          <w:lang w:eastAsia="pl-PL"/>
        </w:rPr>
      </w:pPr>
    </w:p>
    <w:p w:rsidR="00307DF7" w:rsidRDefault="00307DF7" w:rsidP="0065048B">
      <w:pPr>
        <w:autoSpaceDE w:val="0"/>
        <w:autoSpaceDN w:val="0"/>
        <w:adjustRightInd w:val="0"/>
        <w:spacing w:after="120"/>
        <w:rPr>
          <w:rFonts w:eastAsia="Times New Roman,Bold"/>
          <w:b/>
          <w:bCs/>
          <w:lang w:eastAsia="pl-PL"/>
        </w:rPr>
      </w:pPr>
      <w:r>
        <w:rPr>
          <w:rFonts w:eastAsia="Times New Roman,Bold"/>
          <w:b/>
          <w:bCs/>
          <w:lang w:eastAsia="pl-PL"/>
        </w:rPr>
        <w:t>Priorytet II</w:t>
      </w:r>
    </w:p>
    <w:p w:rsidR="00307DF7" w:rsidRPr="00AA562E" w:rsidRDefault="00307DF7" w:rsidP="0065048B">
      <w:pPr>
        <w:autoSpaceDE w:val="0"/>
        <w:autoSpaceDN w:val="0"/>
        <w:adjustRightInd w:val="0"/>
        <w:spacing w:after="120"/>
        <w:rPr>
          <w:rFonts w:eastAsia="Times New Roman,Bold"/>
          <w:b/>
          <w:bCs/>
          <w:lang w:eastAsia="pl-PL"/>
        </w:rPr>
      </w:pPr>
      <w:r w:rsidRPr="00AA562E">
        <w:rPr>
          <w:rFonts w:eastAsia="Times New Roman,Bold"/>
          <w:b/>
          <w:bCs/>
          <w:lang w:eastAsia="pl-PL"/>
        </w:rPr>
        <w:t>Zapewnienie ochrony i racjonalnego użytkowania zasobów naturalnych</w:t>
      </w:r>
    </w:p>
    <w:p w:rsidR="00307DF7" w:rsidRPr="00AA562E" w:rsidRDefault="00307DF7" w:rsidP="0065048B">
      <w:pPr>
        <w:autoSpaceDE w:val="0"/>
        <w:autoSpaceDN w:val="0"/>
        <w:adjustRightInd w:val="0"/>
        <w:spacing w:after="120"/>
        <w:rPr>
          <w:rFonts w:eastAsia="Times New Roman,Bold"/>
          <w:lang w:eastAsia="pl-PL"/>
        </w:rPr>
      </w:pPr>
      <w:r w:rsidRPr="00AA562E">
        <w:rPr>
          <w:rFonts w:eastAsia="Times New Roman,Bold"/>
          <w:lang w:eastAsia="pl-PL"/>
        </w:rPr>
        <w:t>Kierunki działań</w:t>
      </w:r>
      <w:r>
        <w:rPr>
          <w:rFonts w:eastAsia="Times New Roman,Bold"/>
          <w:lang w:eastAsia="pl-PL"/>
        </w:rPr>
        <w:t xml:space="preserve"> </w:t>
      </w:r>
      <w:r w:rsidRPr="00AA562E">
        <w:rPr>
          <w:rFonts w:eastAsia="Times New Roman,Bold"/>
          <w:lang w:eastAsia="pl-PL"/>
        </w:rPr>
        <w:t>:</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II.1. Ochrona przyrody i krajobrazu</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II.1.1. Prowadzenie inwentaryzacji, waloryzacji i monitoringu różnorodności biologicznej</w:t>
      </w:r>
      <w:r>
        <w:rPr>
          <w:rFonts w:eastAsia="Times New Roman,Bold"/>
          <w:lang w:eastAsia="pl-PL"/>
        </w:rPr>
        <w:t xml:space="preserve"> </w:t>
      </w:r>
      <w:r w:rsidRPr="00AA562E">
        <w:rPr>
          <w:rFonts w:eastAsia="Times New Roman,Bold"/>
          <w:lang w:eastAsia="pl-PL"/>
        </w:rPr>
        <w:t>:</w:t>
      </w:r>
    </w:p>
    <w:p w:rsidR="00307DF7" w:rsidRDefault="00307DF7" w:rsidP="009126FF">
      <w:pPr>
        <w:numPr>
          <w:ilvl w:val="0"/>
          <w:numId w:val="119"/>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monitoring i uzupełnianie inwentaryzacji siedlisk i gatunków we wszystkich typach</w:t>
      </w:r>
      <w:r>
        <w:rPr>
          <w:rFonts w:eastAsia="Times New Roman,Bold"/>
          <w:lang w:eastAsia="pl-PL"/>
        </w:rPr>
        <w:t xml:space="preserve"> </w:t>
      </w:r>
      <w:r w:rsidRPr="00AA562E">
        <w:rPr>
          <w:rFonts w:eastAsia="Times New Roman,Bold"/>
          <w:lang w:eastAsia="pl-PL"/>
        </w:rPr>
        <w:t>ekosystemów,</w:t>
      </w:r>
    </w:p>
    <w:p w:rsidR="00307DF7" w:rsidRDefault="00307DF7" w:rsidP="009126FF">
      <w:pPr>
        <w:numPr>
          <w:ilvl w:val="0"/>
          <w:numId w:val="119"/>
        </w:numPr>
        <w:tabs>
          <w:tab w:val="left" w:pos="284"/>
        </w:tabs>
        <w:autoSpaceDE w:val="0"/>
        <w:autoSpaceDN w:val="0"/>
        <w:adjustRightInd w:val="0"/>
        <w:spacing w:before="0"/>
        <w:ind w:left="284" w:hanging="284"/>
        <w:rPr>
          <w:rFonts w:eastAsia="Times New Roman,Bold"/>
          <w:lang w:eastAsia="pl-PL"/>
        </w:rPr>
      </w:pPr>
      <w:r w:rsidRPr="00000A85">
        <w:rPr>
          <w:rFonts w:eastAsia="Times New Roman,Bold"/>
          <w:lang w:eastAsia="pl-PL"/>
        </w:rPr>
        <w:t>dokonywanie oceny aktualnych i potencjalnych zagrożeń dla zachowania różnorodności biologicznej,</w:t>
      </w:r>
    </w:p>
    <w:p w:rsidR="00307DF7" w:rsidRDefault="00307DF7" w:rsidP="009126FF">
      <w:pPr>
        <w:numPr>
          <w:ilvl w:val="0"/>
          <w:numId w:val="119"/>
        </w:numPr>
        <w:tabs>
          <w:tab w:val="left" w:pos="284"/>
        </w:tabs>
        <w:autoSpaceDE w:val="0"/>
        <w:autoSpaceDN w:val="0"/>
        <w:adjustRightInd w:val="0"/>
        <w:spacing w:before="0"/>
        <w:ind w:left="284" w:hanging="284"/>
        <w:rPr>
          <w:rFonts w:eastAsia="Times New Roman,Bold"/>
          <w:lang w:eastAsia="pl-PL"/>
        </w:rPr>
      </w:pPr>
      <w:r w:rsidRPr="00000A85">
        <w:rPr>
          <w:rFonts w:eastAsia="Times New Roman,Bold"/>
          <w:lang w:eastAsia="pl-PL"/>
        </w:rPr>
        <w:t>monitoring zmian zachodzących w biocenozach, ze szczególnym uwzględnieniem przedmiotów o</w:t>
      </w:r>
      <w:r>
        <w:rPr>
          <w:rFonts w:eastAsia="Times New Roman,Bold"/>
          <w:lang w:eastAsia="pl-PL"/>
        </w:rPr>
        <w:t>chrony na obszarach Natura 2000.</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II.1.2. Rozwój form ochrony przyrody</w:t>
      </w:r>
      <w:r>
        <w:rPr>
          <w:rFonts w:eastAsia="Times New Roman,Bold"/>
          <w:lang w:eastAsia="pl-PL"/>
        </w:rPr>
        <w:t xml:space="preserve"> :</w:t>
      </w:r>
    </w:p>
    <w:p w:rsidR="00307DF7" w:rsidRDefault="00307DF7" w:rsidP="009126FF">
      <w:pPr>
        <w:numPr>
          <w:ilvl w:val="0"/>
          <w:numId w:val="80"/>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utrzymanie, po uprzedniej weryfikacji aktualnego stanu, form ochrony przyrody</w:t>
      </w:r>
      <w:r>
        <w:rPr>
          <w:rFonts w:eastAsia="Times New Roman,Bold"/>
          <w:lang w:eastAsia="pl-PL"/>
        </w:rPr>
        <w:t xml:space="preserve">                          </w:t>
      </w:r>
      <w:r w:rsidRPr="00AA562E">
        <w:rPr>
          <w:rFonts w:eastAsia="Times New Roman,Bold"/>
          <w:lang w:eastAsia="pl-PL"/>
        </w:rPr>
        <w:t>w województwie, w tym istniejących rezerwatów przyrody, parków krajobrazowych,</w:t>
      </w:r>
      <w:r>
        <w:rPr>
          <w:rFonts w:eastAsia="Times New Roman,Bold"/>
          <w:lang w:eastAsia="pl-PL"/>
        </w:rPr>
        <w:t xml:space="preserve"> </w:t>
      </w:r>
      <w:r w:rsidRPr="00AA562E">
        <w:rPr>
          <w:rFonts w:eastAsia="Times New Roman,Bold"/>
          <w:lang w:eastAsia="pl-PL"/>
        </w:rPr>
        <w:t>obszarów chronionego krajobrazu, obszarów Natura 2000, pomników przyrody,</w:t>
      </w:r>
      <w:r>
        <w:rPr>
          <w:rFonts w:eastAsia="Times New Roman,Bold"/>
          <w:lang w:eastAsia="pl-PL"/>
        </w:rPr>
        <w:t xml:space="preserve"> </w:t>
      </w:r>
      <w:r w:rsidRPr="00AA562E">
        <w:rPr>
          <w:rFonts w:eastAsia="Times New Roman,Bold"/>
          <w:lang w:eastAsia="pl-PL"/>
        </w:rPr>
        <w:t>stanowisk dokumentacyjnych, użytków ekologicznych, zespołów przyrodniczo</w:t>
      </w:r>
      <w:r>
        <w:rPr>
          <w:rFonts w:eastAsia="Times New Roman,Bold"/>
          <w:lang w:eastAsia="pl-PL"/>
        </w:rPr>
        <w:t>-</w:t>
      </w:r>
      <w:r w:rsidRPr="00AA562E">
        <w:rPr>
          <w:rFonts w:eastAsia="Times New Roman,Bold"/>
          <w:lang w:eastAsia="pl-PL"/>
        </w:rPr>
        <w:t>krajobrazowych,</w:t>
      </w:r>
      <w:r>
        <w:rPr>
          <w:rFonts w:eastAsia="Times New Roman,Bold"/>
          <w:lang w:eastAsia="pl-PL"/>
        </w:rPr>
        <w:t xml:space="preserve"> </w:t>
      </w:r>
      <w:r w:rsidRPr="00AA562E">
        <w:rPr>
          <w:rFonts w:eastAsia="Times New Roman,Bold"/>
          <w:lang w:eastAsia="pl-PL"/>
        </w:rPr>
        <w:t>ochrony gatunkowej roślin, zwierząt i grzybów,</w:t>
      </w:r>
    </w:p>
    <w:p w:rsidR="00307DF7" w:rsidRPr="00D91926" w:rsidRDefault="00307DF7" w:rsidP="009126FF">
      <w:pPr>
        <w:numPr>
          <w:ilvl w:val="0"/>
          <w:numId w:val="80"/>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 xml:space="preserve">wspieranie powiększania i powoływania nowych form ochrony przyrody w uzgodnieniu </w:t>
      </w:r>
      <w:r>
        <w:rPr>
          <w:rFonts w:eastAsia="Times New Roman,Bold"/>
          <w:lang w:eastAsia="pl-PL"/>
        </w:rPr>
        <w:t xml:space="preserve">               </w:t>
      </w:r>
      <w:r w:rsidRPr="00D91926">
        <w:rPr>
          <w:rFonts w:eastAsia="Times New Roman,Bold"/>
          <w:lang w:eastAsia="pl-PL"/>
        </w:rPr>
        <w:t>z samorządami lokalnymi, w szczególności koncepcji utworzenia parków narodowych : Mazur</w:t>
      </w:r>
      <w:r>
        <w:rPr>
          <w:rFonts w:eastAsia="Times New Roman,Bold"/>
          <w:lang w:eastAsia="pl-PL"/>
        </w:rPr>
        <w:t>skiego i Puszczy Rominckiej.</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II.1.3. Opracowywanie i realizacja planów ochrony</w:t>
      </w:r>
      <w:r>
        <w:rPr>
          <w:rFonts w:eastAsia="Times New Roman,Bold"/>
          <w:lang w:eastAsia="pl-PL"/>
        </w:rPr>
        <w:t xml:space="preserve"> : </w:t>
      </w:r>
    </w:p>
    <w:p w:rsidR="00307DF7" w:rsidRDefault="00307DF7" w:rsidP="009126FF">
      <w:pPr>
        <w:numPr>
          <w:ilvl w:val="0"/>
          <w:numId w:val="81"/>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sukcesywne opracowywanie i realizacja planów zadań ochronnych oraz w razie</w:t>
      </w:r>
      <w:r>
        <w:rPr>
          <w:rFonts w:eastAsia="Times New Roman,Bold"/>
          <w:lang w:eastAsia="pl-PL"/>
        </w:rPr>
        <w:t xml:space="preserve"> potrzeby </w:t>
      </w:r>
      <w:r w:rsidRPr="00AA562E">
        <w:rPr>
          <w:rFonts w:eastAsia="Times New Roman,Bold"/>
          <w:lang w:eastAsia="pl-PL"/>
        </w:rPr>
        <w:t>planów ochrony dla obszarów Natura 2000,</w:t>
      </w:r>
    </w:p>
    <w:p w:rsidR="00307DF7" w:rsidRDefault="00307DF7" w:rsidP="009126FF">
      <w:pPr>
        <w:numPr>
          <w:ilvl w:val="0"/>
          <w:numId w:val="81"/>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aktualizacja i realizacja planów ochrony rezerwatów, parków krajobrazowych i programów ochrony przyrody w nadleśnictwach,</w:t>
      </w:r>
    </w:p>
    <w:p w:rsidR="00307DF7" w:rsidRPr="00D91926" w:rsidRDefault="00307DF7" w:rsidP="009126FF">
      <w:pPr>
        <w:numPr>
          <w:ilvl w:val="0"/>
          <w:numId w:val="81"/>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wzmocnienie kadrowe i finansowe służby leśnej, służb ochrony przyrody, straży rybac</w:t>
      </w:r>
      <w:r>
        <w:rPr>
          <w:rFonts w:eastAsia="Times New Roman,Bold"/>
          <w:lang w:eastAsia="pl-PL"/>
        </w:rPr>
        <w:t>kiej i straży łowieckiej.</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II.1.4. Zapewnienie integralności przyrodniczej województwa</w:t>
      </w:r>
      <w:r>
        <w:rPr>
          <w:rFonts w:eastAsia="Times New Roman,Bold"/>
          <w:lang w:eastAsia="pl-PL"/>
        </w:rPr>
        <w:t xml:space="preserve"> :</w:t>
      </w:r>
    </w:p>
    <w:p w:rsidR="00307DF7" w:rsidRDefault="00307DF7" w:rsidP="009126FF">
      <w:pPr>
        <w:numPr>
          <w:ilvl w:val="0"/>
          <w:numId w:val="82"/>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wyznaczenie, utrzymanie i właściwe zagospodarowanie lądowych korytarzy</w:t>
      </w:r>
      <w:r>
        <w:rPr>
          <w:rFonts w:eastAsia="Times New Roman,Bold"/>
          <w:lang w:eastAsia="pl-PL"/>
        </w:rPr>
        <w:t xml:space="preserve"> </w:t>
      </w:r>
      <w:r w:rsidRPr="00AA562E">
        <w:rPr>
          <w:rFonts w:eastAsia="Times New Roman,Bold"/>
          <w:lang w:eastAsia="pl-PL"/>
        </w:rPr>
        <w:t>ekologicznych, łączących obszary o charakterze węzłowym,</w:t>
      </w:r>
    </w:p>
    <w:p w:rsidR="00307DF7" w:rsidRDefault="00307DF7" w:rsidP="009126FF">
      <w:pPr>
        <w:numPr>
          <w:ilvl w:val="0"/>
          <w:numId w:val="82"/>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budowa przejść dla zwierząt na trasach komunikacyjnych,</w:t>
      </w:r>
    </w:p>
    <w:p w:rsidR="00307DF7" w:rsidRDefault="00307DF7" w:rsidP="009126FF">
      <w:pPr>
        <w:numPr>
          <w:ilvl w:val="0"/>
          <w:numId w:val="82"/>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zapewnienie ciągłości morfologicznej rzek, ze szczególnym uwzględnieniem tras migracji ryb,</w:t>
      </w:r>
    </w:p>
    <w:p w:rsidR="00307DF7" w:rsidRDefault="00307DF7" w:rsidP="009126FF">
      <w:pPr>
        <w:numPr>
          <w:ilvl w:val="0"/>
          <w:numId w:val="82"/>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ochrona tradycyjnych układów drzew wzdłuż alei i dróg,</w:t>
      </w:r>
    </w:p>
    <w:p w:rsidR="00307DF7" w:rsidRPr="00D91926" w:rsidRDefault="00307DF7" w:rsidP="009126FF">
      <w:pPr>
        <w:numPr>
          <w:ilvl w:val="0"/>
          <w:numId w:val="82"/>
        </w:numPr>
        <w:tabs>
          <w:tab w:val="left" w:pos="284"/>
        </w:tabs>
        <w:autoSpaceDE w:val="0"/>
        <w:autoSpaceDN w:val="0"/>
        <w:adjustRightInd w:val="0"/>
        <w:spacing w:before="0"/>
        <w:ind w:left="284" w:hanging="284"/>
        <w:rPr>
          <w:rFonts w:eastAsia="Times New Roman,Bold"/>
          <w:lang w:eastAsia="pl-PL"/>
        </w:rPr>
      </w:pPr>
      <w:r w:rsidRPr="00D91926">
        <w:rPr>
          <w:rFonts w:eastAsia="Times New Roman,Bold"/>
          <w:lang w:eastAsia="pl-PL"/>
        </w:rPr>
        <w:t>zapewnienie ochrony i renaturalizacja zbiorowisk roślinnych towarzyszących ciekom wodnym, otaczających zbi</w:t>
      </w:r>
      <w:r>
        <w:rPr>
          <w:rFonts w:eastAsia="Times New Roman,Bold"/>
          <w:lang w:eastAsia="pl-PL"/>
        </w:rPr>
        <w:t>orniki wodne i obszary podmokłe.</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II.1.5. Ochrona i restytucja elementów rodzimej przyrody</w:t>
      </w:r>
      <w:r>
        <w:rPr>
          <w:rFonts w:eastAsia="Times New Roman,Bold"/>
          <w:lang w:eastAsia="pl-PL"/>
        </w:rPr>
        <w:t xml:space="preserve"> :</w:t>
      </w:r>
    </w:p>
    <w:p w:rsidR="00307DF7" w:rsidRDefault="00307DF7" w:rsidP="009126FF">
      <w:pPr>
        <w:numPr>
          <w:ilvl w:val="0"/>
          <w:numId w:val="83"/>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opracowanie i wdrożenie programu eliminacji ekspansywnych gatunków obcych</w:t>
      </w:r>
      <w:r>
        <w:rPr>
          <w:rFonts w:eastAsia="Times New Roman,Bold"/>
          <w:lang w:eastAsia="pl-PL"/>
        </w:rPr>
        <w:t xml:space="preserve"> </w:t>
      </w:r>
      <w:r w:rsidRPr="00AA562E">
        <w:rPr>
          <w:rFonts w:eastAsia="Times New Roman,Bold"/>
          <w:lang w:eastAsia="pl-PL"/>
        </w:rPr>
        <w:t>stwarzających zagrożenie dla rodzimej przyrody,</w:t>
      </w:r>
    </w:p>
    <w:p w:rsidR="00307DF7" w:rsidRDefault="00307DF7" w:rsidP="009126FF">
      <w:pPr>
        <w:numPr>
          <w:ilvl w:val="0"/>
          <w:numId w:val="83"/>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 xml:space="preserve">wspieranie działań mających na celu restytucję zanikłych i zagrożonych gatunków roślin </w:t>
      </w:r>
      <w:r>
        <w:rPr>
          <w:rFonts w:eastAsia="Times New Roman,Bold"/>
          <w:lang w:eastAsia="pl-PL"/>
        </w:rPr>
        <w:t xml:space="preserve">           </w:t>
      </w:r>
      <w:r w:rsidRPr="0021573C">
        <w:rPr>
          <w:rFonts w:eastAsia="Times New Roman,Bold"/>
          <w:lang w:eastAsia="pl-PL"/>
        </w:rPr>
        <w:t>i zwierząt,</w:t>
      </w:r>
    </w:p>
    <w:p w:rsidR="00307DF7" w:rsidRDefault="00307DF7" w:rsidP="009126FF">
      <w:pPr>
        <w:numPr>
          <w:ilvl w:val="0"/>
          <w:numId w:val="83"/>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opracowanie i wdrożenie programu ograniczania liczebności zwierząt zagrażających</w:t>
      </w:r>
      <w:r>
        <w:rPr>
          <w:rFonts w:eastAsia="Times New Roman,Bold"/>
          <w:lang w:eastAsia="pl-PL"/>
        </w:rPr>
        <w:t xml:space="preserve"> infras</w:t>
      </w:r>
      <w:r w:rsidRPr="0021573C">
        <w:rPr>
          <w:rFonts w:eastAsia="Times New Roman,Bold"/>
          <w:lang w:eastAsia="pl-PL"/>
        </w:rPr>
        <w:t>trukturze przeciwpowodziowej, funkcjonowaniu biocenoz oraz racjonalnemu użytkowaniu zasobów przyrodniczych i gospodarczych,</w:t>
      </w:r>
    </w:p>
    <w:p w:rsidR="00307DF7" w:rsidRDefault="00307DF7" w:rsidP="009126FF">
      <w:pPr>
        <w:numPr>
          <w:ilvl w:val="0"/>
          <w:numId w:val="83"/>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monitorowanie działań związanych z użytkowaniem organizmów modyfikowanych gene</w:t>
      </w:r>
      <w:r>
        <w:rPr>
          <w:rFonts w:eastAsia="Times New Roman,Bold"/>
          <w:lang w:eastAsia="pl-PL"/>
        </w:rPr>
        <w:t>tycznie oraz wspieranie badań</w:t>
      </w:r>
      <w:r w:rsidRPr="0021573C">
        <w:rPr>
          <w:rFonts w:eastAsia="Times New Roman,Bold"/>
          <w:lang w:eastAsia="pl-PL"/>
        </w:rPr>
        <w:t xml:space="preserve"> naukowych w zakresie wpływu GMO na różnorodność biolo</w:t>
      </w:r>
      <w:r>
        <w:rPr>
          <w:rFonts w:eastAsia="Times New Roman,Bold"/>
          <w:lang w:eastAsia="pl-PL"/>
        </w:rPr>
        <w:t>giczną,</w:t>
      </w:r>
    </w:p>
    <w:p w:rsidR="00307DF7" w:rsidRPr="0021573C" w:rsidRDefault="00307DF7" w:rsidP="009126FF">
      <w:pPr>
        <w:numPr>
          <w:ilvl w:val="0"/>
          <w:numId w:val="83"/>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weryfikacja i/lub aktualizacja w miarę potrzeb istniejących i planowanych form ochrony przy</w:t>
      </w:r>
      <w:r>
        <w:rPr>
          <w:rFonts w:eastAsia="Times New Roman,Bold"/>
          <w:lang w:eastAsia="pl-PL"/>
        </w:rPr>
        <w:t>rody.</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II.1.6. Ochrona różnorodności przyrodniczej w krajobrazie rolniczym</w:t>
      </w:r>
      <w:r>
        <w:rPr>
          <w:rFonts w:eastAsia="Times New Roman,Bold"/>
          <w:lang w:eastAsia="pl-PL"/>
        </w:rPr>
        <w:t xml:space="preserve"> :</w:t>
      </w:r>
    </w:p>
    <w:p w:rsidR="00307DF7" w:rsidRDefault="00307DF7" w:rsidP="009126FF">
      <w:pPr>
        <w:numPr>
          <w:ilvl w:val="0"/>
          <w:numId w:val="84"/>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promocja i realizacja programów rolnośrodowiskowych, wdrażanie na obszarach</w:t>
      </w:r>
      <w:r>
        <w:rPr>
          <w:rFonts w:eastAsia="Times New Roman,Bold"/>
          <w:lang w:eastAsia="pl-PL"/>
        </w:rPr>
        <w:t xml:space="preserve"> cennych </w:t>
      </w:r>
      <w:r w:rsidRPr="00AA562E">
        <w:rPr>
          <w:rFonts w:eastAsia="Times New Roman,Bold"/>
          <w:lang w:eastAsia="pl-PL"/>
        </w:rPr>
        <w:t>przyrodniczo proekologicznych form gospodarowania,</w:t>
      </w:r>
    </w:p>
    <w:p w:rsidR="00307DF7" w:rsidRDefault="00307DF7" w:rsidP="009126FF">
      <w:pPr>
        <w:numPr>
          <w:ilvl w:val="0"/>
          <w:numId w:val="84"/>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wspieranie gospodarowania na ekstensywnie użytkowanych łąkach i pastwiskach,</w:t>
      </w:r>
    </w:p>
    <w:p w:rsidR="00307DF7" w:rsidRDefault="00307DF7" w:rsidP="009126FF">
      <w:pPr>
        <w:numPr>
          <w:ilvl w:val="0"/>
          <w:numId w:val="84"/>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powstrzymywanie sukcesji i ograniczanie zalesień na obszarach nieleśnych o wysokiej wartości przyrodniczej,</w:t>
      </w:r>
    </w:p>
    <w:p w:rsidR="00307DF7" w:rsidRDefault="00307DF7" w:rsidP="009126FF">
      <w:pPr>
        <w:numPr>
          <w:ilvl w:val="0"/>
          <w:numId w:val="84"/>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zachowanie i odtwarzanie śródpolnych remiz, zadrzewień, zakrzaczeń i małych zbiorników wodnych,</w:t>
      </w:r>
    </w:p>
    <w:p w:rsidR="00307DF7" w:rsidRDefault="00307DF7" w:rsidP="009126FF">
      <w:pPr>
        <w:numPr>
          <w:ilvl w:val="0"/>
          <w:numId w:val="84"/>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 xml:space="preserve">utrzymanie i tworzenie różnych form zadrzewień nierozerwalnie związanych </w:t>
      </w:r>
      <w:r>
        <w:rPr>
          <w:rFonts w:eastAsia="Times New Roman,Bold"/>
          <w:lang w:eastAsia="pl-PL"/>
        </w:rPr>
        <w:t xml:space="preserve">                              </w:t>
      </w:r>
      <w:r w:rsidRPr="0021573C">
        <w:rPr>
          <w:rFonts w:eastAsia="Times New Roman,Bold"/>
          <w:lang w:eastAsia="pl-PL"/>
        </w:rPr>
        <w:t>z przestrze</w:t>
      </w:r>
      <w:r>
        <w:rPr>
          <w:rFonts w:eastAsia="Times New Roman,Bold"/>
          <w:lang w:eastAsia="pl-PL"/>
        </w:rPr>
        <w:t>nią krajobrazu kulturowego.</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II.1.7. Ochrona różnorodności przyrodniczej w krajobrazie miejskim</w:t>
      </w:r>
      <w:r>
        <w:rPr>
          <w:rFonts w:eastAsia="Times New Roman,Bold"/>
          <w:lang w:eastAsia="pl-PL"/>
        </w:rPr>
        <w:t xml:space="preserve"> : </w:t>
      </w:r>
    </w:p>
    <w:p w:rsidR="00307DF7" w:rsidRDefault="00307DF7"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zachowanie, powiększanie i pielęgnacja terenów zielonych w miastach, jako obszarów</w:t>
      </w:r>
      <w:r>
        <w:rPr>
          <w:rFonts w:eastAsia="Times New Roman,Bold"/>
          <w:lang w:eastAsia="pl-PL"/>
        </w:rPr>
        <w:t xml:space="preserve"> </w:t>
      </w:r>
      <w:r w:rsidRPr="00AA562E">
        <w:rPr>
          <w:rFonts w:eastAsia="Times New Roman,Bold"/>
          <w:lang w:eastAsia="pl-PL"/>
        </w:rPr>
        <w:t>rekreacji i ostoi przyrodniczych,</w:t>
      </w:r>
    </w:p>
    <w:p w:rsidR="00307DF7" w:rsidRPr="0021573C" w:rsidRDefault="00307DF7" w:rsidP="009126FF">
      <w:pPr>
        <w:numPr>
          <w:ilvl w:val="0"/>
          <w:numId w:val="85"/>
        </w:numPr>
        <w:tabs>
          <w:tab w:val="left" w:pos="284"/>
        </w:tabs>
        <w:autoSpaceDE w:val="0"/>
        <w:autoSpaceDN w:val="0"/>
        <w:adjustRightInd w:val="0"/>
        <w:spacing w:before="0"/>
        <w:ind w:left="284" w:hanging="284"/>
        <w:rPr>
          <w:rFonts w:eastAsia="Times New Roman,Bold"/>
          <w:lang w:eastAsia="pl-PL"/>
        </w:rPr>
      </w:pPr>
      <w:r w:rsidRPr="0021573C">
        <w:rPr>
          <w:rFonts w:eastAsia="Times New Roman,Bold"/>
          <w:lang w:eastAsia="pl-PL"/>
        </w:rPr>
        <w:t>wprowadzanie do zieleni miejskiej nasadzeń rodzimych gatunków drzew i krzewów przy stopni</w:t>
      </w:r>
      <w:r>
        <w:rPr>
          <w:rFonts w:eastAsia="Times New Roman,Bold"/>
          <w:lang w:eastAsia="pl-PL"/>
        </w:rPr>
        <w:t>owej eliminacji gatunków obcych.</w:t>
      </w:r>
    </w:p>
    <w:p w:rsidR="00307DF7" w:rsidRPr="00AA562E" w:rsidRDefault="00307DF7" w:rsidP="0065048B">
      <w:pPr>
        <w:autoSpaceDE w:val="0"/>
        <w:autoSpaceDN w:val="0"/>
        <w:adjustRightInd w:val="0"/>
        <w:spacing w:before="0"/>
        <w:ind w:left="709" w:hanging="709"/>
        <w:rPr>
          <w:rFonts w:eastAsia="Times New Roman,Bold"/>
          <w:lang w:eastAsia="pl-PL"/>
        </w:rPr>
      </w:pPr>
      <w:r w:rsidRPr="00AA562E">
        <w:rPr>
          <w:rFonts w:eastAsia="Times New Roman,Bold"/>
          <w:lang w:eastAsia="pl-PL"/>
        </w:rPr>
        <w:t>II.1.8. Ograniczanie negatywnego wpływu rozwoju energetyki wiatrowej na przyrodę,</w:t>
      </w:r>
      <w:r>
        <w:rPr>
          <w:rFonts w:eastAsia="Times New Roman,Bold"/>
          <w:lang w:eastAsia="pl-PL"/>
        </w:rPr>
        <w:t xml:space="preserve"> </w:t>
      </w:r>
      <w:r w:rsidRPr="00AA562E">
        <w:rPr>
          <w:rFonts w:eastAsia="Times New Roman,Bold"/>
          <w:lang w:eastAsia="pl-PL"/>
        </w:rPr>
        <w:t>mieszkańców, krajobraz oraz obiekty zabytkowe poprzez wieloaspektową analizę</w:t>
      </w:r>
      <w:r>
        <w:rPr>
          <w:rFonts w:eastAsia="Times New Roman,Bold"/>
          <w:lang w:eastAsia="pl-PL"/>
        </w:rPr>
        <w:t xml:space="preserve"> </w:t>
      </w:r>
      <w:r w:rsidRPr="00AA562E">
        <w:rPr>
          <w:rFonts w:eastAsia="Times New Roman,Bold"/>
          <w:lang w:eastAsia="pl-PL"/>
        </w:rPr>
        <w:t xml:space="preserve">potencjalnych oddziaływań i określanie warunków lokalizacji nowych inwestycji, </w:t>
      </w:r>
      <w:r>
        <w:rPr>
          <w:rFonts w:eastAsia="Times New Roman,Bold"/>
          <w:lang w:eastAsia="pl-PL"/>
        </w:rPr>
        <w:t xml:space="preserve">               </w:t>
      </w:r>
      <w:r w:rsidRPr="00AA562E">
        <w:rPr>
          <w:rFonts w:eastAsia="Times New Roman,Bold"/>
          <w:lang w:eastAsia="pl-PL"/>
        </w:rPr>
        <w:t>w</w:t>
      </w:r>
      <w:r>
        <w:rPr>
          <w:rFonts w:eastAsia="Times New Roman,Bold"/>
          <w:lang w:eastAsia="pl-PL"/>
        </w:rPr>
        <w:t xml:space="preserve"> </w:t>
      </w:r>
      <w:r w:rsidRPr="00AA562E">
        <w:rPr>
          <w:rFonts w:eastAsia="Times New Roman,Bold"/>
          <w:lang w:eastAsia="pl-PL"/>
        </w:rPr>
        <w:t>tym wskazanie w planie zagospodarowania przestrzennego województwa obszarów</w:t>
      </w:r>
      <w:r>
        <w:rPr>
          <w:rFonts w:eastAsia="Times New Roman,Bold"/>
          <w:lang w:eastAsia="pl-PL"/>
        </w:rPr>
        <w:t xml:space="preserve"> </w:t>
      </w:r>
      <w:r w:rsidRPr="00AA562E">
        <w:rPr>
          <w:rFonts w:eastAsia="Times New Roman,Bold"/>
          <w:lang w:eastAsia="pl-PL"/>
        </w:rPr>
        <w:t>wyłączonych z możliwości lokalizacji obiektów energetyki wiatrowej;</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II.2. Rozwijanie trwale zrównoważonej, wi</w:t>
      </w:r>
      <w:r>
        <w:rPr>
          <w:rFonts w:eastAsia="Times New Roman,Bold"/>
          <w:lang w:eastAsia="pl-PL"/>
        </w:rPr>
        <w:t>elofunkcyjnej gospodarki leśnej :</w:t>
      </w:r>
    </w:p>
    <w:p w:rsidR="00307DF7" w:rsidRPr="00AA562E" w:rsidRDefault="00307DF7" w:rsidP="0065048B">
      <w:pPr>
        <w:autoSpaceDE w:val="0"/>
        <w:autoSpaceDN w:val="0"/>
        <w:adjustRightInd w:val="0"/>
        <w:spacing w:before="0"/>
        <w:ind w:left="709" w:hanging="709"/>
        <w:rPr>
          <w:rFonts w:eastAsia="Times New Roman,Bold"/>
          <w:lang w:eastAsia="pl-PL"/>
        </w:rPr>
      </w:pPr>
      <w:r w:rsidRPr="00AA562E">
        <w:rPr>
          <w:rFonts w:eastAsia="Times New Roman,Bold"/>
          <w:lang w:eastAsia="pl-PL"/>
        </w:rPr>
        <w:t>II.2.1. Aktualizacja planów urządzenia lasów, w celu zapewnienia racjonalnego użytkowania</w:t>
      </w:r>
      <w:r>
        <w:rPr>
          <w:rFonts w:eastAsia="Times New Roman,Bold"/>
          <w:lang w:eastAsia="pl-PL"/>
        </w:rPr>
        <w:t xml:space="preserve"> </w:t>
      </w:r>
      <w:r w:rsidRPr="00AA562E">
        <w:rPr>
          <w:rFonts w:eastAsia="Times New Roman,Bold"/>
          <w:lang w:eastAsia="pl-PL"/>
        </w:rPr>
        <w:t>zasobów leśnych, kształtowania właściwej struktury gatunkowej i wiekowej</w:t>
      </w:r>
      <w:r>
        <w:rPr>
          <w:rFonts w:eastAsia="Times New Roman,Bold"/>
          <w:lang w:eastAsia="pl-PL"/>
        </w:rPr>
        <w:t xml:space="preserve"> </w:t>
      </w:r>
      <w:r w:rsidRPr="00AA562E">
        <w:rPr>
          <w:rFonts w:eastAsia="Times New Roman,Bold"/>
          <w:lang w:eastAsia="pl-PL"/>
        </w:rPr>
        <w:t>drzewostanów, z zachowaniem bogactwa biologicznego siedlisk przyrodniczych, flory,</w:t>
      </w:r>
      <w:r>
        <w:rPr>
          <w:rFonts w:eastAsia="Times New Roman,Bold"/>
          <w:lang w:eastAsia="pl-PL"/>
        </w:rPr>
        <w:t xml:space="preserve"> fauny i grzybów.</w:t>
      </w:r>
    </w:p>
    <w:p w:rsidR="00307DF7" w:rsidRPr="00AA562E" w:rsidRDefault="00307DF7" w:rsidP="0065048B">
      <w:pPr>
        <w:autoSpaceDE w:val="0"/>
        <w:autoSpaceDN w:val="0"/>
        <w:adjustRightInd w:val="0"/>
        <w:spacing w:before="0"/>
        <w:ind w:left="709" w:hanging="709"/>
        <w:rPr>
          <w:rFonts w:eastAsia="Times New Roman,Bold"/>
          <w:lang w:eastAsia="pl-PL"/>
        </w:rPr>
      </w:pPr>
      <w:r w:rsidRPr="00AA562E">
        <w:rPr>
          <w:rFonts w:eastAsia="Times New Roman,Bold"/>
          <w:lang w:eastAsia="pl-PL"/>
        </w:rPr>
        <w:t>II.2.2. Uzupełnianie i aktualizacja planów urządzenia lasów niebędących w zarządzie Lasów</w:t>
      </w:r>
      <w:r>
        <w:rPr>
          <w:rFonts w:eastAsia="Times New Roman,Bold"/>
          <w:lang w:eastAsia="pl-PL"/>
        </w:rPr>
        <w:t xml:space="preserve"> Państwowych.</w:t>
      </w:r>
    </w:p>
    <w:p w:rsidR="00307DF7" w:rsidRPr="00AA562E" w:rsidRDefault="00307DF7" w:rsidP="0065048B">
      <w:pPr>
        <w:autoSpaceDE w:val="0"/>
        <w:autoSpaceDN w:val="0"/>
        <w:adjustRightInd w:val="0"/>
        <w:spacing w:before="0"/>
        <w:ind w:left="709" w:hanging="709"/>
        <w:rPr>
          <w:rFonts w:eastAsia="Times New Roman,Bold"/>
          <w:lang w:eastAsia="pl-PL"/>
        </w:rPr>
      </w:pPr>
      <w:r w:rsidRPr="00AA562E">
        <w:rPr>
          <w:rFonts w:eastAsia="Times New Roman,Bold"/>
          <w:lang w:eastAsia="pl-PL"/>
        </w:rPr>
        <w:t>II.2.3. Realizacja zadań wynikających z planów urządzenia lasu, programów ochrony</w:t>
      </w:r>
      <w:r>
        <w:rPr>
          <w:rFonts w:eastAsia="Times New Roman,Bold"/>
          <w:lang w:eastAsia="pl-PL"/>
        </w:rPr>
        <w:t xml:space="preserve"> </w:t>
      </w:r>
      <w:r w:rsidRPr="00AA562E">
        <w:rPr>
          <w:rFonts w:eastAsia="Times New Roman,Bold"/>
          <w:lang w:eastAsia="pl-PL"/>
        </w:rPr>
        <w:t>przyrody nadleśnictw oraz programów gospodarczo-ochronnych Leśnych Kompleksów</w:t>
      </w:r>
      <w:r>
        <w:rPr>
          <w:rFonts w:eastAsia="Times New Roman,Bold"/>
          <w:lang w:eastAsia="pl-PL"/>
        </w:rPr>
        <w:t xml:space="preserve"> </w:t>
      </w:r>
      <w:r w:rsidRPr="00AA562E">
        <w:rPr>
          <w:rFonts w:eastAsia="Times New Roman,Bold"/>
          <w:lang w:eastAsia="pl-PL"/>
        </w:rPr>
        <w:t>Promocyjnych „Lasy M</w:t>
      </w:r>
      <w:r>
        <w:rPr>
          <w:rFonts w:eastAsia="Times New Roman,Bold"/>
          <w:lang w:eastAsia="pl-PL"/>
        </w:rPr>
        <w:t>azurskie” i „Lasy Olsztyńskie”.</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 xml:space="preserve">II.2.4. </w:t>
      </w:r>
      <w:r w:rsidRPr="00AA562E">
        <w:rPr>
          <w:rFonts w:eastAsia="Times New Roman,Bold"/>
          <w:lang w:eastAsia="pl-PL"/>
        </w:rPr>
        <w:t>Aktualizacja programu zwiększania lesistości i kontynuacja zalesień,</w:t>
      </w:r>
      <w:r>
        <w:rPr>
          <w:rFonts w:eastAsia="Times New Roman,Bold"/>
          <w:lang w:eastAsia="pl-PL"/>
        </w:rPr>
        <w:t xml:space="preserve">                                        </w:t>
      </w:r>
      <w:r w:rsidRPr="00AA562E">
        <w:rPr>
          <w:rFonts w:eastAsia="Times New Roman,Bold"/>
          <w:lang w:eastAsia="pl-PL"/>
        </w:rPr>
        <w:t>z uwzględnieniem potrzeb ochrony wartościowych siedlisk nieleśnych, kształtowania</w:t>
      </w:r>
      <w:r>
        <w:rPr>
          <w:rFonts w:eastAsia="Times New Roman,Bold"/>
          <w:lang w:eastAsia="pl-PL"/>
        </w:rPr>
        <w:t xml:space="preserve"> </w:t>
      </w:r>
      <w:r w:rsidRPr="00AA562E">
        <w:rPr>
          <w:rFonts w:eastAsia="Times New Roman,Bold"/>
          <w:lang w:eastAsia="pl-PL"/>
        </w:rPr>
        <w:t>korytarzy ekologicznych i reku</w:t>
      </w:r>
      <w:r>
        <w:rPr>
          <w:rFonts w:eastAsia="Times New Roman,Bold"/>
          <w:lang w:eastAsia="pl-PL"/>
        </w:rPr>
        <w:t>ltywacji terenów zdegradowanych.</w:t>
      </w:r>
    </w:p>
    <w:p w:rsidR="00307DF7" w:rsidRPr="00AA562E" w:rsidRDefault="00307DF7" w:rsidP="00D33D09">
      <w:pPr>
        <w:autoSpaceDE w:val="0"/>
        <w:autoSpaceDN w:val="0"/>
        <w:adjustRightInd w:val="0"/>
        <w:spacing w:before="0"/>
        <w:ind w:left="709" w:hanging="709"/>
        <w:rPr>
          <w:rFonts w:eastAsia="Times New Roman,Bold"/>
          <w:lang w:eastAsia="pl-PL"/>
        </w:rPr>
      </w:pPr>
      <w:r w:rsidRPr="00AA562E">
        <w:rPr>
          <w:rFonts w:eastAsia="Times New Roman,Bold"/>
          <w:lang w:eastAsia="pl-PL"/>
        </w:rPr>
        <w:t>II.2.5. Rozbudowa i modernizacja bazy szkółkarskiej oraz infrastruktury służącej ochronie</w:t>
      </w:r>
      <w:r>
        <w:rPr>
          <w:rFonts w:eastAsia="Times New Roman,Bold"/>
          <w:lang w:eastAsia="pl-PL"/>
        </w:rPr>
        <w:t xml:space="preserve"> </w:t>
      </w:r>
      <w:r w:rsidRPr="00AA562E">
        <w:rPr>
          <w:rFonts w:eastAsia="Times New Roman,Bold"/>
          <w:lang w:eastAsia="pl-PL"/>
        </w:rPr>
        <w:t>lasów;</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II.3. Racjonalne gospodarowanie zasobami wody</w:t>
      </w:r>
      <w:r>
        <w:rPr>
          <w:rFonts w:eastAsia="Times New Roman,Bold"/>
          <w:lang w:eastAsia="pl-PL"/>
        </w:rPr>
        <w:t>.</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II.3.1. Ochrona przed deficytem wody</w:t>
      </w:r>
      <w:r>
        <w:rPr>
          <w:rFonts w:eastAsia="Times New Roman,Bold"/>
          <w:lang w:eastAsia="pl-PL"/>
        </w:rPr>
        <w:t>.</w:t>
      </w:r>
    </w:p>
    <w:p w:rsidR="00307DF7" w:rsidRDefault="00307DF7"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realizacja projektów mających na celu zapewnienie odpowiedniej ilości zasobów</w:t>
      </w:r>
      <w:r>
        <w:rPr>
          <w:rFonts w:eastAsia="Times New Roman,Bold"/>
          <w:lang w:eastAsia="pl-PL"/>
        </w:rPr>
        <w:t xml:space="preserve"> wodnych </w:t>
      </w:r>
      <w:r w:rsidRPr="00AA562E">
        <w:rPr>
          <w:rFonts w:eastAsia="Times New Roman,Bold"/>
          <w:lang w:eastAsia="pl-PL"/>
        </w:rPr>
        <w:t>na potrzeby ludności i gospodarki,</w:t>
      </w:r>
    </w:p>
    <w:p w:rsidR="00307DF7" w:rsidRDefault="00307DF7"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1D2C69">
        <w:rPr>
          <w:rFonts w:eastAsia="Times New Roman,Bold"/>
          <w:lang w:eastAsia="pl-PL"/>
        </w:rPr>
        <w:t>utrzymanie i modernizacja systemów melioracyjnych, w tym urządzeń piętrzących wodę, umożliwiających sterowanie odpływem i zmniejszenie nierównomierności przepływu cieków,</w:t>
      </w:r>
    </w:p>
    <w:p w:rsidR="00307DF7" w:rsidRDefault="00307DF7"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1D2C69">
        <w:rPr>
          <w:rFonts w:eastAsia="Times New Roman,Bold"/>
          <w:lang w:eastAsia="pl-PL"/>
        </w:rPr>
        <w:t>poprawa zdolności retencyjnych poprzez ochronę retencji naturalnej, budowę zbiorników retencyjnych raz instalowanie urządzeń regulujących odpływ wód,</w:t>
      </w:r>
    </w:p>
    <w:p w:rsidR="00307DF7" w:rsidRDefault="00307DF7"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1D2C69">
        <w:rPr>
          <w:rFonts w:eastAsia="Times New Roman,Bold"/>
          <w:lang w:eastAsia="pl-PL"/>
        </w:rPr>
        <w:t>utrzymanie i odnawianie urządzeń melioracji szczegółowych,</w:t>
      </w:r>
    </w:p>
    <w:p w:rsidR="00307DF7" w:rsidRDefault="00307DF7" w:rsidP="009126FF">
      <w:pPr>
        <w:numPr>
          <w:ilvl w:val="0"/>
          <w:numId w:val="86"/>
        </w:numPr>
        <w:tabs>
          <w:tab w:val="left" w:pos="284"/>
        </w:tabs>
        <w:autoSpaceDE w:val="0"/>
        <w:autoSpaceDN w:val="0"/>
        <w:adjustRightInd w:val="0"/>
        <w:spacing w:before="0"/>
        <w:ind w:left="284" w:hanging="284"/>
        <w:rPr>
          <w:rFonts w:eastAsia="Times New Roman,Bold"/>
          <w:lang w:eastAsia="pl-PL"/>
        </w:rPr>
      </w:pPr>
      <w:r w:rsidRPr="001D2C69">
        <w:rPr>
          <w:rFonts w:eastAsia="Times New Roman,Bold"/>
          <w:lang w:eastAsia="pl-PL"/>
        </w:rPr>
        <w:t xml:space="preserve">dążenie do maksymalizacji oszczędności zasobów wodnych przeznaczonych na cele przemysłowe i konsumpcyjne, propagowanie zachowań sprzyjających oszczędzaniu </w:t>
      </w:r>
      <w:r>
        <w:rPr>
          <w:rFonts w:eastAsia="Times New Roman,Bold"/>
          <w:lang w:eastAsia="pl-PL"/>
        </w:rPr>
        <w:t>wody.</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II.3.2. Ochrona przed powodzią</w:t>
      </w:r>
      <w:r>
        <w:rPr>
          <w:rFonts w:eastAsia="Times New Roman,Bold"/>
          <w:lang w:eastAsia="pl-PL"/>
        </w:rPr>
        <w:t xml:space="preserve"> :</w:t>
      </w:r>
    </w:p>
    <w:p w:rsidR="00307DF7" w:rsidRDefault="00307DF7" w:rsidP="009126FF">
      <w:pPr>
        <w:numPr>
          <w:ilvl w:val="0"/>
          <w:numId w:val="87"/>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przygotowanie wstępnej oceny ryzyka powodziowego, która wskazywać będzie obszary</w:t>
      </w:r>
      <w:r>
        <w:rPr>
          <w:rFonts w:eastAsia="Times New Roman,Bold"/>
          <w:lang w:eastAsia="pl-PL"/>
        </w:rPr>
        <w:t xml:space="preserve"> </w:t>
      </w:r>
      <w:r w:rsidRPr="00AA562E">
        <w:rPr>
          <w:rFonts w:eastAsia="Times New Roman,Bold"/>
          <w:lang w:eastAsia="pl-PL"/>
        </w:rPr>
        <w:t>narażone na niebezpieczeństwo powodzi, dla których należy do 22 grudnia 2013 r.</w:t>
      </w:r>
      <w:r>
        <w:rPr>
          <w:rFonts w:eastAsia="Times New Roman,Bold"/>
          <w:lang w:eastAsia="pl-PL"/>
        </w:rPr>
        <w:t xml:space="preserve"> </w:t>
      </w:r>
      <w:r w:rsidRPr="00AA562E">
        <w:rPr>
          <w:rFonts w:eastAsia="Times New Roman,Bold"/>
          <w:lang w:eastAsia="pl-PL"/>
        </w:rPr>
        <w:t>opracować mapy zagrożenia i mapy ryzyka powodziowego oraz ich opracowanie,</w:t>
      </w:r>
    </w:p>
    <w:p w:rsidR="00307DF7" w:rsidRDefault="00307DF7" w:rsidP="009126FF">
      <w:pPr>
        <w:numPr>
          <w:ilvl w:val="0"/>
          <w:numId w:val="87"/>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wyznaczenie obszarów zalewowych tam, gdzie nie zostały jeszcze wyznaczone,</w:t>
      </w:r>
    </w:p>
    <w:p w:rsidR="00307DF7" w:rsidRDefault="00307DF7" w:rsidP="009126FF">
      <w:pPr>
        <w:numPr>
          <w:ilvl w:val="0"/>
          <w:numId w:val="87"/>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przygotowanie planów zarządzania ryzykiem powodziowym,</w:t>
      </w:r>
    </w:p>
    <w:p w:rsidR="00307DF7" w:rsidRDefault="00307DF7" w:rsidP="009126FF">
      <w:pPr>
        <w:numPr>
          <w:ilvl w:val="0"/>
          <w:numId w:val="87"/>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utrzymanie, modernizacja, remonty i rozbudowa infrastruktury przeciwpowodziowej : kanałów, przepustów wałowych, stacji pomp i budowli piętrzących, wałów przeciwpowodziowych i koryt cieków naturalnych,</w:t>
      </w:r>
    </w:p>
    <w:p w:rsidR="00307DF7" w:rsidRPr="008A4E8F" w:rsidRDefault="00307DF7" w:rsidP="009126FF">
      <w:pPr>
        <w:numPr>
          <w:ilvl w:val="0"/>
          <w:numId w:val="87"/>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budowa i modernizacja dróg dojazdowych do obiektów osłony przeciwpowodziowej.</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II.3.3. Ochrona zasobów wód podziemnych</w:t>
      </w:r>
      <w:r>
        <w:rPr>
          <w:rFonts w:eastAsia="Times New Roman,Bold"/>
          <w:lang w:eastAsia="pl-PL"/>
        </w:rPr>
        <w:t xml:space="preserve"> :</w:t>
      </w:r>
    </w:p>
    <w:p w:rsidR="00307DF7" w:rsidRDefault="00307DF7" w:rsidP="009126FF">
      <w:pPr>
        <w:numPr>
          <w:ilvl w:val="0"/>
          <w:numId w:val="88"/>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opracowanie regionalnych dokumentacji hydrogeologicznych dla głównych zbiorników</w:t>
      </w:r>
      <w:r>
        <w:rPr>
          <w:rFonts w:eastAsia="Times New Roman,Bold"/>
          <w:lang w:eastAsia="pl-PL"/>
        </w:rPr>
        <w:t xml:space="preserve"> </w:t>
      </w:r>
      <w:r w:rsidRPr="00AA562E">
        <w:rPr>
          <w:rFonts w:eastAsia="Times New Roman,Bold"/>
          <w:lang w:eastAsia="pl-PL"/>
        </w:rPr>
        <w:t>wód podziemnych bez izolacji, które takich dokumentacji nie posiadają,</w:t>
      </w:r>
    </w:p>
    <w:p w:rsidR="00307DF7" w:rsidRDefault="00307DF7" w:rsidP="009126FF">
      <w:pPr>
        <w:numPr>
          <w:ilvl w:val="0"/>
          <w:numId w:val="88"/>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identyfikacja i weryfikacja głównych obszarów zasilania wód podziemnych i odpowiednie ich zagospodarowanie,</w:t>
      </w:r>
    </w:p>
    <w:p w:rsidR="00307DF7" w:rsidRDefault="00307DF7" w:rsidP="009126FF">
      <w:pPr>
        <w:numPr>
          <w:ilvl w:val="0"/>
          <w:numId w:val="88"/>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ustanowienie obszarów ochrony słabo izolowanych zbiorników wód podziemnych i stref ochrony ujęć wód oraz ich właściwe użytkowanie,</w:t>
      </w:r>
    </w:p>
    <w:p w:rsidR="00307DF7" w:rsidRDefault="00307DF7" w:rsidP="009126FF">
      <w:pPr>
        <w:numPr>
          <w:ilvl w:val="0"/>
          <w:numId w:val="88"/>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likwidacja nieczynnych ujęć wody,</w:t>
      </w:r>
    </w:p>
    <w:p w:rsidR="00307DF7" w:rsidRPr="008A4E8F" w:rsidRDefault="00307DF7" w:rsidP="009126FF">
      <w:pPr>
        <w:numPr>
          <w:ilvl w:val="0"/>
          <w:numId w:val="88"/>
        </w:numPr>
        <w:tabs>
          <w:tab w:val="left" w:pos="284"/>
        </w:tabs>
        <w:autoSpaceDE w:val="0"/>
        <w:autoSpaceDN w:val="0"/>
        <w:adjustRightInd w:val="0"/>
        <w:spacing w:before="0"/>
        <w:ind w:left="284" w:hanging="284"/>
        <w:rPr>
          <w:rFonts w:eastAsia="Times New Roman,Bold"/>
          <w:lang w:eastAsia="pl-PL"/>
        </w:rPr>
      </w:pPr>
      <w:r w:rsidRPr="008A4E8F">
        <w:rPr>
          <w:rFonts w:eastAsia="Times New Roman,Bold"/>
          <w:lang w:eastAsia="pl-PL"/>
        </w:rPr>
        <w:t>prowadze</w:t>
      </w:r>
      <w:r>
        <w:rPr>
          <w:rFonts w:eastAsia="Times New Roman,Bold"/>
          <w:lang w:eastAsia="pl-PL"/>
        </w:rPr>
        <w:t>nie monitoringu wód podziemnych.</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II.4. Ochrona powierzchni ziemi</w:t>
      </w:r>
      <w:r>
        <w:rPr>
          <w:rFonts w:eastAsia="Times New Roman,Bold"/>
          <w:lang w:eastAsia="pl-PL"/>
        </w:rPr>
        <w:t xml:space="preserve"> : </w:t>
      </w:r>
    </w:p>
    <w:p w:rsidR="00307DF7"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rozwój systemu monitoringu gleb,</w:t>
      </w:r>
    </w:p>
    <w:p w:rsidR="00307DF7"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upowszechnianie zasad dobrej praktyki rolniczej oraz doskonalenie doradztwa rolniczego,</w:t>
      </w:r>
    </w:p>
    <w:p w:rsidR="00307DF7"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przeciwdziałanie erozji gleb poprzez wprowadzanie trwałej pokrywy roślinnej oraz stosowanie odpowiednich zabiegów agrotechnicznych,</w:t>
      </w:r>
    </w:p>
    <w:p w:rsidR="00307DF7"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zapobieganie ruchom masowym ziemi i ich skutkom,</w:t>
      </w:r>
    </w:p>
    <w:p w:rsidR="00307DF7"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budowa urządzeń ograniczających erozję wodną,</w:t>
      </w:r>
    </w:p>
    <w:p w:rsidR="00307DF7"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przeciwdziałanie degradacji terenów rolnych, łąkowych i wodno-błotnych przez czynniki antropogenne, w szczególności zapobieganie dewastacji gleb hydrogenicznych,</w:t>
      </w:r>
    </w:p>
    <w:p w:rsidR="00307DF7"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zwiększenie skali rekultywacji gleb zdegradowanych i zdewastowanych, dla przywrócenia im funkcji przyrodniczej, rekreacyjnej lub rolniczej,</w:t>
      </w:r>
    </w:p>
    <w:p w:rsidR="00307DF7"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waloryzacja terenów pod względem ich przydatności do produkcji zdrowej żywności,</w:t>
      </w:r>
    </w:p>
    <w:p w:rsidR="00307DF7"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promocja rolnictwa ekologicznego i rolnictwa integrowanego,</w:t>
      </w:r>
    </w:p>
    <w:p w:rsidR="00307DF7"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stosowanie urządzeń zabezpieczających glebę przed zanieczyszczeniem</w:t>
      </w:r>
      <w:r>
        <w:rPr>
          <w:rFonts w:eastAsia="Times New Roman,Bold"/>
          <w:lang w:eastAsia="pl-PL"/>
        </w:rPr>
        <w:t>,</w:t>
      </w:r>
    </w:p>
    <w:p w:rsidR="00307DF7" w:rsidRPr="00EB1796" w:rsidRDefault="00307DF7" w:rsidP="009126FF">
      <w:pPr>
        <w:numPr>
          <w:ilvl w:val="0"/>
          <w:numId w:val="89"/>
        </w:numPr>
        <w:tabs>
          <w:tab w:val="left" w:pos="284"/>
        </w:tabs>
        <w:autoSpaceDE w:val="0"/>
        <w:autoSpaceDN w:val="0"/>
        <w:adjustRightInd w:val="0"/>
        <w:spacing w:before="0"/>
        <w:ind w:left="284" w:hanging="284"/>
        <w:rPr>
          <w:rFonts w:eastAsia="Times New Roman,Bold"/>
          <w:lang w:eastAsia="pl-PL"/>
        </w:rPr>
      </w:pPr>
      <w:r w:rsidRPr="00EB1796">
        <w:rPr>
          <w:rFonts w:eastAsia="Times New Roman,Bold"/>
          <w:lang w:eastAsia="pl-PL"/>
        </w:rPr>
        <w:t>usuwanie zanieczyszczeń gleb celem ograniczenia ich negatywnego wpływu na zdrowie ludzi i środowi</w:t>
      </w:r>
      <w:r>
        <w:rPr>
          <w:rFonts w:eastAsia="Times New Roman,Bold"/>
          <w:lang w:eastAsia="pl-PL"/>
        </w:rPr>
        <w:t>sko.</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II.5. Właściwe gospodarowanie zasobami geologicznymi</w:t>
      </w:r>
      <w:r>
        <w:rPr>
          <w:rFonts w:eastAsia="Times New Roman,Bold"/>
          <w:lang w:eastAsia="pl-PL"/>
        </w:rPr>
        <w:t xml:space="preserve"> :</w:t>
      </w:r>
    </w:p>
    <w:p w:rsidR="00307DF7" w:rsidRDefault="00307DF7" w:rsidP="009126FF">
      <w:pPr>
        <w:numPr>
          <w:ilvl w:val="0"/>
          <w:numId w:val="90"/>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racjonalizacja zaopatrzenia ludności oraz sektorów gospodarczych w kopaliny i wodę</w:t>
      </w:r>
      <w:r>
        <w:rPr>
          <w:rFonts w:eastAsia="Times New Roman,Bold"/>
          <w:lang w:eastAsia="pl-PL"/>
        </w:rPr>
        <w:t xml:space="preserve">                  </w:t>
      </w:r>
      <w:r w:rsidRPr="00AA562E">
        <w:rPr>
          <w:rFonts w:eastAsia="Times New Roman,Bold"/>
          <w:lang w:eastAsia="pl-PL"/>
        </w:rPr>
        <w:t>z z</w:t>
      </w:r>
      <w:r>
        <w:rPr>
          <w:rFonts w:eastAsia="Times New Roman,Bold"/>
          <w:lang w:eastAsia="pl-PL"/>
        </w:rPr>
        <w:t>a</w:t>
      </w:r>
      <w:r w:rsidRPr="00AA562E">
        <w:rPr>
          <w:rFonts w:eastAsia="Times New Roman,Bold"/>
          <w:lang w:eastAsia="pl-PL"/>
        </w:rPr>
        <w:t>sobów podziemnych, z wykorzystaniem BAT,</w:t>
      </w:r>
    </w:p>
    <w:p w:rsidR="00307DF7" w:rsidRDefault="00307DF7" w:rsidP="009126FF">
      <w:pPr>
        <w:numPr>
          <w:ilvl w:val="0"/>
          <w:numId w:val="90"/>
        </w:numPr>
        <w:tabs>
          <w:tab w:val="left" w:pos="284"/>
        </w:tabs>
        <w:autoSpaceDE w:val="0"/>
        <w:autoSpaceDN w:val="0"/>
        <w:adjustRightInd w:val="0"/>
        <w:spacing w:before="0"/>
        <w:ind w:left="284" w:hanging="284"/>
        <w:rPr>
          <w:rFonts w:eastAsia="Times New Roman,Bold"/>
          <w:lang w:eastAsia="pl-PL"/>
        </w:rPr>
      </w:pPr>
      <w:r w:rsidRPr="00AD414E">
        <w:rPr>
          <w:rFonts w:eastAsia="Times New Roman,Bold"/>
          <w:lang w:eastAsia="pl-PL"/>
        </w:rPr>
        <w:t>uzupełnienie rozpoznania zasobów kopalin w województwie,</w:t>
      </w:r>
    </w:p>
    <w:p w:rsidR="00307DF7" w:rsidRDefault="00307DF7" w:rsidP="009126FF">
      <w:pPr>
        <w:numPr>
          <w:ilvl w:val="0"/>
          <w:numId w:val="90"/>
        </w:numPr>
        <w:tabs>
          <w:tab w:val="left" w:pos="284"/>
        </w:tabs>
        <w:autoSpaceDE w:val="0"/>
        <w:autoSpaceDN w:val="0"/>
        <w:adjustRightInd w:val="0"/>
        <w:spacing w:before="0"/>
        <w:ind w:left="284" w:hanging="284"/>
        <w:rPr>
          <w:rFonts w:eastAsia="Times New Roman,Bold"/>
          <w:lang w:eastAsia="pl-PL"/>
        </w:rPr>
      </w:pPr>
      <w:r w:rsidRPr="00AD414E">
        <w:rPr>
          <w:rFonts w:eastAsia="Times New Roman,Bold"/>
          <w:lang w:eastAsia="pl-PL"/>
        </w:rPr>
        <w:t>opracowanie dokumentacji hydrogeologicznych dla ważnych ujęć komunalnych oraz dla ujęć na obszarach podatnych na zanieczyszczenia z powierzchni terenu,</w:t>
      </w:r>
    </w:p>
    <w:p w:rsidR="00307DF7" w:rsidRDefault="00307DF7" w:rsidP="009126FF">
      <w:pPr>
        <w:numPr>
          <w:ilvl w:val="0"/>
          <w:numId w:val="90"/>
        </w:numPr>
        <w:tabs>
          <w:tab w:val="left" w:pos="284"/>
        </w:tabs>
        <w:autoSpaceDE w:val="0"/>
        <w:autoSpaceDN w:val="0"/>
        <w:adjustRightInd w:val="0"/>
        <w:spacing w:before="0"/>
        <w:ind w:left="284" w:hanging="284"/>
        <w:rPr>
          <w:rFonts w:eastAsia="Times New Roman,Bold"/>
          <w:lang w:eastAsia="pl-PL"/>
        </w:rPr>
      </w:pPr>
      <w:r w:rsidRPr="00AD414E">
        <w:rPr>
          <w:rFonts w:eastAsia="Times New Roman,Bold"/>
          <w:lang w:eastAsia="pl-PL"/>
        </w:rPr>
        <w:t>budowa i modernizacja sieci wodociągowych oraz stacji uzdatniania wody,</w:t>
      </w:r>
    </w:p>
    <w:p w:rsidR="00307DF7" w:rsidRDefault="00307DF7" w:rsidP="009126FF">
      <w:pPr>
        <w:numPr>
          <w:ilvl w:val="0"/>
          <w:numId w:val="90"/>
        </w:numPr>
        <w:tabs>
          <w:tab w:val="left" w:pos="284"/>
        </w:tabs>
        <w:autoSpaceDE w:val="0"/>
        <w:autoSpaceDN w:val="0"/>
        <w:adjustRightInd w:val="0"/>
        <w:spacing w:before="0"/>
        <w:ind w:left="284" w:hanging="284"/>
        <w:rPr>
          <w:rFonts w:eastAsia="Times New Roman,Bold"/>
          <w:lang w:eastAsia="pl-PL"/>
        </w:rPr>
      </w:pPr>
      <w:r w:rsidRPr="00AD414E">
        <w:rPr>
          <w:rFonts w:eastAsia="Times New Roman,Bold"/>
          <w:lang w:eastAsia="pl-PL"/>
        </w:rPr>
        <w:t>ograniczenie zużycia wody z ujęć podziemnych do celów przemysłowych,</w:t>
      </w:r>
    </w:p>
    <w:p w:rsidR="00307DF7" w:rsidRPr="00AD414E" w:rsidRDefault="00307DF7" w:rsidP="009126FF">
      <w:pPr>
        <w:numPr>
          <w:ilvl w:val="0"/>
          <w:numId w:val="90"/>
        </w:numPr>
        <w:tabs>
          <w:tab w:val="left" w:pos="284"/>
        </w:tabs>
        <w:autoSpaceDE w:val="0"/>
        <w:autoSpaceDN w:val="0"/>
        <w:adjustRightInd w:val="0"/>
        <w:spacing w:before="0"/>
        <w:ind w:left="284" w:hanging="284"/>
        <w:rPr>
          <w:rFonts w:eastAsia="Times New Roman,Bold"/>
          <w:lang w:eastAsia="pl-PL"/>
        </w:rPr>
      </w:pPr>
      <w:r w:rsidRPr="00AD414E">
        <w:rPr>
          <w:rFonts w:eastAsia="Times New Roman,Bold"/>
          <w:lang w:eastAsia="pl-PL"/>
        </w:rPr>
        <w:t>eliminacja nie</w:t>
      </w:r>
      <w:r>
        <w:rPr>
          <w:rFonts w:eastAsia="Times New Roman,Bold"/>
          <w:lang w:eastAsia="pl-PL"/>
        </w:rPr>
        <w:t>legalnej eksploatacji kopalin.</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II.6. Ochrona klimatu</w:t>
      </w:r>
      <w:r>
        <w:rPr>
          <w:rFonts w:eastAsia="Times New Roman,Bold"/>
          <w:lang w:eastAsia="pl-PL"/>
        </w:rPr>
        <w:t xml:space="preserve"> :</w:t>
      </w:r>
    </w:p>
    <w:p w:rsidR="00307DF7" w:rsidRDefault="00307DF7"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wycofywanie z obrotu i stosowania substancji niszczących warstwę ozonową,</w:t>
      </w:r>
    </w:p>
    <w:p w:rsidR="00307DF7" w:rsidRDefault="00307DF7"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promocja wykorzystania odnawialnych źródeł energii w celu zapewnienia wzrostu udziału OZE w bilansie energii pierwotnej,</w:t>
      </w:r>
    </w:p>
    <w:p w:rsidR="00307DF7" w:rsidRDefault="00307DF7"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aktualizacja i realizacja wojewódzkiego programu ekoenergetycznego,</w:t>
      </w:r>
    </w:p>
    <w:p w:rsidR="00307DF7" w:rsidRDefault="00307DF7"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zwiększanie efektywności energetycznej gospodarki i ograniczanie zapotrzebowania na energię,</w:t>
      </w:r>
    </w:p>
    <w:p w:rsidR="00307DF7" w:rsidRPr="0018527D" w:rsidRDefault="00307DF7" w:rsidP="009126FF">
      <w:pPr>
        <w:numPr>
          <w:ilvl w:val="0"/>
          <w:numId w:val="91"/>
        </w:numPr>
        <w:tabs>
          <w:tab w:val="left" w:pos="284"/>
        </w:tabs>
        <w:autoSpaceDE w:val="0"/>
        <w:autoSpaceDN w:val="0"/>
        <w:adjustRightInd w:val="0"/>
        <w:spacing w:before="0"/>
        <w:ind w:left="284" w:hanging="284"/>
        <w:rPr>
          <w:rFonts w:eastAsia="Times New Roman,Bold"/>
          <w:lang w:eastAsia="pl-PL"/>
        </w:rPr>
      </w:pPr>
      <w:r w:rsidRPr="0018527D">
        <w:rPr>
          <w:rFonts w:eastAsia="Times New Roman,Bold"/>
          <w:lang w:eastAsia="pl-PL"/>
        </w:rPr>
        <w:t>prowadzenie gospodarki leśnej w sposób zapewniający przyrost zasobności drzewosta</w:t>
      </w:r>
      <w:r>
        <w:rPr>
          <w:rFonts w:eastAsia="Times New Roman,Bold"/>
          <w:lang w:eastAsia="pl-PL"/>
        </w:rPr>
        <w:t>nów (kumulację dwutlenku węgla).</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II.7. Doskonalenie gospodarowania zasobami energetycznymi</w:t>
      </w:r>
      <w:r>
        <w:rPr>
          <w:rFonts w:eastAsia="Times New Roman,Bold"/>
          <w:lang w:eastAsia="pl-PL"/>
        </w:rPr>
        <w:t xml:space="preserve"> :</w:t>
      </w:r>
    </w:p>
    <w:p w:rsidR="00307DF7" w:rsidRPr="00AA562E" w:rsidRDefault="00307DF7" w:rsidP="009126FF">
      <w:pPr>
        <w:numPr>
          <w:ilvl w:val="0"/>
          <w:numId w:val="92"/>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nadzór nad sporządzaniem przez poszczególne gminy projektów założeń do planów</w:t>
      </w:r>
      <w:r>
        <w:rPr>
          <w:rFonts w:eastAsia="Times New Roman,Bold"/>
          <w:lang w:eastAsia="pl-PL"/>
        </w:rPr>
        <w:t xml:space="preserve"> </w:t>
      </w:r>
      <w:r w:rsidRPr="00AA562E">
        <w:rPr>
          <w:rFonts w:eastAsia="Times New Roman,Bold"/>
          <w:lang w:eastAsia="pl-PL"/>
        </w:rPr>
        <w:t>zaopatrzenia w ciepło, energię elektryczną i paliwa gazowe oraz opiniowanie tych</w:t>
      </w:r>
      <w:r>
        <w:rPr>
          <w:rFonts w:eastAsia="Times New Roman,Bold"/>
          <w:lang w:eastAsia="pl-PL"/>
        </w:rPr>
        <w:t xml:space="preserve"> </w:t>
      </w:r>
      <w:r w:rsidRPr="00AA562E">
        <w:rPr>
          <w:rFonts w:eastAsia="Times New Roman,Bold"/>
          <w:lang w:eastAsia="pl-PL"/>
        </w:rPr>
        <w:t>planów przez samorząd województwa.</w:t>
      </w:r>
    </w:p>
    <w:p w:rsidR="00307DF7" w:rsidRDefault="00307DF7" w:rsidP="0065048B">
      <w:pPr>
        <w:autoSpaceDE w:val="0"/>
        <w:autoSpaceDN w:val="0"/>
        <w:adjustRightInd w:val="0"/>
        <w:spacing w:before="0"/>
        <w:rPr>
          <w:rFonts w:eastAsia="Times New Roman,Bold"/>
          <w:b/>
          <w:bCs/>
          <w:lang w:eastAsia="pl-PL"/>
        </w:rPr>
      </w:pPr>
    </w:p>
    <w:p w:rsidR="00307DF7" w:rsidRDefault="00307DF7" w:rsidP="0065048B">
      <w:pPr>
        <w:autoSpaceDE w:val="0"/>
        <w:autoSpaceDN w:val="0"/>
        <w:adjustRightInd w:val="0"/>
        <w:spacing w:after="120"/>
        <w:rPr>
          <w:rFonts w:eastAsia="Times New Roman,Bold"/>
          <w:b/>
          <w:bCs/>
          <w:lang w:eastAsia="pl-PL"/>
        </w:rPr>
      </w:pPr>
      <w:r>
        <w:rPr>
          <w:rFonts w:eastAsia="Times New Roman,Bold"/>
          <w:b/>
          <w:bCs/>
          <w:lang w:eastAsia="pl-PL"/>
        </w:rPr>
        <w:t>Priorytet III</w:t>
      </w:r>
    </w:p>
    <w:p w:rsidR="00307DF7" w:rsidRPr="00AA562E" w:rsidRDefault="00307DF7" w:rsidP="0065048B">
      <w:pPr>
        <w:autoSpaceDE w:val="0"/>
        <w:autoSpaceDN w:val="0"/>
        <w:adjustRightInd w:val="0"/>
        <w:spacing w:after="120"/>
        <w:rPr>
          <w:rFonts w:eastAsia="Times New Roman,Bold"/>
          <w:b/>
          <w:bCs/>
          <w:lang w:eastAsia="pl-PL"/>
        </w:rPr>
      </w:pPr>
      <w:r w:rsidRPr="00AA562E">
        <w:rPr>
          <w:rFonts w:eastAsia="Times New Roman,Bold"/>
          <w:b/>
          <w:bCs/>
          <w:lang w:eastAsia="pl-PL"/>
        </w:rPr>
        <w:t>Poprawa jakości środowiska i bezpieczeństwa ekologicznego</w:t>
      </w:r>
    </w:p>
    <w:p w:rsidR="00307DF7" w:rsidRPr="00AA562E" w:rsidRDefault="00307DF7" w:rsidP="0065048B">
      <w:pPr>
        <w:autoSpaceDE w:val="0"/>
        <w:autoSpaceDN w:val="0"/>
        <w:adjustRightInd w:val="0"/>
        <w:spacing w:after="120"/>
        <w:rPr>
          <w:rFonts w:eastAsia="Times New Roman,Bold"/>
          <w:lang w:eastAsia="pl-PL"/>
        </w:rPr>
      </w:pPr>
      <w:r w:rsidRPr="00AA562E">
        <w:rPr>
          <w:rFonts w:eastAsia="Times New Roman,Bold"/>
          <w:lang w:eastAsia="pl-PL"/>
        </w:rPr>
        <w:t>Kierunki działań</w:t>
      </w:r>
      <w:r>
        <w:rPr>
          <w:rFonts w:eastAsia="Times New Roman,Bold"/>
          <w:lang w:eastAsia="pl-PL"/>
        </w:rPr>
        <w:t xml:space="preserve"> </w:t>
      </w:r>
      <w:r w:rsidRPr="00AA562E">
        <w:rPr>
          <w:rFonts w:eastAsia="Times New Roman,Bold"/>
          <w:lang w:eastAsia="pl-PL"/>
        </w:rPr>
        <w:t>:</w:t>
      </w:r>
    </w:p>
    <w:p w:rsidR="00307DF7" w:rsidRPr="00AA562E" w:rsidRDefault="00307DF7" w:rsidP="0065048B">
      <w:pPr>
        <w:autoSpaceDE w:val="0"/>
        <w:autoSpaceDN w:val="0"/>
        <w:adjustRightInd w:val="0"/>
        <w:spacing w:before="0"/>
        <w:rPr>
          <w:rFonts w:eastAsia="Times New Roman,Bold"/>
          <w:lang w:eastAsia="pl-PL"/>
        </w:rPr>
      </w:pPr>
      <w:r w:rsidRPr="00AA562E">
        <w:rPr>
          <w:rFonts w:eastAsia="Times New Roman,Bold"/>
          <w:lang w:eastAsia="pl-PL"/>
        </w:rPr>
        <w:t>III.1. Ograniczanie środowiskowych zagrożeń zdrowia i życia</w:t>
      </w:r>
      <w:r>
        <w:rPr>
          <w:rFonts w:eastAsia="Times New Roman,Bold"/>
          <w:lang w:eastAsia="pl-PL"/>
        </w:rPr>
        <w:t>.</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III.1.1.</w:t>
      </w:r>
      <w:r w:rsidRPr="00AA562E">
        <w:rPr>
          <w:rFonts w:eastAsia="Times New Roman,Bold"/>
          <w:lang w:eastAsia="pl-PL"/>
        </w:rPr>
        <w:t>Koordynacja działań z zakresu monitoringu zagrożeń dla zdrowia mieszkańców</w:t>
      </w:r>
      <w:r>
        <w:rPr>
          <w:rFonts w:eastAsia="Times New Roman,Bold"/>
          <w:lang w:eastAsia="pl-PL"/>
        </w:rPr>
        <w:t xml:space="preserve"> </w:t>
      </w:r>
      <w:r w:rsidRPr="00AA562E">
        <w:rPr>
          <w:rFonts w:eastAsia="Times New Roman,Bold"/>
          <w:lang w:eastAsia="pl-PL"/>
        </w:rPr>
        <w:t>poprzez</w:t>
      </w:r>
      <w:r>
        <w:rPr>
          <w:rFonts w:eastAsia="Times New Roman,Bold"/>
          <w:lang w:eastAsia="pl-PL"/>
        </w:rPr>
        <w:t xml:space="preserve"> </w:t>
      </w:r>
      <w:r w:rsidRPr="00AA562E">
        <w:rPr>
          <w:rFonts w:eastAsia="Times New Roman,Bold"/>
          <w:lang w:eastAsia="pl-PL"/>
        </w:rPr>
        <w:t>:</w:t>
      </w:r>
    </w:p>
    <w:p w:rsidR="00307DF7" w:rsidRDefault="00307DF7" w:rsidP="009126FF">
      <w:pPr>
        <w:numPr>
          <w:ilvl w:val="0"/>
          <w:numId w:val="92"/>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zbieranie i udostępnianie informacji na temat zagrożeń dla zdrowia społeczeństwa</w:t>
      </w:r>
      <w:r>
        <w:rPr>
          <w:rFonts w:eastAsia="Times New Roman,Bold"/>
          <w:lang w:eastAsia="pl-PL"/>
        </w:rPr>
        <w:t xml:space="preserve"> </w:t>
      </w:r>
      <w:r w:rsidRPr="00AA562E">
        <w:rPr>
          <w:rFonts w:eastAsia="Times New Roman,Bold"/>
          <w:lang w:eastAsia="pl-PL"/>
        </w:rPr>
        <w:t>(zarówno nagłych, jak i długotrwałych),</w:t>
      </w:r>
    </w:p>
    <w:p w:rsidR="00307DF7" w:rsidRDefault="00307DF7" w:rsidP="009126FF">
      <w:pPr>
        <w:numPr>
          <w:ilvl w:val="0"/>
          <w:numId w:val="92"/>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wykonywanie analiz ryzyka zdrowotnego dla procedur związanych z dopuszczaniem inwestycji do realizacji,</w:t>
      </w:r>
    </w:p>
    <w:p w:rsidR="00307DF7" w:rsidRDefault="00307DF7" w:rsidP="009126FF">
      <w:pPr>
        <w:numPr>
          <w:ilvl w:val="0"/>
          <w:numId w:val="92"/>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poprawę technicznego wyposażenia służb kontrolnych w nowoczesny sprzęt oraz sieci alarmowe,</w:t>
      </w:r>
    </w:p>
    <w:p w:rsidR="00307DF7" w:rsidRPr="009C159C" w:rsidRDefault="00307DF7" w:rsidP="009126FF">
      <w:pPr>
        <w:numPr>
          <w:ilvl w:val="0"/>
          <w:numId w:val="92"/>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 xml:space="preserve">wspieranie akcji edukacyjno-szkoleniowych dla służb zakładów przemysłowych </w:t>
      </w:r>
      <w:r>
        <w:rPr>
          <w:rFonts w:eastAsia="Times New Roman,Bold"/>
          <w:lang w:eastAsia="pl-PL"/>
        </w:rPr>
        <w:t xml:space="preserve">                         </w:t>
      </w:r>
      <w:r w:rsidRPr="009C159C">
        <w:rPr>
          <w:rFonts w:eastAsia="Times New Roman,Bold"/>
          <w:lang w:eastAsia="pl-PL"/>
        </w:rPr>
        <w:t>i pracowników administracji publicznej w zakresie zapobiegania awariom oraz skażeniom środowi</w:t>
      </w:r>
      <w:r>
        <w:rPr>
          <w:rFonts w:eastAsia="Times New Roman,Bold"/>
          <w:lang w:eastAsia="pl-PL"/>
        </w:rPr>
        <w:t>ska.</w:t>
      </w:r>
    </w:p>
    <w:p w:rsidR="00307DF7"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III.1.2.</w:t>
      </w:r>
      <w:r w:rsidRPr="00AA562E">
        <w:rPr>
          <w:rFonts w:eastAsia="Times New Roman,Bold"/>
          <w:lang w:eastAsia="pl-PL"/>
        </w:rPr>
        <w:t>Prowadzenie rejestru zakładów o dużym i zwiększonym ryzyku wystąpienia</w:t>
      </w:r>
      <w:r>
        <w:rPr>
          <w:rFonts w:eastAsia="Times New Roman,Bold"/>
          <w:lang w:eastAsia="pl-PL"/>
        </w:rPr>
        <w:t xml:space="preserve"> </w:t>
      </w:r>
      <w:r w:rsidRPr="00AA562E">
        <w:rPr>
          <w:rFonts w:eastAsia="Times New Roman,Bold"/>
          <w:lang w:eastAsia="pl-PL"/>
        </w:rPr>
        <w:t>poważnych awarii oraz potencjalnych sprawców awarii</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 xml:space="preserve"> III.1.3.</w:t>
      </w:r>
      <w:r w:rsidRPr="00AA562E">
        <w:rPr>
          <w:rFonts w:eastAsia="Times New Roman,Bold"/>
          <w:lang w:eastAsia="pl-PL"/>
        </w:rPr>
        <w:t>Sporządzanie wojewódzkich i powiatowych planów zarządzania ryzykiem</w:t>
      </w:r>
      <w:r>
        <w:rPr>
          <w:rFonts w:eastAsia="Times New Roman,Bold"/>
          <w:lang w:eastAsia="pl-PL"/>
        </w:rPr>
        <w:t xml:space="preserve"> </w:t>
      </w:r>
      <w:r w:rsidRPr="00AA562E">
        <w:rPr>
          <w:rFonts w:eastAsia="Times New Roman,Bold"/>
          <w:lang w:eastAsia="pl-PL"/>
        </w:rPr>
        <w:t>wystąpie</w:t>
      </w:r>
      <w:r>
        <w:rPr>
          <w:rFonts w:eastAsia="Times New Roman,Bold"/>
          <w:lang w:eastAsia="pl-PL"/>
        </w:rPr>
        <w:t>nia awarii.</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III.1.4.</w:t>
      </w:r>
      <w:r w:rsidRPr="00AA562E">
        <w:rPr>
          <w:rFonts w:eastAsia="Times New Roman,Bold"/>
          <w:lang w:eastAsia="pl-PL"/>
        </w:rPr>
        <w:t>Doposażenie wyspecjalizowanych jednostek w sprzęt do wykrywania i lokalizacji</w:t>
      </w:r>
      <w:r>
        <w:rPr>
          <w:rFonts w:eastAsia="Times New Roman,Bold"/>
          <w:lang w:eastAsia="pl-PL"/>
        </w:rPr>
        <w:t xml:space="preserve"> </w:t>
      </w:r>
      <w:r w:rsidRPr="00AA562E">
        <w:rPr>
          <w:rFonts w:eastAsia="Times New Roman,Bold"/>
          <w:lang w:eastAsia="pl-PL"/>
        </w:rPr>
        <w:t>awarii, likwidacji o</w:t>
      </w:r>
      <w:r>
        <w:rPr>
          <w:rFonts w:eastAsia="Times New Roman,Bold"/>
          <w:lang w:eastAsia="pl-PL"/>
        </w:rPr>
        <w:t>raz analizy skutków tych awarii.</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III.1.5.</w:t>
      </w:r>
      <w:r w:rsidRPr="00AA562E">
        <w:rPr>
          <w:rFonts w:eastAsia="Times New Roman,Bold"/>
          <w:lang w:eastAsia="pl-PL"/>
        </w:rPr>
        <w:t>Prowadzenie rejestru awarii EKOAWARIE, jako bazy danych do analizy doświadczeń</w:t>
      </w:r>
      <w:r>
        <w:rPr>
          <w:rFonts w:eastAsia="Times New Roman,Bold"/>
          <w:lang w:eastAsia="pl-PL"/>
        </w:rPr>
        <w:t xml:space="preserve"> </w:t>
      </w:r>
      <w:r w:rsidRPr="00AA562E">
        <w:rPr>
          <w:rFonts w:eastAsia="Times New Roman,Bold"/>
          <w:lang w:eastAsia="pl-PL"/>
        </w:rPr>
        <w:t>z przebiegu zaistniałych awarii i</w:t>
      </w:r>
      <w:r>
        <w:rPr>
          <w:rFonts w:eastAsia="Times New Roman,Bold"/>
          <w:lang w:eastAsia="pl-PL"/>
        </w:rPr>
        <w:t xml:space="preserve"> akcji ratowniczych.</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III.1.6.</w:t>
      </w:r>
      <w:r w:rsidRPr="00AA562E">
        <w:rPr>
          <w:rFonts w:eastAsia="Times New Roman,Bold"/>
          <w:lang w:eastAsia="pl-PL"/>
        </w:rPr>
        <w:t>Analizowanie sytuacji dotyczącej stanu zaopatrzenia ludności w wodę do picia</w:t>
      </w:r>
      <w:r>
        <w:rPr>
          <w:rFonts w:eastAsia="Times New Roman,Bold"/>
          <w:lang w:eastAsia="pl-PL"/>
        </w:rPr>
        <w:t xml:space="preserve">                     </w:t>
      </w:r>
      <w:r w:rsidRPr="00AA562E">
        <w:rPr>
          <w:rFonts w:eastAsia="Times New Roman,Bold"/>
          <w:lang w:eastAsia="pl-PL"/>
        </w:rPr>
        <w:t>o dobrej jakości oraz, w miarę potrzeb, inicjowanie działań naprawczych.</w:t>
      </w:r>
    </w:p>
    <w:p w:rsidR="00307DF7" w:rsidRPr="00AA562E" w:rsidRDefault="00307DF7" w:rsidP="0065048B">
      <w:pPr>
        <w:autoSpaceDE w:val="0"/>
        <w:autoSpaceDN w:val="0"/>
        <w:adjustRightInd w:val="0"/>
        <w:spacing w:before="0"/>
        <w:rPr>
          <w:rFonts w:eastAsia="Times New Roman,Bold"/>
          <w:lang w:eastAsia="pl-PL"/>
        </w:rPr>
      </w:pPr>
      <w:r>
        <w:rPr>
          <w:rFonts w:eastAsia="Times New Roman,Bold"/>
          <w:lang w:eastAsia="pl-PL"/>
        </w:rPr>
        <w:t>III.2.</w:t>
      </w:r>
      <w:r w:rsidRPr="00AA562E">
        <w:rPr>
          <w:rFonts w:eastAsia="Times New Roman,Bold"/>
          <w:lang w:eastAsia="pl-PL"/>
        </w:rPr>
        <w:t>Poprawa jakości powietrza</w:t>
      </w:r>
      <w:r>
        <w:rPr>
          <w:rFonts w:eastAsia="Times New Roman,Bold"/>
          <w:lang w:eastAsia="pl-PL"/>
        </w:rPr>
        <w:t>.</w:t>
      </w:r>
    </w:p>
    <w:p w:rsidR="00307DF7" w:rsidRPr="00AA562E" w:rsidRDefault="00307DF7" w:rsidP="0065048B">
      <w:pPr>
        <w:autoSpaceDE w:val="0"/>
        <w:autoSpaceDN w:val="0"/>
        <w:adjustRightInd w:val="0"/>
        <w:spacing w:before="0"/>
        <w:rPr>
          <w:rFonts w:eastAsia="Times New Roman,Bold"/>
          <w:lang w:eastAsia="pl-PL"/>
        </w:rPr>
      </w:pPr>
      <w:r>
        <w:rPr>
          <w:rFonts w:eastAsia="Times New Roman,Bold"/>
          <w:lang w:eastAsia="pl-PL"/>
        </w:rPr>
        <w:t>III.2.1.Redukcja emisji SO</w:t>
      </w:r>
      <w:r>
        <w:rPr>
          <w:rFonts w:eastAsia="Times New Roman,Bold"/>
          <w:vertAlign w:val="subscript"/>
          <w:lang w:eastAsia="pl-PL"/>
        </w:rPr>
        <w:t>2</w:t>
      </w:r>
      <w:r>
        <w:rPr>
          <w:rFonts w:eastAsia="Times New Roman,Bold"/>
          <w:lang w:eastAsia="pl-PL"/>
        </w:rPr>
        <w:t>, NO</w:t>
      </w:r>
      <w:r>
        <w:rPr>
          <w:rFonts w:eastAsia="Times New Roman,Bold"/>
          <w:vertAlign w:val="subscript"/>
          <w:lang w:eastAsia="pl-PL"/>
        </w:rPr>
        <w:t>x</w:t>
      </w:r>
      <w:r w:rsidRPr="00AA562E">
        <w:rPr>
          <w:rFonts w:eastAsia="Times New Roman,Bold"/>
          <w:lang w:eastAsia="pl-PL"/>
        </w:rPr>
        <w:t xml:space="preserve"> i pyłu drobnego z procesów wytwarzania energii poprzez</w:t>
      </w:r>
      <w:r>
        <w:rPr>
          <w:rFonts w:eastAsia="Times New Roman,Bold"/>
          <w:lang w:eastAsia="pl-PL"/>
        </w:rPr>
        <w:t xml:space="preserve"> </w:t>
      </w:r>
      <w:r w:rsidRPr="00AA562E">
        <w:rPr>
          <w:rFonts w:eastAsia="Times New Roman,Bold"/>
          <w:lang w:eastAsia="pl-PL"/>
        </w:rPr>
        <w:t>:</w:t>
      </w:r>
    </w:p>
    <w:p w:rsidR="00307DF7" w:rsidRDefault="00307DF7" w:rsidP="009126FF">
      <w:pPr>
        <w:numPr>
          <w:ilvl w:val="0"/>
          <w:numId w:val="93"/>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likwidację lokalnych kotłowni o dużej emisji i rozbudowę sieci ciepłowniczej,</w:t>
      </w:r>
    </w:p>
    <w:p w:rsidR="00307DF7" w:rsidRDefault="00307DF7" w:rsidP="009126FF">
      <w:pPr>
        <w:numPr>
          <w:ilvl w:val="0"/>
          <w:numId w:val="93"/>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zamianę kotłowni węglowych na obiekty niskoemisyjne,</w:t>
      </w:r>
    </w:p>
    <w:p w:rsidR="00307DF7" w:rsidRDefault="00307DF7" w:rsidP="009126FF">
      <w:pPr>
        <w:numPr>
          <w:ilvl w:val="0"/>
          <w:numId w:val="93"/>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instalowanie wysokosprawnych urządzeń ciepłowniczych i budowę nowoczesnych sieci ciepłowniczych,</w:t>
      </w:r>
    </w:p>
    <w:p w:rsidR="00307DF7" w:rsidRDefault="00307DF7" w:rsidP="009126FF">
      <w:pPr>
        <w:numPr>
          <w:ilvl w:val="0"/>
          <w:numId w:val="93"/>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instalowanie i modernizacja urządzeń ochrony powietrza,</w:t>
      </w:r>
    </w:p>
    <w:p w:rsidR="00307DF7" w:rsidRDefault="00307DF7" w:rsidP="009126FF">
      <w:pPr>
        <w:numPr>
          <w:ilvl w:val="0"/>
          <w:numId w:val="93"/>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prowadzenie kontroli prawidłowości eksploatacji urządzeń energetycznych,</w:t>
      </w:r>
    </w:p>
    <w:p w:rsidR="00307DF7" w:rsidRDefault="00307DF7" w:rsidP="009126FF">
      <w:pPr>
        <w:numPr>
          <w:ilvl w:val="0"/>
          <w:numId w:val="93"/>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rozbudowę sieci gazowej (przesyłowej i rozdzielczej) województwa,</w:t>
      </w:r>
    </w:p>
    <w:p w:rsidR="00307DF7" w:rsidRDefault="00307DF7" w:rsidP="009126FF">
      <w:pPr>
        <w:numPr>
          <w:ilvl w:val="0"/>
          <w:numId w:val="93"/>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 xml:space="preserve">zmniejszanie zapotrzebowania na energię: stosowanie energooszczędnych technologii </w:t>
      </w:r>
      <w:r>
        <w:rPr>
          <w:rFonts w:eastAsia="Times New Roman,Bold"/>
          <w:lang w:eastAsia="pl-PL"/>
        </w:rPr>
        <w:t xml:space="preserve">                   </w:t>
      </w:r>
      <w:r w:rsidRPr="009C159C">
        <w:rPr>
          <w:rFonts w:eastAsia="Times New Roman,Bold"/>
          <w:lang w:eastAsia="pl-PL"/>
        </w:rPr>
        <w:t>w gospodarce, dokonywanie termomodernizacji budynków, wprowadzanie nowoczesnych systemów grzewczych w domach jednorodzinnych, zmniejszanie strat energii w systemach przesyłowych (ele</w:t>
      </w:r>
      <w:r>
        <w:rPr>
          <w:rFonts w:eastAsia="Times New Roman,Bold"/>
          <w:lang w:eastAsia="pl-PL"/>
        </w:rPr>
        <w:t>ktroenergetycznych i cieplnych).</w:t>
      </w:r>
    </w:p>
    <w:p w:rsidR="00307DF7" w:rsidRPr="00AA562E" w:rsidRDefault="00307DF7" w:rsidP="0065048B">
      <w:pPr>
        <w:autoSpaceDE w:val="0"/>
        <w:autoSpaceDN w:val="0"/>
        <w:adjustRightInd w:val="0"/>
        <w:spacing w:before="0"/>
        <w:rPr>
          <w:rFonts w:eastAsia="Times New Roman,Bold"/>
          <w:lang w:eastAsia="pl-PL"/>
        </w:rPr>
      </w:pPr>
      <w:r>
        <w:rPr>
          <w:rFonts w:eastAsia="Times New Roman,Bold"/>
          <w:lang w:eastAsia="pl-PL"/>
        </w:rPr>
        <w:t>III.2.2.</w:t>
      </w:r>
      <w:r w:rsidRPr="00AA562E">
        <w:rPr>
          <w:rFonts w:eastAsia="Times New Roman,Bold"/>
          <w:lang w:eastAsia="pl-PL"/>
        </w:rPr>
        <w:t>Ograniczenie emisji ze środków transportu poprzez</w:t>
      </w:r>
      <w:r>
        <w:rPr>
          <w:rFonts w:eastAsia="Times New Roman,Bold"/>
          <w:lang w:eastAsia="pl-PL"/>
        </w:rPr>
        <w:t xml:space="preserve"> </w:t>
      </w:r>
      <w:r w:rsidRPr="00AA562E">
        <w:rPr>
          <w:rFonts w:eastAsia="Times New Roman,Bold"/>
          <w:lang w:eastAsia="pl-PL"/>
        </w:rPr>
        <w:t>:</w:t>
      </w:r>
    </w:p>
    <w:p w:rsidR="00307DF7" w:rsidRDefault="00307DF7" w:rsidP="009126FF">
      <w:pPr>
        <w:numPr>
          <w:ilvl w:val="0"/>
          <w:numId w:val="94"/>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modernizację taboru samochodowego, rozwój systemów komunikacji zbiorowej</w:t>
      </w:r>
      <w:r>
        <w:rPr>
          <w:rFonts w:eastAsia="Times New Roman,Bold"/>
          <w:lang w:eastAsia="pl-PL"/>
        </w:rPr>
        <w:t xml:space="preserve"> </w:t>
      </w:r>
      <w:r w:rsidRPr="00AA562E">
        <w:rPr>
          <w:rFonts w:eastAsia="Times New Roman,Bold"/>
          <w:lang w:eastAsia="pl-PL"/>
        </w:rPr>
        <w:t>przyjaznych środowisku i promocję korzystania z publicznych środków transportu,</w:t>
      </w:r>
    </w:p>
    <w:p w:rsidR="00307DF7" w:rsidRPr="009C159C" w:rsidRDefault="00307DF7" w:rsidP="009126FF">
      <w:pPr>
        <w:numPr>
          <w:ilvl w:val="0"/>
          <w:numId w:val="94"/>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poprawę jakości dróg i organizacji ruchu kołow</w:t>
      </w:r>
      <w:r>
        <w:rPr>
          <w:rFonts w:eastAsia="Times New Roman,Bold"/>
          <w:lang w:eastAsia="pl-PL"/>
        </w:rPr>
        <w:t>ego.</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III.2.3.</w:t>
      </w:r>
      <w:r w:rsidRPr="00AA562E">
        <w:rPr>
          <w:rFonts w:eastAsia="Times New Roman,Bold"/>
          <w:lang w:eastAsia="pl-PL"/>
        </w:rPr>
        <w:t>Opracowanie gminnych planów zaopatrzenia w ciepło, z uwzględnieniem</w:t>
      </w:r>
      <w:r>
        <w:rPr>
          <w:rFonts w:eastAsia="Times New Roman,Bold"/>
          <w:lang w:eastAsia="pl-PL"/>
        </w:rPr>
        <w:t xml:space="preserve"> </w:t>
      </w:r>
      <w:r w:rsidRPr="00AA562E">
        <w:rPr>
          <w:rFonts w:eastAsia="Times New Roman,Bold"/>
          <w:lang w:eastAsia="pl-PL"/>
        </w:rPr>
        <w:t>wykorzysta</w:t>
      </w:r>
      <w:r>
        <w:rPr>
          <w:rFonts w:eastAsia="Times New Roman,Bold"/>
          <w:lang w:eastAsia="pl-PL"/>
        </w:rPr>
        <w:t>nia odnawialnych źródeł energii.</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III.2.4.</w:t>
      </w:r>
      <w:r w:rsidRPr="00AA562E">
        <w:rPr>
          <w:rFonts w:eastAsia="Times New Roman,Bold"/>
          <w:lang w:eastAsia="pl-PL"/>
        </w:rPr>
        <w:t>Opracowanie i wdrożenie programów ochrony powietrza dla stref, dla których</w:t>
      </w:r>
      <w:r>
        <w:rPr>
          <w:rFonts w:eastAsia="Times New Roman,Bold"/>
          <w:lang w:eastAsia="pl-PL"/>
        </w:rPr>
        <w:t xml:space="preserve"> </w:t>
      </w:r>
      <w:r w:rsidRPr="00AA562E">
        <w:rPr>
          <w:rFonts w:eastAsia="Times New Roman,Bold"/>
          <w:lang w:eastAsia="pl-PL"/>
        </w:rPr>
        <w:t>nastąpiło przekroczenie standardów jakości powiet</w:t>
      </w:r>
      <w:r>
        <w:rPr>
          <w:rFonts w:eastAsia="Times New Roman,Bold"/>
          <w:lang w:eastAsia="pl-PL"/>
        </w:rPr>
        <w:t>rza.</w:t>
      </w:r>
    </w:p>
    <w:p w:rsidR="00307DF7" w:rsidRPr="00AA562E" w:rsidRDefault="00307DF7" w:rsidP="0065048B">
      <w:pPr>
        <w:autoSpaceDE w:val="0"/>
        <w:autoSpaceDN w:val="0"/>
        <w:adjustRightInd w:val="0"/>
        <w:spacing w:before="0"/>
        <w:rPr>
          <w:rFonts w:eastAsia="Times New Roman,Bold"/>
          <w:lang w:eastAsia="pl-PL"/>
        </w:rPr>
      </w:pPr>
      <w:r>
        <w:rPr>
          <w:rFonts w:eastAsia="Times New Roman,Bold"/>
          <w:lang w:eastAsia="pl-PL"/>
        </w:rPr>
        <w:t>III.2.5.</w:t>
      </w:r>
      <w:r w:rsidRPr="00AA562E">
        <w:rPr>
          <w:rFonts w:eastAsia="Times New Roman,Bold"/>
          <w:lang w:eastAsia="pl-PL"/>
        </w:rPr>
        <w:t>Prowadzenie monito</w:t>
      </w:r>
      <w:r>
        <w:rPr>
          <w:rFonts w:eastAsia="Times New Roman,Bold"/>
          <w:lang w:eastAsia="pl-PL"/>
        </w:rPr>
        <w:t>ringu powietrza atmosferycznego.</w:t>
      </w:r>
    </w:p>
    <w:p w:rsidR="00307DF7" w:rsidRPr="00AA562E" w:rsidRDefault="00307DF7" w:rsidP="0065048B">
      <w:pPr>
        <w:autoSpaceDE w:val="0"/>
        <w:autoSpaceDN w:val="0"/>
        <w:adjustRightInd w:val="0"/>
        <w:spacing w:before="0"/>
        <w:rPr>
          <w:rFonts w:eastAsia="Times New Roman,Bold"/>
          <w:lang w:eastAsia="pl-PL"/>
        </w:rPr>
      </w:pPr>
      <w:r>
        <w:rPr>
          <w:rFonts w:eastAsia="Times New Roman,Bold"/>
          <w:lang w:eastAsia="pl-PL"/>
        </w:rPr>
        <w:t>III.3.</w:t>
      </w:r>
      <w:r w:rsidRPr="00AA562E">
        <w:rPr>
          <w:rFonts w:eastAsia="Times New Roman,Bold"/>
          <w:lang w:eastAsia="pl-PL"/>
        </w:rPr>
        <w:t>Poprawa jakości wód</w:t>
      </w:r>
      <w:r>
        <w:rPr>
          <w:rFonts w:eastAsia="Times New Roman,Bold"/>
          <w:lang w:eastAsia="pl-PL"/>
        </w:rPr>
        <w:t xml:space="preserve"> :</w:t>
      </w:r>
    </w:p>
    <w:p w:rsidR="00307DF7" w:rsidRDefault="00307DF7" w:rsidP="009126FF">
      <w:pPr>
        <w:numPr>
          <w:ilvl w:val="0"/>
          <w:numId w:val="95"/>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budowa lub modernizacja oczyszczalni ścieków oraz rozbudowa sieci kanalizacyjnych,</w:t>
      </w:r>
    </w:p>
    <w:p w:rsidR="00307DF7" w:rsidRDefault="00307DF7" w:rsidP="009126FF">
      <w:pPr>
        <w:numPr>
          <w:ilvl w:val="0"/>
          <w:numId w:val="95"/>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osiąganie wymaganych prawem norm jakości ścieków oczyszczonych,</w:t>
      </w:r>
    </w:p>
    <w:p w:rsidR="00307DF7" w:rsidRDefault="00307DF7" w:rsidP="009126FF">
      <w:pPr>
        <w:numPr>
          <w:ilvl w:val="0"/>
          <w:numId w:val="95"/>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budowa systemów kanalizacji sanitarnej na terenach wiejskich, w miejscowościach zwodociągowanych, położonych na obszarach zlewni pojeziernych, w zlewisku Zalewu Wiślanego oraz skupiskach zabudowy rekreacyjnej zlokalizowanej nad jeziorami,</w:t>
      </w:r>
    </w:p>
    <w:p w:rsidR="00307DF7" w:rsidRDefault="00307DF7" w:rsidP="009126FF">
      <w:pPr>
        <w:numPr>
          <w:ilvl w:val="0"/>
          <w:numId w:val="95"/>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wyposażenie istniejących sieci kanalizacji deszczowej w urządzenia podczyszczające oraz budowa systemów kanalizacji deszczowej na terenach zurbanizowanych,</w:t>
      </w:r>
    </w:p>
    <w:p w:rsidR="00307DF7" w:rsidRDefault="00307DF7" w:rsidP="009126FF">
      <w:pPr>
        <w:numPr>
          <w:ilvl w:val="0"/>
          <w:numId w:val="95"/>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opracowanie i wdrożenie programu rekultywacji zanieczyszczonych zbiorników wodnych,</w:t>
      </w:r>
    </w:p>
    <w:p w:rsidR="00307DF7" w:rsidRDefault="00307DF7" w:rsidP="009126FF">
      <w:pPr>
        <w:numPr>
          <w:ilvl w:val="0"/>
          <w:numId w:val="95"/>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uruchomienie działań zapisanych w planach gospodarowania wodami na obszarach dorzeczy oraz w programie wodnośrodowiskowym kraju,</w:t>
      </w:r>
    </w:p>
    <w:p w:rsidR="00307DF7" w:rsidRDefault="00307DF7" w:rsidP="009126FF">
      <w:pPr>
        <w:numPr>
          <w:ilvl w:val="0"/>
          <w:numId w:val="95"/>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ograniczanie zanieczyszczenia powodowanego przez substancje niebezpieczne</w:t>
      </w:r>
      <w:r>
        <w:rPr>
          <w:rFonts w:eastAsia="Times New Roman,Bold"/>
          <w:lang w:eastAsia="pl-PL"/>
        </w:rPr>
        <w:t xml:space="preserve">                              </w:t>
      </w:r>
      <w:r w:rsidRPr="009C159C">
        <w:rPr>
          <w:rFonts w:eastAsia="Times New Roman,Bold"/>
          <w:lang w:eastAsia="pl-PL"/>
        </w:rPr>
        <w:t>i priorytetowe pochodzące ze źródeł przemysłowych,</w:t>
      </w:r>
    </w:p>
    <w:p w:rsidR="00307DF7" w:rsidRDefault="00307DF7" w:rsidP="009126FF">
      <w:pPr>
        <w:numPr>
          <w:ilvl w:val="0"/>
          <w:numId w:val="95"/>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wyposażenie zakładów sektora rolno-spożywczego w wysokosprawne oczyszczalnie ścieków,</w:t>
      </w:r>
    </w:p>
    <w:p w:rsidR="00307DF7" w:rsidRDefault="00307DF7" w:rsidP="009126FF">
      <w:pPr>
        <w:numPr>
          <w:ilvl w:val="0"/>
          <w:numId w:val="95"/>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wyposażenie jak największej liczby gospodarstw rolnych w zbiorniki na gnojowicę i płyty obornikowe, stosowanie zasad dobrej praktyki rolniczej,</w:t>
      </w:r>
    </w:p>
    <w:p w:rsidR="00307DF7" w:rsidRPr="009C159C" w:rsidRDefault="00307DF7" w:rsidP="009126FF">
      <w:pPr>
        <w:numPr>
          <w:ilvl w:val="0"/>
          <w:numId w:val="95"/>
        </w:numPr>
        <w:tabs>
          <w:tab w:val="left" w:pos="284"/>
        </w:tabs>
        <w:autoSpaceDE w:val="0"/>
        <w:autoSpaceDN w:val="0"/>
        <w:adjustRightInd w:val="0"/>
        <w:spacing w:before="0"/>
        <w:ind w:left="284" w:hanging="284"/>
        <w:rPr>
          <w:rFonts w:eastAsia="Times New Roman,Bold"/>
          <w:lang w:eastAsia="pl-PL"/>
        </w:rPr>
      </w:pPr>
      <w:r w:rsidRPr="009C159C">
        <w:rPr>
          <w:rFonts w:eastAsia="Times New Roman,Bold"/>
          <w:lang w:eastAsia="pl-PL"/>
        </w:rPr>
        <w:t>utrzymywanie trwałej pokrywy roślinnej i ograniczanie zabudowy strefy brzegowej wód</w:t>
      </w:r>
      <w:r>
        <w:rPr>
          <w:rFonts w:eastAsia="Times New Roman,Bold"/>
          <w:lang w:eastAsia="pl-PL"/>
        </w:rPr>
        <w:t xml:space="preserve"> </w:t>
      </w:r>
      <w:r w:rsidRPr="009C159C">
        <w:rPr>
          <w:rFonts w:eastAsia="Times New Roman,Bold"/>
          <w:lang w:eastAsia="pl-PL"/>
        </w:rPr>
        <w:t>rozwój systemu m</w:t>
      </w:r>
      <w:r>
        <w:rPr>
          <w:rFonts w:eastAsia="Times New Roman,Bold"/>
          <w:lang w:eastAsia="pl-PL"/>
        </w:rPr>
        <w:t>onitoringu wód powierzchniowych.</w:t>
      </w:r>
    </w:p>
    <w:p w:rsidR="00307DF7" w:rsidRPr="00AA562E" w:rsidRDefault="00307DF7" w:rsidP="0065048B">
      <w:pPr>
        <w:autoSpaceDE w:val="0"/>
        <w:autoSpaceDN w:val="0"/>
        <w:adjustRightInd w:val="0"/>
        <w:spacing w:before="0"/>
        <w:rPr>
          <w:rFonts w:eastAsia="Times New Roman,Bold"/>
          <w:lang w:eastAsia="pl-PL"/>
        </w:rPr>
      </w:pPr>
      <w:r>
        <w:rPr>
          <w:rFonts w:eastAsia="Times New Roman,Bold"/>
          <w:lang w:eastAsia="pl-PL"/>
        </w:rPr>
        <w:t>III.4.</w:t>
      </w:r>
      <w:r w:rsidRPr="00AA562E">
        <w:rPr>
          <w:rFonts w:eastAsia="Times New Roman,Bold"/>
          <w:lang w:eastAsia="pl-PL"/>
        </w:rPr>
        <w:t>Doskonalenie systemu gospodarki odpadami</w:t>
      </w:r>
      <w:r>
        <w:rPr>
          <w:rFonts w:eastAsia="Times New Roman,Bold"/>
          <w:lang w:eastAsia="pl-PL"/>
        </w:rPr>
        <w:t xml:space="preserve"> </w:t>
      </w:r>
      <w:r w:rsidRPr="00AA562E">
        <w:rPr>
          <w:rFonts w:eastAsia="Times New Roman,Bold"/>
          <w:lang w:eastAsia="pl-PL"/>
        </w:rPr>
        <w:t>:</w:t>
      </w:r>
    </w:p>
    <w:p w:rsidR="00307DF7" w:rsidRPr="00952B00" w:rsidRDefault="00307DF7" w:rsidP="009126FF">
      <w:pPr>
        <w:numPr>
          <w:ilvl w:val="0"/>
          <w:numId w:val="96"/>
        </w:numPr>
        <w:tabs>
          <w:tab w:val="left" w:pos="284"/>
        </w:tabs>
        <w:autoSpaceDE w:val="0"/>
        <w:autoSpaceDN w:val="0"/>
        <w:adjustRightInd w:val="0"/>
        <w:spacing w:before="0"/>
        <w:ind w:left="284" w:hanging="284"/>
        <w:rPr>
          <w:rFonts w:eastAsia="Times New Roman,Bold"/>
          <w:iCs/>
          <w:lang w:eastAsia="pl-PL"/>
        </w:rPr>
      </w:pPr>
      <w:r w:rsidRPr="00952B00">
        <w:rPr>
          <w:rFonts w:eastAsia="Times New Roman,Bold"/>
          <w:lang w:eastAsia="pl-PL"/>
        </w:rPr>
        <w:t xml:space="preserve">realizacja </w:t>
      </w:r>
      <w:r w:rsidRPr="00952B00">
        <w:rPr>
          <w:rFonts w:eastAsia="Times New Roman,Bold"/>
          <w:iCs/>
          <w:lang w:eastAsia="pl-PL"/>
        </w:rPr>
        <w:t>Planu gospodarki odpadami dla województwa warmińsko-mazurskiego na lata 2011-2016</w:t>
      </w:r>
      <w:r w:rsidRPr="00952B00">
        <w:rPr>
          <w:rFonts w:eastAsia="Times New Roman,Bold"/>
          <w:lang w:eastAsia="pl-PL"/>
        </w:rPr>
        <w:t>;</w:t>
      </w:r>
    </w:p>
    <w:p w:rsidR="00307DF7" w:rsidRPr="00952B00" w:rsidRDefault="00307DF7" w:rsidP="009126FF">
      <w:pPr>
        <w:numPr>
          <w:ilvl w:val="0"/>
          <w:numId w:val="96"/>
        </w:numPr>
        <w:tabs>
          <w:tab w:val="left" w:pos="284"/>
        </w:tabs>
        <w:autoSpaceDE w:val="0"/>
        <w:autoSpaceDN w:val="0"/>
        <w:adjustRightInd w:val="0"/>
        <w:spacing w:before="0"/>
        <w:ind w:left="284" w:hanging="284"/>
        <w:rPr>
          <w:rFonts w:eastAsia="Times New Roman,Bold"/>
          <w:i/>
          <w:iCs/>
          <w:lang w:eastAsia="pl-PL"/>
        </w:rPr>
      </w:pPr>
      <w:r w:rsidRPr="00952B00">
        <w:rPr>
          <w:rFonts w:eastAsia="Times New Roman,Bold"/>
          <w:lang w:eastAsia="pl-PL"/>
        </w:rPr>
        <w:t xml:space="preserve">realizacja </w:t>
      </w:r>
      <w:r w:rsidRPr="00952B00">
        <w:rPr>
          <w:rFonts w:eastAsia="Times New Roman,Bold"/>
          <w:iCs/>
          <w:lang w:eastAsia="pl-PL"/>
        </w:rPr>
        <w:t>Programu usuwania wyrobów zawierających azbest z terenu województwa warmińsko-mazurskiego na lata 2011-2015 z perspektywą do roku 2020.</w:t>
      </w:r>
    </w:p>
    <w:p w:rsidR="00307DF7" w:rsidRPr="00AA562E" w:rsidRDefault="00307DF7" w:rsidP="0065048B">
      <w:pPr>
        <w:autoSpaceDE w:val="0"/>
        <w:autoSpaceDN w:val="0"/>
        <w:adjustRightInd w:val="0"/>
        <w:spacing w:before="0"/>
        <w:rPr>
          <w:rFonts w:eastAsia="Times New Roman,Bold"/>
          <w:lang w:eastAsia="pl-PL"/>
        </w:rPr>
      </w:pPr>
      <w:r>
        <w:rPr>
          <w:rFonts w:eastAsia="Times New Roman,Bold"/>
          <w:lang w:eastAsia="pl-PL"/>
        </w:rPr>
        <w:t>III.5.</w:t>
      </w:r>
      <w:r w:rsidRPr="00AA562E">
        <w:rPr>
          <w:rFonts w:eastAsia="Times New Roman,Bold"/>
          <w:lang w:eastAsia="pl-PL"/>
        </w:rPr>
        <w:t>Ograniczanie oddziaływania hałasu i pól elektromagnetycznych</w:t>
      </w:r>
      <w:r>
        <w:rPr>
          <w:rFonts w:eastAsia="Times New Roman,Bold"/>
          <w:lang w:eastAsia="pl-PL"/>
        </w:rPr>
        <w:t>.</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III.5.1.</w:t>
      </w:r>
      <w:r w:rsidRPr="00AA562E">
        <w:rPr>
          <w:rFonts w:eastAsia="Times New Roman,Bold"/>
          <w:lang w:eastAsia="pl-PL"/>
        </w:rPr>
        <w:t>Prowadzenie monitoringu hałasu i pól elektromagnetycznych oraz dokonywanie oceny</w:t>
      </w:r>
      <w:r>
        <w:rPr>
          <w:rFonts w:eastAsia="Times New Roman,Bold"/>
          <w:lang w:eastAsia="pl-PL"/>
        </w:rPr>
        <w:t xml:space="preserve"> </w:t>
      </w:r>
      <w:r w:rsidRPr="00AA562E">
        <w:rPr>
          <w:rFonts w:eastAsia="Times New Roman,Bold"/>
          <w:lang w:eastAsia="pl-PL"/>
        </w:rPr>
        <w:t>narażania społeczeństwa na czynniki ponadnormatywne, w tym</w:t>
      </w:r>
      <w:r>
        <w:rPr>
          <w:rFonts w:eastAsia="Times New Roman,Bold"/>
          <w:lang w:eastAsia="pl-PL"/>
        </w:rPr>
        <w:t xml:space="preserve"> </w:t>
      </w:r>
      <w:r w:rsidRPr="00AA562E">
        <w:rPr>
          <w:rFonts w:eastAsia="Times New Roman,Bold"/>
          <w:lang w:eastAsia="pl-PL"/>
        </w:rPr>
        <w:t>:</w:t>
      </w:r>
    </w:p>
    <w:p w:rsidR="00307DF7" w:rsidRDefault="00307DF7" w:rsidP="009126FF">
      <w:pPr>
        <w:numPr>
          <w:ilvl w:val="0"/>
          <w:numId w:val="97"/>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aktualizowanie/opracowywanie map akustycznych Olsztyna i Elbląga,</w:t>
      </w:r>
    </w:p>
    <w:p w:rsidR="00307DF7" w:rsidRDefault="00307DF7" w:rsidP="009126FF">
      <w:pPr>
        <w:numPr>
          <w:ilvl w:val="0"/>
          <w:numId w:val="97"/>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ocena stanu akustycznego dróg i linii kolejowych, których eksploatacja może powodować negatywne oddziaływanie akustyczne,</w:t>
      </w:r>
    </w:p>
    <w:p w:rsidR="00307DF7" w:rsidRPr="00107A53" w:rsidRDefault="00307DF7" w:rsidP="009126FF">
      <w:pPr>
        <w:numPr>
          <w:ilvl w:val="0"/>
          <w:numId w:val="97"/>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prowadzenie rejestru wojewódzkiego, zawierającego informacje o terenach, na których stwierdzono przekroczenie dopuszczalnych poziomów hałasu i pól elektromagnetycznych, z uwzględnieniem terenów mieszkaniowych i innych miejsc dostępnych dla lud</w:t>
      </w:r>
      <w:r>
        <w:rPr>
          <w:rFonts w:eastAsia="Times New Roman,Bold"/>
          <w:lang w:eastAsia="pl-PL"/>
        </w:rPr>
        <w:t>ności.</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III.5.2.</w:t>
      </w:r>
      <w:r w:rsidRPr="00AA562E">
        <w:rPr>
          <w:rFonts w:eastAsia="Times New Roman,Bold"/>
          <w:lang w:eastAsia="pl-PL"/>
        </w:rPr>
        <w:t>Uwzględnianie w planowaniu przestrzennym ochrony przed hałasem, stosownie</w:t>
      </w:r>
      <w:r>
        <w:rPr>
          <w:rFonts w:eastAsia="Times New Roman,Bold"/>
          <w:lang w:eastAsia="pl-PL"/>
        </w:rPr>
        <w:t xml:space="preserve"> </w:t>
      </w:r>
      <w:r w:rsidRPr="00AA562E">
        <w:rPr>
          <w:rFonts w:eastAsia="Times New Roman,Bold"/>
          <w:lang w:eastAsia="pl-PL"/>
        </w:rPr>
        <w:t xml:space="preserve">do wymogów ustawy </w:t>
      </w:r>
      <w:r w:rsidRPr="00CC3403">
        <w:rPr>
          <w:rFonts w:eastAsia="Times New Roman,Bold"/>
          <w:iCs/>
          <w:lang w:eastAsia="pl-PL"/>
        </w:rPr>
        <w:t>Prawo ochrony środowiska</w:t>
      </w:r>
      <w:r w:rsidRPr="00CC3403">
        <w:rPr>
          <w:rFonts w:eastAsia="Times New Roman,Bold"/>
          <w:lang w:eastAsia="pl-PL"/>
        </w:rPr>
        <w:t>,</w:t>
      </w:r>
      <w:r w:rsidRPr="00AA562E">
        <w:rPr>
          <w:rFonts w:eastAsia="Times New Roman,Bold"/>
          <w:lang w:eastAsia="pl-PL"/>
        </w:rPr>
        <w:t xml:space="preserve"> między innymi poprzez właściwe</w:t>
      </w:r>
      <w:r>
        <w:rPr>
          <w:rFonts w:eastAsia="Times New Roman,Bold"/>
          <w:lang w:eastAsia="pl-PL"/>
        </w:rPr>
        <w:t xml:space="preserve"> </w:t>
      </w:r>
      <w:r w:rsidRPr="00AA562E">
        <w:rPr>
          <w:rFonts w:eastAsia="Times New Roman,Bold"/>
          <w:lang w:eastAsia="pl-PL"/>
        </w:rPr>
        <w:t>kształtow</w:t>
      </w:r>
      <w:r>
        <w:rPr>
          <w:rFonts w:eastAsia="Times New Roman,Bold"/>
          <w:lang w:eastAsia="pl-PL"/>
        </w:rPr>
        <w:t>anie przestrzeni urbanistycznej.</w:t>
      </w:r>
    </w:p>
    <w:p w:rsidR="00307DF7" w:rsidRPr="00AA562E" w:rsidRDefault="00307DF7" w:rsidP="0065048B">
      <w:pPr>
        <w:autoSpaceDE w:val="0"/>
        <w:autoSpaceDN w:val="0"/>
        <w:adjustRightInd w:val="0"/>
        <w:spacing w:before="0"/>
        <w:ind w:left="709" w:hanging="709"/>
        <w:rPr>
          <w:rFonts w:eastAsia="Times New Roman,Bold"/>
          <w:lang w:eastAsia="pl-PL"/>
        </w:rPr>
      </w:pPr>
      <w:r w:rsidRPr="00AA562E">
        <w:rPr>
          <w:rFonts w:eastAsia="Times New Roman,Bold"/>
          <w:lang w:eastAsia="pl-PL"/>
        </w:rPr>
        <w:t>III.5.</w:t>
      </w:r>
      <w:r>
        <w:rPr>
          <w:rFonts w:eastAsia="Times New Roman,Bold"/>
          <w:lang w:eastAsia="pl-PL"/>
        </w:rPr>
        <w:t>3.</w:t>
      </w:r>
      <w:r w:rsidRPr="00AA562E">
        <w:rPr>
          <w:rFonts w:eastAsia="Times New Roman,Bold"/>
          <w:lang w:eastAsia="pl-PL"/>
        </w:rPr>
        <w:t>Opracowanie programów ochrony przed hałasem na terenach, gdzie przekracza on</w:t>
      </w:r>
      <w:r>
        <w:rPr>
          <w:rFonts w:eastAsia="Times New Roman,Bold"/>
          <w:lang w:eastAsia="pl-PL"/>
        </w:rPr>
        <w:t xml:space="preserve"> </w:t>
      </w:r>
      <w:r w:rsidRPr="00AA562E">
        <w:rPr>
          <w:rFonts w:eastAsia="Times New Roman,Bold"/>
          <w:lang w:eastAsia="pl-PL"/>
        </w:rPr>
        <w:t>wartość dopuszczalną i realizacja przedsięwzięć technicznych i organizacyjnych</w:t>
      </w:r>
      <w:r>
        <w:rPr>
          <w:rFonts w:eastAsia="Times New Roman,Bold"/>
          <w:lang w:eastAsia="pl-PL"/>
        </w:rPr>
        <w:t xml:space="preserve"> dla zmniejszenia poziomu hałasu.</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III.5.4.</w:t>
      </w:r>
      <w:r w:rsidRPr="00AA562E">
        <w:rPr>
          <w:rFonts w:eastAsia="Times New Roman,Bold"/>
          <w:lang w:eastAsia="pl-PL"/>
        </w:rPr>
        <w:t>Ograniczanie hałasu, zwłaszcza w osiedlach mieszkaniowych przez np. tworzenie stref</w:t>
      </w:r>
      <w:r>
        <w:rPr>
          <w:rFonts w:eastAsia="Times New Roman,Bold"/>
          <w:lang w:eastAsia="pl-PL"/>
        </w:rPr>
        <w:t xml:space="preserve"> </w:t>
      </w:r>
      <w:r w:rsidRPr="00AA562E">
        <w:rPr>
          <w:rFonts w:eastAsia="Times New Roman,Bold"/>
          <w:lang w:eastAsia="pl-PL"/>
        </w:rPr>
        <w:t>wolnych od transportu, ograniczenie szybkości ruchu, tworzenie pasów zadrzewień,</w:t>
      </w:r>
      <w:r>
        <w:rPr>
          <w:rFonts w:eastAsia="Times New Roman,Bold"/>
          <w:lang w:eastAsia="pl-PL"/>
        </w:rPr>
        <w:t xml:space="preserve"> </w:t>
      </w:r>
      <w:r w:rsidRPr="00AA562E">
        <w:rPr>
          <w:rFonts w:eastAsia="Times New Roman,Bold"/>
          <w:lang w:eastAsia="pl-PL"/>
        </w:rPr>
        <w:t>bu</w:t>
      </w:r>
      <w:r>
        <w:rPr>
          <w:rFonts w:eastAsia="Times New Roman,Bold"/>
          <w:lang w:eastAsia="pl-PL"/>
        </w:rPr>
        <w:t>dowę ekranów akustycznych.</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III.5.5.</w:t>
      </w:r>
      <w:r w:rsidRPr="00AA562E">
        <w:rPr>
          <w:rFonts w:eastAsia="Times New Roman,Bold"/>
          <w:lang w:eastAsia="pl-PL"/>
        </w:rPr>
        <w:t>Wprowadzenie koniecznych zmian w inżynierii ruchu drogowego (poprawa stanu nawierzchni ulic i dróg, zapewnienie płynnoś</w:t>
      </w:r>
      <w:r>
        <w:rPr>
          <w:rFonts w:eastAsia="Times New Roman,Bold"/>
          <w:lang w:eastAsia="pl-PL"/>
        </w:rPr>
        <w:t>ci ruchu).</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III.5.6.</w:t>
      </w:r>
      <w:r w:rsidRPr="00AA562E">
        <w:rPr>
          <w:rFonts w:eastAsia="Times New Roman,Bold"/>
          <w:lang w:eastAsia="pl-PL"/>
        </w:rPr>
        <w:t>Stosowanie zabezpieczeń przed nadmiernym hałasem od urządzeń, maszyn, linii</w:t>
      </w:r>
      <w:r>
        <w:rPr>
          <w:rFonts w:eastAsia="Times New Roman,Bold"/>
          <w:lang w:eastAsia="pl-PL"/>
        </w:rPr>
        <w:t xml:space="preserve"> </w:t>
      </w:r>
      <w:r w:rsidRPr="00AA562E">
        <w:rPr>
          <w:rFonts w:eastAsia="Times New Roman,Bold"/>
          <w:lang w:eastAsia="pl-PL"/>
        </w:rPr>
        <w:t>technologicznych, wymiana na urząd</w:t>
      </w:r>
      <w:r>
        <w:rPr>
          <w:rFonts w:eastAsia="Times New Roman,Bold"/>
          <w:lang w:eastAsia="pl-PL"/>
        </w:rPr>
        <w:t>zenia o mniejszej emisji hałasu.</w:t>
      </w:r>
    </w:p>
    <w:p w:rsidR="00307DF7" w:rsidRPr="00AA562E" w:rsidRDefault="00307DF7" w:rsidP="0065048B">
      <w:pPr>
        <w:autoSpaceDE w:val="0"/>
        <w:autoSpaceDN w:val="0"/>
        <w:adjustRightInd w:val="0"/>
        <w:spacing w:before="0"/>
        <w:rPr>
          <w:rFonts w:eastAsia="Times New Roman,Bold"/>
          <w:lang w:eastAsia="pl-PL"/>
        </w:rPr>
      </w:pPr>
      <w:r>
        <w:rPr>
          <w:rFonts w:eastAsia="Times New Roman,Bold"/>
          <w:lang w:eastAsia="pl-PL"/>
        </w:rPr>
        <w:t>III.5.7.</w:t>
      </w:r>
      <w:r w:rsidRPr="00AA562E">
        <w:rPr>
          <w:rFonts w:eastAsia="Times New Roman,Bold"/>
          <w:lang w:eastAsia="pl-PL"/>
        </w:rPr>
        <w:t>Propagowanie transportu int</w:t>
      </w:r>
      <w:r>
        <w:rPr>
          <w:rFonts w:eastAsia="Times New Roman,Bold"/>
          <w:lang w:eastAsia="pl-PL"/>
        </w:rPr>
        <w:t>ermodalnego (szynowo-drogowego).</w:t>
      </w:r>
    </w:p>
    <w:p w:rsidR="00307DF7" w:rsidRPr="00AA562E" w:rsidRDefault="00307DF7" w:rsidP="0065048B">
      <w:pPr>
        <w:autoSpaceDE w:val="0"/>
        <w:autoSpaceDN w:val="0"/>
        <w:adjustRightInd w:val="0"/>
        <w:spacing w:before="0"/>
        <w:ind w:left="709" w:hanging="709"/>
        <w:rPr>
          <w:rFonts w:eastAsia="Times New Roman,Bold"/>
          <w:lang w:eastAsia="pl-PL"/>
        </w:rPr>
      </w:pPr>
      <w:r>
        <w:rPr>
          <w:rFonts w:eastAsia="Times New Roman,Bold"/>
          <w:lang w:eastAsia="pl-PL"/>
        </w:rPr>
        <w:t>III.5.8.</w:t>
      </w:r>
      <w:r w:rsidRPr="00AA562E">
        <w:rPr>
          <w:rFonts w:eastAsia="Times New Roman,Bold"/>
          <w:lang w:eastAsia="pl-PL"/>
        </w:rPr>
        <w:t>Wprowadzanie ograniczeń emisji hałasu na obszarach i akwenach cennych</w:t>
      </w:r>
      <w:r>
        <w:rPr>
          <w:rFonts w:eastAsia="Times New Roman,Bold"/>
          <w:lang w:eastAsia="pl-PL"/>
        </w:rPr>
        <w:t xml:space="preserve"> </w:t>
      </w:r>
      <w:r w:rsidRPr="00AA562E">
        <w:rPr>
          <w:rFonts w:eastAsia="Times New Roman,Bold"/>
          <w:lang w:eastAsia="pl-PL"/>
        </w:rPr>
        <w:t>przyrodni</w:t>
      </w:r>
      <w:r>
        <w:rPr>
          <w:rFonts w:eastAsia="Times New Roman,Bold"/>
          <w:lang w:eastAsia="pl-PL"/>
        </w:rPr>
        <w:t>czo.</w:t>
      </w:r>
    </w:p>
    <w:p w:rsidR="00307DF7" w:rsidRPr="00AA562E" w:rsidRDefault="00307DF7" w:rsidP="0065048B">
      <w:pPr>
        <w:autoSpaceDE w:val="0"/>
        <w:autoSpaceDN w:val="0"/>
        <w:adjustRightInd w:val="0"/>
        <w:spacing w:before="0"/>
        <w:rPr>
          <w:rFonts w:eastAsia="Times New Roman,Bold"/>
          <w:lang w:eastAsia="pl-PL"/>
        </w:rPr>
      </w:pPr>
      <w:r>
        <w:rPr>
          <w:rFonts w:eastAsia="Times New Roman,Bold"/>
          <w:lang w:eastAsia="pl-PL"/>
        </w:rPr>
        <w:t>III.5.9.</w:t>
      </w:r>
      <w:r w:rsidRPr="00AA562E">
        <w:rPr>
          <w:rFonts w:eastAsia="Times New Roman,Bold"/>
          <w:lang w:eastAsia="pl-PL"/>
        </w:rPr>
        <w:t>Budowa tras rowerow</w:t>
      </w:r>
      <w:r>
        <w:rPr>
          <w:rFonts w:eastAsia="Times New Roman,Bold"/>
          <w:lang w:eastAsia="pl-PL"/>
        </w:rPr>
        <w:t>ych na terenach zurbanizowanych.</w:t>
      </w:r>
    </w:p>
    <w:p w:rsidR="00307DF7" w:rsidRPr="00AA562E" w:rsidRDefault="00307DF7" w:rsidP="0065048B">
      <w:pPr>
        <w:autoSpaceDE w:val="0"/>
        <w:autoSpaceDN w:val="0"/>
        <w:adjustRightInd w:val="0"/>
        <w:spacing w:before="0"/>
        <w:rPr>
          <w:rFonts w:eastAsia="Times New Roman,Bold"/>
          <w:lang w:eastAsia="pl-PL"/>
        </w:rPr>
      </w:pPr>
      <w:r>
        <w:rPr>
          <w:rFonts w:eastAsia="Times New Roman,Bold"/>
          <w:lang w:eastAsia="pl-PL"/>
        </w:rPr>
        <w:t>III.6.</w:t>
      </w:r>
      <w:r w:rsidRPr="00AA562E">
        <w:rPr>
          <w:rFonts w:eastAsia="Times New Roman,Bold"/>
          <w:lang w:eastAsia="pl-PL"/>
        </w:rPr>
        <w:t>Ograniczanie zagrożeń ze strony substancji chemicznych w środowisku</w:t>
      </w:r>
      <w:r>
        <w:rPr>
          <w:rFonts w:eastAsia="Times New Roman,Bold"/>
          <w:lang w:eastAsia="pl-PL"/>
        </w:rPr>
        <w:t xml:space="preserve"> </w:t>
      </w:r>
      <w:r w:rsidRPr="00AA562E">
        <w:rPr>
          <w:rFonts w:eastAsia="Times New Roman,Bold"/>
          <w:lang w:eastAsia="pl-PL"/>
        </w:rPr>
        <w:t>:</w:t>
      </w:r>
    </w:p>
    <w:p w:rsidR="00307DF7" w:rsidRDefault="00307DF7" w:rsidP="009126FF">
      <w:pPr>
        <w:numPr>
          <w:ilvl w:val="0"/>
          <w:numId w:val="98"/>
        </w:numPr>
        <w:tabs>
          <w:tab w:val="left" w:pos="284"/>
        </w:tabs>
        <w:autoSpaceDE w:val="0"/>
        <w:autoSpaceDN w:val="0"/>
        <w:adjustRightInd w:val="0"/>
        <w:spacing w:before="0"/>
        <w:ind w:left="284" w:hanging="284"/>
        <w:rPr>
          <w:rFonts w:eastAsia="Times New Roman,Bold"/>
          <w:lang w:eastAsia="pl-PL"/>
        </w:rPr>
      </w:pPr>
      <w:r w:rsidRPr="00AA562E">
        <w:rPr>
          <w:rFonts w:eastAsia="Times New Roman,Bold"/>
          <w:lang w:eastAsia="pl-PL"/>
        </w:rPr>
        <w:t>sprawowanie nadzoru nad obrotem i stosowaniem substancji chemicznych</w:t>
      </w:r>
      <w:r>
        <w:rPr>
          <w:rFonts w:eastAsia="Times New Roman,Bold"/>
          <w:lang w:eastAsia="pl-PL"/>
        </w:rPr>
        <w:t xml:space="preserve"> </w:t>
      </w:r>
      <w:r w:rsidRPr="00AA562E">
        <w:rPr>
          <w:rFonts w:eastAsia="Times New Roman,Bold"/>
          <w:lang w:eastAsia="pl-PL"/>
        </w:rPr>
        <w:t>dopuszczonych na rynek, zgodnego z zasadami Rozporządzenia REACH i innym aktami</w:t>
      </w:r>
      <w:r>
        <w:rPr>
          <w:rFonts w:eastAsia="Times New Roman,Bold"/>
          <w:lang w:eastAsia="pl-PL"/>
        </w:rPr>
        <w:t xml:space="preserve"> </w:t>
      </w:r>
      <w:r w:rsidRPr="00AA562E">
        <w:rPr>
          <w:rFonts w:eastAsia="Times New Roman,Bold"/>
          <w:lang w:eastAsia="pl-PL"/>
        </w:rPr>
        <w:t>normatywnymi,</w:t>
      </w:r>
    </w:p>
    <w:p w:rsidR="00307DF7" w:rsidRDefault="00307DF7" w:rsidP="009126FF">
      <w:pPr>
        <w:numPr>
          <w:ilvl w:val="0"/>
          <w:numId w:val="98"/>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nakładanie i egzekwowanie przez właściwe organy sankcji wobec posiadaczy PCB, którzy nie zapewnili usunięcia i unieszkodliwienia PCB i urządzeń, które je zawierają w obowiązującym terminie, tj. do dnia 31 grudnia 2010 r.,</w:t>
      </w:r>
    </w:p>
    <w:p w:rsidR="00307DF7" w:rsidRDefault="00307DF7" w:rsidP="009126FF">
      <w:pPr>
        <w:numPr>
          <w:ilvl w:val="0"/>
          <w:numId w:val="98"/>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kontynuacja programu usuwania azbestu,</w:t>
      </w:r>
    </w:p>
    <w:p w:rsidR="00307DF7" w:rsidRDefault="00307DF7" w:rsidP="009126FF">
      <w:pPr>
        <w:numPr>
          <w:ilvl w:val="0"/>
          <w:numId w:val="98"/>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prowadzenie szkoleń dotyczących odpowiedzialnego stosowania chemikaliów, ich obrotu, postępowania z odpadami,</w:t>
      </w:r>
    </w:p>
    <w:p w:rsidR="00307DF7" w:rsidRDefault="00307DF7" w:rsidP="009126FF">
      <w:pPr>
        <w:numPr>
          <w:ilvl w:val="0"/>
          <w:numId w:val="98"/>
        </w:numPr>
        <w:tabs>
          <w:tab w:val="left" w:pos="284"/>
        </w:tabs>
        <w:autoSpaceDE w:val="0"/>
        <w:autoSpaceDN w:val="0"/>
        <w:adjustRightInd w:val="0"/>
        <w:spacing w:before="0"/>
        <w:ind w:left="284" w:hanging="284"/>
        <w:rPr>
          <w:rFonts w:eastAsia="Times New Roman,Bold"/>
          <w:lang w:eastAsia="pl-PL"/>
        </w:rPr>
      </w:pPr>
      <w:r w:rsidRPr="00107A53">
        <w:rPr>
          <w:rFonts w:eastAsia="Times New Roman,Bold"/>
          <w:lang w:eastAsia="pl-PL"/>
        </w:rPr>
        <w:t>propagowanie produktów z substancji ulegających biodegradacji (np. torby na zakupy</w:t>
      </w:r>
      <w:r>
        <w:rPr>
          <w:rFonts w:eastAsia="Times New Roman,Bold"/>
          <w:lang w:eastAsia="pl-PL"/>
        </w:rPr>
        <w:t xml:space="preserve">                  </w:t>
      </w:r>
      <w:r w:rsidRPr="00107A53">
        <w:rPr>
          <w:rFonts w:eastAsia="Times New Roman,Bold"/>
          <w:lang w:eastAsia="pl-PL"/>
        </w:rPr>
        <w:t>i naczynia jednorazowego użytku).</w:t>
      </w:r>
    </w:p>
    <w:p w:rsidR="00307DF7" w:rsidRPr="00107A53" w:rsidRDefault="00307DF7" w:rsidP="009852C2">
      <w:pPr>
        <w:tabs>
          <w:tab w:val="left" w:pos="284"/>
        </w:tabs>
        <w:autoSpaceDE w:val="0"/>
        <w:autoSpaceDN w:val="0"/>
        <w:adjustRightInd w:val="0"/>
        <w:spacing w:before="0"/>
        <w:ind w:left="284"/>
        <w:rPr>
          <w:rFonts w:eastAsia="Times New Roman,Bold"/>
          <w:lang w:eastAsia="pl-PL"/>
        </w:rPr>
      </w:pPr>
    </w:p>
    <w:p w:rsidR="00307DF7" w:rsidRPr="004F0B64" w:rsidRDefault="00307DF7" w:rsidP="009A51BF">
      <w:pPr>
        <w:pStyle w:val="Heading3"/>
        <w:numPr>
          <w:ilvl w:val="0"/>
          <w:numId w:val="0"/>
        </w:numPr>
        <w:ind w:left="851" w:hanging="851"/>
        <w:rPr>
          <w:rFonts w:ascii="Times New Roman" w:hAnsi="Times New Roman" w:cs="Times New Roman"/>
          <w:sz w:val="28"/>
          <w:szCs w:val="28"/>
        </w:rPr>
      </w:pPr>
      <w:bookmarkStart w:id="10" w:name="_Toc50198266"/>
      <w:bookmarkStart w:id="11" w:name="_Toc64946105"/>
      <w:r>
        <w:rPr>
          <w:rFonts w:ascii="Times New Roman" w:hAnsi="Times New Roman" w:cs="Times New Roman"/>
          <w:sz w:val="28"/>
          <w:szCs w:val="28"/>
        </w:rPr>
        <w:t xml:space="preserve">I.6.3. </w:t>
      </w:r>
      <w:r w:rsidRPr="007847FE">
        <w:rPr>
          <w:rFonts w:ascii="Times New Roman" w:hAnsi="Times New Roman" w:cs="Times New Roman"/>
          <w:sz w:val="28"/>
          <w:szCs w:val="28"/>
        </w:rPr>
        <w:t>Krajowe i wojewódzkie limity</w:t>
      </w:r>
      <w:r w:rsidRPr="004F0B64">
        <w:rPr>
          <w:rFonts w:ascii="Times New Roman" w:hAnsi="Times New Roman" w:cs="Times New Roman"/>
          <w:sz w:val="28"/>
          <w:szCs w:val="28"/>
        </w:rPr>
        <w:t xml:space="preserve"> racjonalnego </w:t>
      </w:r>
      <w:r>
        <w:rPr>
          <w:rFonts w:ascii="Times New Roman" w:hAnsi="Times New Roman" w:cs="Times New Roman"/>
          <w:sz w:val="28"/>
          <w:szCs w:val="28"/>
        </w:rPr>
        <w:t>wykorzysta</w:t>
      </w:r>
      <w:r w:rsidRPr="004F0B64">
        <w:rPr>
          <w:rFonts w:ascii="Times New Roman" w:hAnsi="Times New Roman" w:cs="Times New Roman"/>
          <w:sz w:val="28"/>
          <w:szCs w:val="28"/>
        </w:rPr>
        <w:t>nia zasobów naturalnych i poprawy stanu środowiska</w:t>
      </w:r>
      <w:bookmarkEnd w:id="10"/>
      <w:bookmarkEnd w:id="11"/>
    </w:p>
    <w:p w:rsidR="00307DF7" w:rsidRDefault="00307DF7" w:rsidP="009852C2">
      <w:pPr>
        <w:tabs>
          <w:tab w:val="left" w:pos="720"/>
        </w:tabs>
        <w:spacing w:before="0"/>
        <w:rPr>
          <w:b/>
          <w:i/>
        </w:rPr>
      </w:pPr>
    </w:p>
    <w:p w:rsidR="00307DF7" w:rsidRDefault="00307DF7" w:rsidP="0065048B">
      <w:pPr>
        <w:autoSpaceDE w:val="0"/>
        <w:autoSpaceDN w:val="0"/>
        <w:adjustRightInd w:val="0"/>
        <w:spacing w:before="0"/>
        <w:ind w:firstLine="567"/>
        <w:rPr>
          <w:lang w:eastAsia="pl-PL"/>
        </w:rPr>
      </w:pPr>
      <w:r w:rsidRPr="005B5FC1">
        <w:rPr>
          <w:lang w:eastAsia="pl-PL"/>
        </w:rPr>
        <w:t>Akty prawa</w:t>
      </w:r>
      <w:r>
        <w:rPr>
          <w:lang w:eastAsia="pl-PL"/>
        </w:rPr>
        <w:t xml:space="preserve"> </w:t>
      </w:r>
      <w:r w:rsidRPr="005B5FC1">
        <w:rPr>
          <w:lang w:eastAsia="pl-PL"/>
        </w:rPr>
        <w:t>krajowego, przyjęte w zakresie ochrony środowiska przez rząd i władze regionalne programy i strategie oraz zobowiązania</w:t>
      </w:r>
      <w:r>
        <w:rPr>
          <w:lang w:eastAsia="pl-PL"/>
        </w:rPr>
        <w:t xml:space="preserve"> </w:t>
      </w:r>
      <w:r w:rsidRPr="005B5FC1">
        <w:rPr>
          <w:lang w:eastAsia="pl-PL"/>
        </w:rPr>
        <w:t>międzynarodowe, wynikające przede wszystkim z członkostwa Polski w Unii Europejskiej.</w:t>
      </w:r>
    </w:p>
    <w:p w:rsidR="00307DF7" w:rsidRDefault="00307DF7" w:rsidP="0065048B">
      <w:pPr>
        <w:autoSpaceDE w:val="0"/>
        <w:autoSpaceDN w:val="0"/>
        <w:adjustRightInd w:val="0"/>
        <w:spacing w:before="0"/>
        <w:ind w:firstLine="567"/>
        <w:rPr>
          <w:lang w:eastAsia="pl-PL"/>
        </w:rPr>
      </w:pPr>
      <w:r w:rsidRPr="00F41017">
        <w:rPr>
          <w:rFonts w:eastAsia="Times New Roman,Bold"/>
          <w:bCs/>
          <w:lang w:eastAsia="pl-PL"/>
        </w:rPr>
        <w:t xml:space="preserve">Cele określone w </w:t>
      </w:r>
      <w:r w:rsidRPr="00F41017">
        <w:rPr>
          <w:bCs/>
          <w:iCs/>
          <w:lang w:eastAsia="pl-PL"/>
        </w:rPr>
        <w:t xml:space="preserve">Programie Ochrony Środowiska Województwa Warmińsko-Mazurskiego na lata 2011-2014 </w:t>
      </w:r>
      <w:r w:rsidRPr="00F41017">
        <w:rPr>
          <w:rFonts w:eastAsia="Times New Roman,Bold"/>
          <w:bCs/>
          <w:lang w:eastAsia="pl-PL"/>
        </w:rPr>
        <w:t>mają charakter kierunkowy i będą aktualne</w:t>
      </w:r>
      <w:r w:rsidRPr="00F41017">
        <w:rPr>
          <w:bCs/>
          <w:iCs/>
          <w:lang w:eastAsia="pl-PL"/>
        </w:rPr>
        <w:t xml:space="preserve"> </w:t>
      </w:r>
      <w:r w:rsidRPr="00F41017">
        <w:rPr>
          <w:rFonts w:eastAsia="Times New Roman,Bold"/>
          <w:bCs/>
          <w:lang w:eastAsia="pl-PL"/>
        </w:rPr>
        <w:t>także po wykonaniu zadań zaplanowanych na ten okres.</w:t>
      </w:r>
      <w:r w:rsidRPr="005B5FC1">
        <w:rPr>
          <w:rFonts w:eastAsia="Times New Roman,Bold"/>
          <w:b/>
          <w:bCs/>
          <w:lang w:eastAsia="pl-PL"/>
        </w:rPr>
        <w:t xml:space="preserve"> </w:t>
      </w:r>
      <w:r w:rsidRPr="005B5FC1">
        <w:rPr>
          <w:lang w:eastAsia="pl-PL"/>
        </w:rPr>
        <w:t>Służą realizacji długoterminowej</w:t>
      </w:r>
      <w:r>
        <w:rPr>
          <w:lang w:eastAsia="pl-PL"/>
        </w:rPr>
        <w:t xml:space="preserve"> </w:t>
      </w:r>
      <w:r w:rsidRPr="005B5FC1">
        <w:rPr>
          <w:lang w:eastAsia="pl-PL"/>
        </w:rPr>
        <w:t>polityki ekologicznej państwa, która wpisuje się w priorytety w skali Unii Europejskiej i cele</w:t>
      </w:r>
      <w:r>
        <w:rPr>
          <w:lang w:eastAsia="pl-PL"/>
        </w:rPr>
        <w:t xml:space="preserve"> </w:t>
      </w:r>
      <w:r w:rsidRPr="005B5FC1">
        <w:rPr>
          <w:lang w:eastAsia="pl-PL"/>
        </w:rPr>
        <w:t>6. wspólnotowego programu działań w zakresie środowiska naturalnego. W okresie realizacji</w:t>
      </w:r>
      <w:r>
        <w:rPr>
          <w:lang w:eastAsia="pl-PL"/>
        </w:rPr>
        <w:t xml:space="preserve"> </w:t>
      </w:r>
      <w:r w:rsidRPr="005B5FC1">
        <w:rPr>
          <w:lang w:eastAsia="pl-PL"/>
        </w:rPr>
        <w:t>Programu dla województwa warmińsko-mazurskiego opracowana zostanie aktualizacja</w:t>
      </w:r>
      <w:r>
        <w:rPr>
          <w:lang w:eastAsia="pl-PL"/>
        </w:rPr>
        <w:t xml:space="preserve"> </w:t>
      </w:r>
      <w:r w:rsidRPr="005B5FC1">
        <w:rPr>
          <w:lang w:eastAsia="pl-PL"/>
        </w:rPr>
        <w:t>polityki ekologicznej państwa, a określone w niej priorytety będą stanowiły podstawę</w:t>
      </w:r>
      <w:r>
        <w:rPr>
          <w:lang w:eastAsia="pl-PL"/>
        </w:rPr>
        <w:t xml:space="preserve"> </w:t>
      </w:r>
      <w:r w:rsidRPr="005B5FC1">
        <w:rPr>
          <w:lang w:eastAsia="pl-PL"/>
        </w:rPr>
        <w:t>do wyznaczenia nowych celów długoterminowych. Zaktualizowany zostanie także nowy,</w:t>
      </w:r>
      <w:r>
        <w:rPr>
          <w:lang w:eastAsia="pl-PL"/>
        </w:rPr>
        <w:t xml:space="preserve"> </w:t>
      </w:r>
      <w:r w:rsidRPr="005B5FC1">
        <w:rPr>
          <w:lang w:eastAsia="pl-PL"/>
        </w:rPr>
        <w:t>unijny program działań na rzecz środowiska.</w:t>
      </w:r>
    </w:p>
    <w:p w:rsidR="00307DF7" w:rsidRDefault="00307DF7" w:rsidP="0065048B">
      <w:pPr>
        <w:autoSpaceDE w:val="0"/>
        <w:autoSpaceDN w:val="0"/>
        <w:adjustRightInd w:val="0"/>
        <w:spacing w:before="0"/>
        <w:ind w:firstLine="567"/>
        <w:rPr>
          <w:lang w:eastAsia="pl-PL"/>
        </w:rPr>
      </w:pPr>
      <w:r w:rsidRPr="005B5FC1">
        <w:rPr>
          <w:lang w:eastAsia="pl-PL"/>
        </w:rPr>
        <w:t>Aktualnie obowiązujący Szósty Program Działań na Rzecz Środowiska koncentruje</w:t>
      </w:r>
      <w:r>
        <w:rPr>
          <w:lang w:eastAsia="pl-PL"/>
        </w:rPr>
        <w:t xml:space="preserve"> </w:t>
      </w:r>
      <w:r w:rsidRPr="005B5FC1">
        <w:rPr>
          <w:lang w:eastAsia="pl-PL"/>
        </w:rPr>
        <w:t>się na czterech priorytetach: zmiany klimatyczne, przyroda i różnorodność biologiczna,</w:t>
      </w:r>
      <w:r>
        <w:rPr>
          <w:lang w:eastAsia="pl-PL"/>
        </w:rPr>
        <w:t xml:space="preserve"> </w:t>
      </w:r>
      <w:r w:rsidRPr="005B5FC1">
        <w:rPr>
          <w:lang w:eastAsia="pl-PL"/>
        </w:rPr>
        <w:t xml:space="preserve">środowisko naturalne i zdrowie, zrównoważone wykorzystanie zasobów naturalnych </w:t>
      </w:r>
      <w:r>
        <w:rPr>
          <w:lang w:eastAsia="pl-PL"/>
        </w:rPr>
        <w:t xml:space="preserve">                        </w:t>
      </w:r>
      <w:r w:rsidRPr="005B5FC1">
        <w:rPr>
          <w:lang w:eastAsia="pl-PL"/>
        </w:rPr>
        <w:t>i</w:t>
      </w:r>
      <w:r>
        <w:rPr>
          <w:lang w:eastAsia="pl-PL"/>
        </w:rPr>
        <w:t xml:space="preserve"> </w:t>
      </w:r>
      <w:r w:rsidRPr="005B5FC1">
        <w:rPr>
          <w:lang w:eastAsia="pl-PL"/>
        </w:rPr>
        <w:t>gospodarka odpadami.</w:t>
      </w:r>
    </w:p>
    <w:p w:rsidR="00307DF7" w:rsidRPr="005B5FC1" w:rsidRDefault="00307DF7" w:rsidP="0065048B">
      <w:pPr>
        <w:autoSpaceDE w:val="0"/>
        <w:autoSpaceDN w:val="0"/>
        <w:adjustRightInd w:val="0"/>
        <w:spacing w:before="0"/>
        <w:ind w:firstLine="567"/>
        <w:rPr>
          <w:lang w:eastAsia="pl-PL"/>
        </w:rPr>
      </w:pPr>
      <w:r w:rsidRPr="005B5FC1">
        <w:rPr>
          <w:lang w:eastAsia="pl-PL"/>
        </w:rPr>
        <w:t>Cele polityki UE w dziedzinie środowiska naturalnego zostały określone w art. 191</w:t>
      </w:r>
      <w:r>
        <w:rPr>
          <w:lang w:eastAsia="pl-PL"/>
        </w:rPr>
        <w:t xml:space="preserve">            </w:t>
      </w:r>
      <w:r w:rsidRPr="005B5FC1">
        <w:rPr>
          <w:lang w:eastAsia="pl-PL"/>
        </w:rPr>
        <w:t xml:space="preserve">ust. 1 </w:t>
      </w:r>
      <w:r w:rsidRPr="005B5FC1">
        <w:rPr>
          <w:iCs/>
          <w:lang w:eastAsia="pl-PL"/>
        </w:rPr>
        <w:t xml:space="preserve">Traktatu o funkcjonowaniu Unii Europejskiej </w:t>
      </w:r>
      <w:r w:rsidRPr="005B5FC1">
        <w:rPr>
          <w:lang w:eastAsia="pl-PL"/>
        </w:rPr>
        <w:t>w sposób następujący :</w:t>
      </w:r>
    </w:p>
    <w:p w:rsidR="00307DF7" w:rsidRDefault="00307DF7" w:rsidP="009126FF">
      <w:pPr>
        <w:numPr>
          <w:ilvl w:val="0"/>
          <w:numId w:val="99"/>
        </w:numPr>
        <w:autoSpaceDE w:val="0"/>
        <w:autoSpaceDN w:val="0"/>
        <w:adjustRightInd w:val="0"/>
        <w:spacing w:before="0"/>
        <w:ind w:left="284" w:hanging="284"/>
        <w:rPr>
          <w:lang w:eastAsia="pl-PL"/>
        </w:rPr>
      </w:pPr>
      <w:r w:rsidRPr="005B5FC1">
        <w:rPr>
          <w:lang w:eastAsia="pl-PL"/>
        </w:rPr>
        <w:t>zachowanie, ochrona i poprawa jakości środowiska naturalnego,</w:t>
      </w:r>
    </w:p>
    <w:p w:rsidR="00307DF7" w:rsidRDefault="00307DF7" w:rsidP="009126FF">
      <w:pPr>
        <w:numPr>
          <w:ilvl w:val="0"/>
          <w:numId w:val="99"/>
        </w:numPr>
        <w:autoSpaceDE w:val="0"/>
        <w:autoSpaceDN w:val="0"/>
        <w:adjustRightInd w:val="0"/>
        <w:spacing w:before="0"/>
        <w:ind w:left="284" w:hanging="284"/>
        <w:rPr>
          <w:lang w:eastAsia="pl-PL"/>
        </w:rPr>
      </w:pPr>
      <w:r w:rsidRPr="007A4006">
        <w:rPr>
          <w:lang w:eastAsia="pl-PL"/>
        </w:rPr>
        <w:t>ochrona zdrowia człowieka,</w:t>
      </w:r>
    </w:p>
    <w:p w:rsidR="00307DF7" w:rsidRDefault="00307DF7" w:rsidP="009126FF">
      <w:pPr>
        <w:numPr>
          <w:ilvl w:val="0"/>
          <w:numId w:val="99"/>
        </w:numPr>
        <w:autoSpaceDE w:val="0"/>
        <w:autoSpaceDN w:val="0"/>
        <w:adjustRightInd w:val="0"/>
        <w:spacing w:before="0"/>
        <w:ind w:left="284" w:hanging="284"/>
        <w:rPr>
          <w:lang w:eastAsia="pl-PL"/>
        </w:rPr>
      </w:pPr>
      <w:r w:rsidRPr="007A4006">
        <w:rPr>
          <w:lang w:eastAsia="pl-PL"/>
        </w:rPr>
        <w:t>ostrożne i racjonalne wykorzystanie zasobów naturalnych,</w:t>
      </w:r>
    </w:p>
    <w:p w:rsidR="00307DF7" w:rsidRDefault="00307DF7" w:rsidP="009126FF">
      <w:pPr>
        <w:numPr>
          <w:ilvl w:val="0"/>
          <w:numId w:val="99"/>
        </w:numPr>
        <w:autoSpaceDE w:val="0"/>
        <w:autoSpaceDN w:val="0"/>
        <w:adjustRightInd w:val="0"/>
        <w:spacing w:before="0"/>
        <w:ind w:left="284" w:hanging="284"/>
        <w:rPr>
          <w:lang w:eastAsia="pl-PL"/>
        </w:rPr>
      </w:pPr>
      <w:r w:rsidRPr="007A4006">
        <w:rPr>
          <w:lang w:eastAsia="pl-PL"/>
        </w:rPr>
        <w:t>promowanie na płaszczyźnie międzynarodowej środków zmierzających</w:t>
      </w:r>
      <w:r>
        <w:rPr>
          <w:lang w:eastAsia="pl-PL"/>
        </w:rPr>
        <w:t xml:space="preserve"> </w:t>
      </w:r>
      <w:r w:rsidRPr="007A4006">
        <w:rPr>
          <w:lang w:eastAsia="pl-PL"/>
        </w:rPr>
        <w:t xml:space="preserve">do </w:t>
      </w:r>
      <w:r>
        <w:rPr>
          <w:lang w:eastAsia="pl-PL"/>
        </w:rPr>
        <w:t xml:space="preserve">rozwiązywania </w:t>
      </w:r>
      <w:r w:rsidRPr="007A4006">
        <w:rPr>
          <w:lang w:eastAsia="pl-PL"/>
        </w:rPr>
        <w:t>regionalnych lub światowych problemów środowiska naturalnego,</w:t>
      </w:r>
      <w:r>
        <w:rPr>
          <w:lang w:eastAsia="pl-PL"/>
        </w:rPr>
        <w:t xml:space="preserve"> </w:t>
      </w:r>
      <w:r w:rsidRPr="007A4006">
        <w:rPr>
          <w:lang w:eastAsia="pl-PL"/>
        </w:rPr>
        <w:t>w szczególności zwalczania zmian klimatu.</w:t>
      </w:r>
    </w:p>
    <w:p w:rsidR="00307DF7" w:rsidRDefault="00307DF7" w:rsidP="0065048B">
      <w:pPr>
        <w:autoSpaceDE w:val="0"/>
        <w:autoSpaceDN w:val="0"/>
        <w:adjustRightInd w:val="0"/>
        <w:spacing w:before="0"/>
        <w:ind w:firstLine="567"/>
        <w:rPr>
          <w:lang w:eastAsia="pl-PL"/>
        </w:rPr>
      </w:pPr>
      <w:r w:rsidRPr="005B5FC1">
        <w:rPr>
          <w:lang w:eastAsia="pl-PL"/>
        </w:rPr>
        <w:t>Cele muszą być realizowane zgodnie z zasadami: wysokiego poziomu ochrony,</w:t>
      </w:r>
      <w:r>
        <w:rPr>
          <w:lang w:eastAsia="pl-PL"/>
        </w:rPr>
        <w:t xml:space="preserve"> </w:t>
      </w:r>
      <w:r w:rsidRPr="005B5FC1">
        <w:rPr>
          <w:lang w:eastAsia="pl-PL"/>
        </w:rPr>
        <w:t>przezorności (ostrożności), stosowania działań zapobiegawczych (zasada prewencji),</w:t>
      </w:r>
      <w:r>
        <w:rPr>
          <w:lang w:eastAsia="pl-PL"/>
        </w:rPr>
        <w:t xml:space="preserve"> </w:t>
      </w:r>
      <w:r w:rsidRPr="005B5FC1">
        <w:rPr>
          <w:lang w:eastAsia="pl-PL"/>
        </w:rPr>
        <w:t>naprawiania szkód przede wszystkim u źródła i zasadą „zanieczyszczający płaci”.</w:t>
      </w:r>
    </w:p>
    <w:p w:rsidR="00307DF7" w:rsidRDefault="00307DF7" w:rsidP="0065048B">
      <w:pPr>
        <w:autoSpaceDE w:val="0"/>
        <w:autoSpaceDN w:val="0"/>
        <w:adjustRightInd w:val="0"/>
        <w:spacing w:before="0"/>
        <w:ind w:firstLine="567"/>
        <w:rPr>
          <w:lang w:eastAsia="pl-PL"/>
        </w:rPr>
      </w:pPr>
      <w:r w:rsidRPr="005B5FC1">
        <w:rPr>
          <w:lang w:eastAsia="pl-PL"/>
        </w:rPr>
        <w:t>W 2015 r. kończą się najdłuższe okresy przejściowe wynegocjowane w 2001 roku</w:t>
      </w:r>
      <w:r>
        <w:rPr>
          <w:lang w:eastAsia="pl-PL"/>
        </w:rPr>
        <w:t xml:space="preserve">                   </w:t>
      </w:r>
      <w:r w:rsidRPr="005B5FC1">
        <w:rPr>
          <w:lang w:eastAsia="pl-PL"/>
        </w:rPr>
        <w:t xml:space="preserve">i zapisane w </w:t>
      </w:r>
      <w:r w:rsidRPr="007A4006">
        <w:rPr>
          <w:iCs/>
          <w:lang w:eastAsia="pl-PL"/>
        </w:rPr>
        <w:t>Traktacie Akcesyjnym</w:t>
      </w:r>
      <w:r w:rsidRPr="007A4006">
        <w:rPr>
          <w:lang w:eastAsia="pl-PL"/>
        </w:rPr>
        <w:t>.</w:t>
      </w:r>
      <w:r w:rsidRPr="005B5FC1">
        <w:rPr>
          <w:lang w:eastAsia="pl-PL"/>
        </w:rPr>
        <w:t xml:space="preserve"> Niewypełnienie po tym okresie zobowiązań</w:t>
      </w:r>
      <w:r>
        <w:rPr>
          <w:lang w:eastAsia="pl-PL"/>
        </w:rPr>
        <w:t xml:space="preserve"> </w:t>
      </w:r>
      <w:r w:rsidRPr="005B5FC1">
        <w:rPr>
          <w:lang w:eastAsia="pl-PL"/>
        </w:rPr>
        <w:t>wspólnotowych skutkować może sankcjami finansowymi, których skutki mogą okazać się</w:t>
      </w:r>
      <w:r>
        <w:rPr>
          <w:lang w:eastAsia="pl-PL"/>
        </w:rPr>
        <w:t xml:space="preserve"> </w:t>
      </w:r>
      <w:r w:rsidRPr="005B5FC1">
        <w:rPr>
          <w:lang w:eastAsia="pl-PL"/>
        </w:rPr>
        <w:t>dotkliwe dla kraju i poszczególnych województw.</w:t>
      </w:r>
    </w:p>
    <w:p w:rsidR="00307DF7" w:rsidRDefault="00307DF7" w:rsidP="0065048B">
      <w:pPr>
        <w:autoSpaceDE w:val="0"/>
        <w:autoSpaceDN w:val="0"/>
        <w:adjustRightInd w:val="0"/>
        <w:spacing w:before="0"/>
        <w:ind w:firstLine="567"/>
        <w:rPr>
          <w:lang w:eastAsia="pl-PL"/>
        </w:rPr>
      </w:pPr>
      <w:r w:rsidRPr="005B5FC1">
        <w:rPr>
          <w:lang w:eastAsia="pl-PL"/>
        </w:rPr>
        <w:t>Biorąc pod uwagę aktualny stan środowiska województwa warmińsko-mazurskiego,</w:t>
      </w:r>
      <w:r>
        <w:rPr>
          <w:lang w:eastAsia="pl-PL"/>
        </w:rPr>
        <w:t xml:space="preserve"> </w:t>
      </w:r>
      <w:r w:rsidRPr="005B5FC1">
        <w:rPr>
          <w:lang w:eastAsia="pl-PL"/>
        </w:rPr>
        <w:t>szczególną uwagę należy zwrócić na realizację celów, których osiągnięcie w wyznaczonych</w:t>
      </w:r>
      <w:r>
        <w:rPr>
          <w:lang w:eastAsia="pl-PL"/>
        </w:rPr>
        <w:t xml:space="preserve"> </w:t>
      </w:r>
      <w:r w:rsidRPr="005B5FC1">
        <w:rPr>
          <w:lang w:eastAsia="pl-PL"/>
        </w:rPr>
        <w:t>terminach jest zagrożone.</w:t>
      </w:r>
    </w:p>
    <w:p w:rsidR="00307DF7" w:rsidRPr="005B5FC1" w:rsidRDefault="00307DF7" w:rsidP="0065048B">
      <w:pPr>
        <w:autoSpaceDE w:val="0"/>
        <w:autoSpaceDN w:val="0"/>
        <w:adjustRightInd w:val="0"/>
        <w:spacing w:before="0" w:after="120"/>
        <w:ind w:firstLine="567"/>
        <w:rPr>
          <w:lang w:eastAsia="pl-PL"/>
        </w:rPr>
      </w:pPr>
      <w:r w:rsidRPr="005B5FC1">
        <w:rPr>
          <w:lang w:eastAsia="pl-PL"/>
        </w:rPr>
        <w:t>Poważnym celem długoterminowym jest zapewnienie dobrego stanu wszystkich wód,</w:t>
      </w:r>
      <w:r>
        <w:rPr>
          <w:lang w:eastAsia="pl-PL"/>
        </w:rPr>
        <w:t xml:space="preserve"> </w:t>
      </w:r>
      <w:r w:rsidRPr="005B5FC1">
        <w:rPr>
          <w:lang w:eastAsia="pl-PL"/>
        </w:rPr>
        <w:t xml:space="preserve">zgodnie z wymaganiami Ramowej Dyrektywy Wodnej 2000/60/WE (RDW) z dnia </w:t>
      </w:r>
      <w:r>
        <w:rPr>
          <w:lang w:eastAsia="pl-PL"/>
        </w:rPr>
        <w:t xml:space="preserve">                      </w:t>
      </w:r>
      <w:r w:rsidRPr="005B5FC1">
        <w:rPr>
          <w:lang w:eastAsia="pl-PL"/>
        </w:rPr>
        <w:t>23</w:t>
      </w:r>
      <w:r>
        <w:rPr>
          <w:lang w:eastAsia="pl-PL"/>
        </w:rPr>
        <w:t xml:space="preserve"> </w:t>
      </w:r>
      <w:r w:rsidRPr="005B5FC1">
        <w:rPr>
          <w:lang w:eastAsia="pl-PL"/>
        </w:rPr>
        <w:t>października 2000 r., ustanawiającej ramy wspólnotowego działania w dziedzinie polityki</w:t>
      </w:r>
      <w:r>
        <w:rPr>
          <w:lang w:eastAsia="pl-PL"/>
        </w:rPr>
        <w:t xml:space="preserve"> </w:t>
      </w:r>
      <w:r w:rsidRPr="005B5FC1">
        <w:rPr>
          <w:lang w:eastAsia="pl-PL"/>
        </w:rPr>
        <w:t>wodnej. Dobry stan wód powinien zostać osiągnięty do roku 2015 w wyniku wprowadzenia</w:t>
      </w:r>
      <w:r>
        <w:rPr>
          <w:lang w:eastAsia="pl-PL"/>
        </w:rPr>
        <w:t xml:space="preserve"> </w:t>
      </w:r>
      <w:r w:rsidRPr="005B5FC1">
        <w:rPr>
          <w:lang w:eastAsia="pl-PL"/>
        </w:rPr>
        <w:t>do polityki zasady zrównoważonego rozwoju i dotyczy</w:t>
      </w:r>
      <w:r>
        <w:rPr>
          <w:lang w:eastAsia="pl-PL"/>
        </w:rPr>
        <w:t xml:space="preserve"> </w:t>
      </w:r>
      <w:r w:rsidRPr="005B5FC1">
        <w:rPr>
          <w:lang w:eastAsia="pl-PL"/>
        </w:rPr>
        <w:t>:</w:t>
      </w:r>
    </w:p>
    <w:p w:rsidR="00307DF7" w:rsidRDefault="00307DF7" w:rsidP="009126FF">
      <w:pPr>
        <w:numPr>
          <w:ilvl w:val="0"/>
          <w:numId w:val="100"/>
        </w:numPr>
        <w:autoSpaceDE w:val="0"/>
        <w:autoSpaceDN w:val="0"/>
        <w:adjustRightInd w:val="0"/>
        <w:spacing w:before="0"/>
        <w:ind w:left="284" w:hanging="284"/>
        <w:rPr>
          <w:lang w:eastAsia="pl-PL"/>
        </w:rPr>
      </w:pPr>
      <w:r w:rsidRPr="005B5FC1">
        <w:rPr>
          <w:lang w:eastAsia="pl-PL"/>
        </w:rPr>
        <w:t>zaspokojenia zapotrzebowania na wodę ludności, rolnictwa i przemysłu,</w:t>
      </w:r>
    </w:p>
    <w:p w:rsidR="00307DF7" w:rsidRDefault="00307DF7" w:rsidP="009126FF">
      <w:pPr>
        <w:numPr>
          <w:ilvl w:val="0"/>
          <w:numId w:val="100"/>
        </w:numPr>
        <w:autoSpaceDE w:val="0"/>
        <w:autoSpaceDN w:val="0"/>
        <w:adjustRightInd w:val="0"/>
        <w:spacing w:before="0"/>
        <w:ind w:left="284" w:hanging="284"/>
        <w:rPr>
          <w:lang w:eastAsia="pl-PL"/>
        </w:rPr>
      </w:pPr>
      <w:r w:rsidRPr="007A4006">
        <w:rPr>
          <w:lang w:eastAsia="pl-PL"/>
        </w:rPr>
        <w:t>promowania zrównoważonego korzystania z wód,</w:t>
      </w:r>
    </w:p>
    <w:p w:rsidR="00307DF7" w:rsidRDefault="00307DF7" w:rsidP="009126FF">
      <w:pPr>
        <w:numPr>
          <w:ilvl w:val="0"/>
          <w:numId w:val="100"/>
        </w:numPr>
        <w:autoSpaceDE w:val="0"/>
        <w:autoSpaceDN w:val="0"/>
        <w:adjustRightInd w:val="0"/>
        <w:spacing w:before="0"/>
        <w:ind w:left="284" w:hanging="284"/>
        <w:rPr>
          <w:lang w:eastAsia="pl-PL"/>
        </w:rPr>
      </w:pPr>
      <w:r w:rsidRPr="007A4006">
        <w:rPr>
          <w:lang w:eastAsia="pl-PL"/>
        </w:rPr>
        <w:t>ochrony wód i ekosystemów znajdujących się w dobrym stanie ekologicznym,</w:t>
      </w:r>
    </w:p>
    <w:p w:rsidR="00307DF7" w:rsidRDefault="00307DF7" w:rsidP="009126FF">
      <w:pPr>
        <w:numPr>
          <w:ilvl w:val="0"/>
          <w:numId w:val="100"/>
        </w:numPr>
        <w:autoSpaceDE w:val="0"/>
        <w:autoSpaceDN w:val="0"/>
        <w:adjustRightInd w:val="0"/>
        <w:spacing w:before="0"/>
        <w:ind w:left="284" w:hanging="284"/>
        <w:rPr>
          <w:lang w:eastAsia="pl-PL"/>
        </w:rPr>
      </w:pPr>
      <w:r w:rsidRPr="007A4006">
        <w:rPr>
          <w:lang w:eastAsia="pl-PL"/>
        </w:rPr>
        <w:t>poprawy jakości wód i stanu ekosystemów zdegradowanych działalnością człowieka,</w:t>
      </w:r>
    </w:p>
    <w:p w:rsidR="00307DF7" w:rsidRDefault="00307DF7" w:rsidP="009126FF">
      <w:pPr>
        <w:numPr>
          <w:ilvl w:val="0"/>
          <w:numId w:val="100"/>
        </w:numPr>
        <w:autoSpaceDE w:val="0"/>
        <w:autoSpaceDN w:val="0"/>
        <w:adjustRightInd w:val="0"/>
        <w:spacing w:before="0"/>
        <w:ind w:left="284" w:hanging="284"/>
        <w:rPr>
          <w:lang w:eastAsia="pl-PL"/>
        </w:rPr>
      </w:pPr>
      <w:r w:rsidRPr="007A4006">
        <w:rPr>
          <w:lang w:eastAsia="pl-PL"/>
        </w:rPr>
        <w:t>zmniejszenia zanieczyszczenia wód podziemnych,</w:t>
      </w:r>
    </w:p>
    <w:p w:rsidR="00307DF7" w:rsidRDefault="00307DF7" w:rsidP="009126FF">
      <w:pPr>
        <w:numPr>
          <w:ilvl w:val="0"/>
          <w:numId w:val="100"/>
        </w:numPr>
        <w:autoSpaceDE w:val="0"/>
        <w:autoSpaceDN w:val="0"/>
        <w:adjustRightInd w:val="0"/>
        <w:spacing w:before="0"/>
        <w:ind w:left="284" w:hanging="284"/>
        <w:rPr>
          <w:lang w:eastAsia="pl-PL"/>
        </w:rPr>
      </w:pPr>
      <w:r w:rsidRPr="007A4006">
        <w:rPr>
          <w:lang w:eastAsia="pl-PL"/>
        </w:rPr>
        <w:t>zmniejszenia skutków powodzi i suszy.</w:t>
      </w:r>
    </w:p>
    <w:p w:rsidR="00307DF7" w:rsidRPr="007A4006" w:rsidRDefault="00307DF7" w:rsidP="0065048B">
      <w:pPr>
        <w:autoSpaceDE w:val="0"/>
        <w:autoSpaceDN w:val="0"/>
        <w:adjustRightInd w:val="0"/>
        <w:spacing w:before="0"/>
        <w:ind w:left="284"/>
        <w:rPr>
          <w:lang w:eastAsia="pl-PL"/>
        </w:rPr>
      </w:pPr>
    </w:p>
    <w:p w:rsidR="00307DF7" w:rsidRDefault="00307DF7" w:rsidP="0065048B">
      <w:pPr>
        <w:autoSpaceDE w:val="0"/>
        <w:autoSpaceDN w:val="0"/>
        <w:adjustRightInd w:val="0"/>
        <w:spacing w:before="0"/>
        <w:ind w:firstLine="567"/>
        <w:rPr>
          <w:lang w:eastAsia="pl-PL"/>
        </w:rPr>
      </w:pPr>
      <w:r w:rsidRPr="005B5FC1">
        <w:rPr>
          <w:lang w:eastAsia="pl-PL"/>
        </w:rPr>
        <w:t>Do długoterminowych celów, których osiągnięcie jest w Polsce jest zagrożone, należą</w:t>
      </w:r>
      <w:r>
        <w:rPr>
          <w:lang w:eastAsia="pl-PL"/>
        </w:rPr>
        <w:t xml:space="preserve"> </w:t>
      </w:r>
      <w:r w:rsidRPr="005B5FC1">
        <w:rPr>
          <w:lang w:eastAsia="pl-PL"/>
        </w:rPr>
        <w:t>zobowiązania dotyczące ochrony powietrza i klimatu. W 2008 roku weszła w życie</w:t>
      </w:r>
      <w:r>
        <w:rPr>
          <w:lang w:eastAsia="pl-PL"/>
        </w:rPr>
        <w:t xml:space="preserve"> </w:t>
      </w:r>
      <w:r w:rsidRPr="005B5FC1">
        <w:rPr>
          <w:lang w:eastAsia="pl-PL"/>
        </w:rPr>
        <w:t xml:space="preserve">dyrektywa Parlamentu Europejskiego i Rady 2008/50/WE </w:t>
      </w:r>
      <w:r w:rsidRPr="007A4006">
        <w:rPr>
          <w:iCs/>
          <w:lang w:eastAsia="pl-PL"/>
        </w:rPr>
        <w:t>w sprawie jakości powietrza</w:t>
      </w:r>
      <w:r>
        <w:rPr>
          <w:lang w:eastAsia="pl-PL"/>
        </w:rPr>
        <w:t xml:space="preserve">                     </w:t>
      </w:r>
      <w:r w:rsidRPr="00F44A94">
        <w:rPr>
          <w:iCs/>
          <w:lang w:eastAsia="pl-PL"/>
        </w:rPr>
        <w:t>i czystszego</w:t>
      </w:r>
      <w:r w:rsidRPr="005B5FC1">
        <w:rPr>
          <w:i/>
          <w:iCs/>
          <w:lang w:eastAsia="pl-PL"/>
        </w:rPr>
        <w:t xml:space="preserve"> </w:t>
      </w:r>
      <w:r w:rsidRPr="007A4006">
        <w:rPr>
          <w:iCs/>
          <w:lang w:eastAsia="pl-PL"/>
        </w:rPr>
        <w:t>powietrza dla Europy</w:t>
      </w:r>
      <w:r w:rsidRPr="005B5FC1">
        <w:rPr>
          <w:i/>
          <w:iCs/>
          <w:lang w:eastAsia="pl-PL"/>
        </w:rPr>
        <w:t xml:space="preserve"> </w:t>
      </w:r>
      <w:r w:rsidRPr="005B5FC1">
        <w:rPr>
          <w:lang w:eastAsia="pl-PL"/>
        </w:rPr>
        <w:t>(dyrektywa CAFE), która narzuca niezwykle ostre kryteria</w:t>
      </w:r>
      <w:r>
        <w:rPr>
          <w:lang w:eastAsia="pl-PL"/>
        </w:rPr>
        <w:t xml:space="preserve"> </w:t>
      </w:r>
      <w:r w:rsidRPr="005B5FC1">
        <w:rPr>
          <w:lang w:eastAsia="pl-PL"/>
        </w:rPr>
        <w:t>stężeń dopuszczalnych dla drobnych pył</w:t>
      </w:r>
      <w:r>
        <w:rPr>
          <w:lang w:eastAsia="pl-PL"/>
        </w:rPr>
        <w:t>ów, o granulacji poniżej 2,5 μm</w:t>
      </w:r>
      <w:r w:rsidRPr="005B5FC1">
        <w:rPr>
          <w:lang w:eastAsia="pl-PL"/>
        </w:rPr>
        <w:t xml:space="preserve"> i wymusza znaczące</w:t>
      </w:r>
      <w:r>
        <w:rPr>
          <w:lang w:eastAsia="pl-PL"/>
        </w:rPr>
        <w:t xml:space="preserve"> </w:t>
      </w:r>
      <w:r w:rsidRPr="005B5FC1">
        <w:rPr>
          <w:lang w:eastAsia="pl-PL"/>
        </w:rPr>
        <w:t>ograniczenie narażenia ludności na ich oddziaływanie. Szczególnie trudne zadania związane</w:t>
      </w:r>
      <w:r>
        <w:rPr>
          <w:lang w:eastAsia="pl-PL"/>
        </w:rPr>
        <w:t xml:space="preserve">                       </w:t>
      </w:r>
      <w:r w:rsidRPr="005B5FC1">
        <w:rPr>
          <w:lang w:eastAsia="pl-PL"/>
        </w:rPr>
        <w:t>z ochroną atmosfery, a właściwie z przeciwdziałaniem zmianom klimatu, wynikają z przyjętej</w:t>
      </w:r>
      <w:r>
        <w:rPr>
          <w:lang w:eastAsia="pl-PL"/>
        </w:rPr>
        <w:t xml:space="preserve"> </w:t>
      </w:r>
      <w:r w:rsidRPr="005B5FC1">
        <w:rPr>
          <w:lang w:eastAsia="pl-PL"/>
        </w:rPr>
        <w:t>przez Radę Europejską wiosną 2007 roku decyzji o redukcji emisji dwutlenku węgla z terenu</w:t>
      </w:r>
      <w:r>
        <w:rPr>
          <w:lang w:eastAsia="pl-PL"/>
        </w:rPr>
        <w:t xml:space="preserve"> </w:t>
      </w:r>
      <w:r w:rsidRPr="005B5FC1">
        <w:rPr>
          <w:lang w:eastAsia="pl-PL"/>
        </w:rPr>
        <w:t>Unii o 20</w:t>
      </w:r>
      <w:r>
        <w:rPr>
          <w:lang w:eastAsia="pl-PL"/>
        </w:rPr>
        <w:t xml:space="preserve"> </w:t>
      </w:r>
      <w:r w:rsidRPr="005B5FC1">
        <w:rPr>
          <w:lang w:eastAsia="pl-PL"/>
        </w:rPr>
        <w:t>% do roku 2020. Poza tym Rada Europejska przyjęła, że w 2020 roku udział</w:t>
      </w:r>
      <w:r>
        <w:rPr>
          <w:lang w:eastAsia="pl-PL"/>
        </w:rPr>
        <w:t xml:space="preserve"> </w:t>
      </w:r>
      <w:r w:rsidRPr="005B5FC1">
        <w:rPr>
          <w:lang w:eastAsia="pl-PL"/>
        </w:rPr>
        <w:t>odnawialnych źródeł w produkcji energii wyniesie co najmniej 20</w:t>
      </w:r>
      <w:r>
        <w:rPr>
          <w:lang w:eastAsia="pl-PL"/>
        </w:rPr>
        <w:t xml:space="preserve"> </w:t>
      </w:r>
      <w:r w:rsidRPr="005B5FC1">
        <w:rPr>
          <w:lang w:eastAsia="pl-PL"/>
        </w:rPr>
        <w:t>% i o tyleż samo wzrośnie</w:t>
      </w:r>
      <w:r>
        <w:rPr>
          <w:lang w:eastAsia="pl-PL"/>
        </w:rPr>
        <w:t xml:space="preserve"> </w:t>
      </w:r>
      <w:r w:rsidRPr="005B5FC1">
        <w:rPr>
          <w:lang w:eastAsia="pl-PL"/>
        </w:rPr>
        <w:t>efektywność energetyczna. Zadanie to zostało ponownie umieszczone w zatwierdzonej</w:t>
      </w:r>
      <w:r>
        <w:rPr>
          <w:lang w:eastAsia="pl-PL"/>
        </w:rPr>
        <w:t xml:space="preserve">                   </w:t>
      </w:r>
      <w:r w:rsidRPr="005B5FC1">
        <w:rPr>
          <w:lang w:eastAsia="pl-PL"/>
        </w:rPr>
        <w:t xml:space="preserve">w czerwcu 2010 r. przez Radę Europejską dokumencie </w:t>
      </w:r>
      <w:r w:rsidRPr="007A4006">
        <w:rPr>
          <w:iCs/>
          <w:lang w:eastAsia="pl-PL"/>
        </w:rPr>
        <w:t>Europa 2020 – st</w:t>
      </w:r>
      <w:r>
        <w:rPr>
          <w:iCs/>
          <w:lang w:eastAsia="pl-PL"/>
        </w:rPr>
        <w:t xml:space="preserve">rategia na rzecz inteligentnego </w:t>
      </w:r>
      <w:r w:rsidRPr="007A4006">
        <w:rPr>
          <w:iCs/>
          <w:lang w:eastAsia="pl-PL"/>
        </w:rPr>
        <w:t>i zrównoważonego rozwoju sprzyjającego włączeniu społecznemu</w:t>
      </w:r>
      <w:r w:rsidRPr="007A4006">
        <w:rPr>
          <w:lang w:eastAsia="pl-PL"/>
        </w:rPr>
        <w:t>,</w:t>
      </w:r>
      <w:r w:rsidRPr="005B5FC1">
        <w:rPr>
          <w:lang w:eastAsia="pl-PL"/>
        </w:rPr>
        <w:t xml:space="preserve"> który</w:t>
      </w:r>
      <w:r>
        <w:rPr>
          <w:lang w:eastAsia="pl-PL"/>
        </w:rPr>
        <w:t xml:space="preserve"> </w:t>
      </w:r>
      <w:r w:rsidRPr="005B5FC1">
        <w:rPr>
          <w:lang w:eastAsia="pl-PL"/>
        </w:rPr>
        <w:t>zastąpił realizowaną w latach 2000-2010 Strategię Lizbońską. Do oceny postępów</w:t>
      </w:r>
      <w:r>
        <w:rPr>
          <w:lang w:eastAsia="pl-PL"/>
        </w:rPr>
        <w:t xml:space="preserve">                          </w:t>
      </w:r>
      <w:r w:rsidRPr="005B5FC1">
        <w:rPr>
          <w:lang w:eastAsia="pl-PL"/>
        </w:rPr>
        <w:t>w realizacji nowej strategii określono 5 wymiernych celów rozwojowych do osiągnięcia</w:t>
      </w:r>
      <w:r>
        <w:rPr>
          <w:lang w:eastAsia="pl-PL"/>
        </w:rPr>
        <w:t xml:space="preserve">                 </w:t>
      </w:r>
      <w:r w:rsidRPr="005B5FC1">
        <w:rPr>
          <w:lang w:eastAsia="pl-PL"/>
        </w:rPr>
        <w:t>w roku 2020 na poziomie unijnym. Jednym z nich jest zmniejszenie emisji gazów</w:t>
      </w:r>
      <w:r>
        <w:rPr>
          <w:lang w:eastAsia="pl-PL"/>
        </w:rPr>
        <w:t xml:space="preserve"> </w:t>
      </w:r>
      <w:r w:rsidRPr="005B5FC1">
        <w:rPr>
          <w:lang w:eastAsia="pl-PL"/>
        </w:rPr>
        <w:t>cieplarnianych o 20</w:t>
      </w:r>
      <w:r>
        <w:rPr>
          <w:lang w:eastAsia="pl-PL"/>
        </w:rPr>
        <w:t xml:space="preserve"> % w porównaniu z poziomami z 1990 r.,</w:t>
      </w:r>
      <w:r w:rsidRPr="005B5FC1">
        <w:rPr>
          <w:lang w:eastAsia="pl-PL"/>
        </w:rPr>
        <w:t xml:space="preserve"> zwiększenie do 20</w:t>
      </w:r>
      <w:r>
        <w:rPr>
          <w:lang w:eastAsia="pl-PL"/>
        </w:rPr>
        <w:t xml:space="preserve"> </w:t>
      </w:r>
      <w:r w:rsidRPr="005B5FC1">
        <w:rPr>
          <w:lang w:eastAsia="pl-PL"/>
        </w:rPr>
        <w:t>% udziału</w:t>
      </w:r>
      <w:r>
        <w:rPr>
          <w:lang w:eastAsia="pl-PL"/>
        </w:rPr>
        <w:t xml:space="preserve"> </w:t>
      </w:r>
      <w:r w:rsidRPr="005B5FC1">
        <w:rPr>
          <w:lang w:eastAsia="pl-PL"/>
        </w:rPr>
        <w:t>energii odnawi</w:t>
      </w:r>
      <w:r>
        <w:rPr>
          <w:lang w:eastAsia="pl-PL"/>
        </w:rPr>
        <w:t>alnej w ogólnym zużyciu energii,</w:t>
      </w:r>
      <w:r w:rsidRPr="005B5FC1">
        <w:rPr>
          <w:lang w:eastAsia="pl-PL"/>
        </w:rPr>
        <w:t xml:space="preserve"> dążenie do zwiększenia efektywności</w:t>
      </w:r>
      <w:r>
        <w:rPr>
          <w:lang w:eastAsia="pl-PL"/>
        </w:rPr>
        <w:t xml:space="preserve"> </w:t>
      </w:r>
      <w:r w:rsidRPr="005B5FC1">
        <w:rPr>
          <w:lang w:eastAsia="pl-PL"/>
        </w:rPr>
        <w:t>energetycznej o 20</w:t>
      </w:r>
      <w:r>
        <w:rPr>
          <w:lang w:eastAsia="pl-PL"/>
        </w:rPr>
        <w:t xml:space="preserve"> </w:t>
      </w:r>
      <w:r w:rsidRPr="005B5FC1">
        <w:rPr>
          <w:lang w:eastAsia="pl-PL"/>
        </w:rPr>
        <w:t>%. Unia Europejska zdecydowana jest także podjąć decyzję o osiągnięciu</w:t>
      </w:r>
      <w:r>
        <w:rPr>
          <w:lang w:eastAsia="pl-PL"/>
        </w:rPr>
        <w:t xml:space="preserve"> </w:t>
      </w:r>
      <w:r w:rsidRPr="005B5FC1">
        <w:rPr>
          <w:lang w:eastAsia="pl-PL"/>
        </w:rPr>
        <w:t>do 2020 r. 30</w:t>
      </w:r>
      <w:r>
        <w:rPr>
          <w:lang w:eastAsia="pl-PL"/>
        </w:rPr>
        <w:t xml:space="preserve"> </w:t>
      </w:r>
      <w:r w:rsidRPr="005B5FC1">
        <w:rPr>
          <w:lang w:eastAsia="pl-PL"/>
        </w:rPr>
        <w:t>% redukcji emisji w porównaniu z poziomami z 1990 r., o ile inne kraje</w:t>
      </w:r>
      <w:r>
        <w:rPr>
          <w:lang w:eastAsia="pl-PL"/>
        </w:rPr>
        <w:t xml:space="preserve"> </w:t>
      </w:r>
      <w:r w:rsidRPr="005B5FC1">
        <w:rPr>
          <w:lang w:eastAsia="pl-PL"/>
        </w:rPr>
        <w:t>rozwinięte zobowiążą się do porównywalnych redukcji emisji, a kraje rozwijające się wniosą</w:t>
      </w:r>
      <w:r>
        <w:rPr>
          <w:lang w:eastAsia="pl-PL"/>
        </w:rPr>
        <w:t xml:space="preserve"> </w:t>
      </w:r>
      <w:r w:rsidRPr="005B5FC1">
        <w:rPr>
          <w:lang w:eastAsia="pl-PL"/>
        </w:rPr>
        <w:t>wkład na miarę swoich zobowiązań i możliwości. Celem o długim horyzoncie czasowym</w:t>
      </w:r>
      <w:r>
        <w:rPr>
          <w:lang w:eastAsia="pl-PL"/>
        </w:rPr>
        <w:t xml:space="preserve"> </w:t>
      </w:r>
      <w:r w:rsidRPr="005B5FC1">
        <w:rPr>
          <w:lang w:eastAsia="pl-PL"/>
        </w:rPr>
        <w:t>dla województwa warmińsko-mazurskiego jest kontynuacja działań ograniczających</w:t>
      </w:r>
      <w:r>
        <w:rPr>
          <w:lang w:eastAsia="pl-PL"/>
        </w:rPr>
        <w:t xml:space="preserve"> </w:t>
      </w:r>
      <w:r w:rsidRPr="005B5FC1">
        <w:rPr>
          <w:lang w:eastAsia="pl-PL"/>
        </w:rPr>
        <w:t>zanieczyszczenie powietrza, sprzyjających wzrostowi wykorzystania odnawialnych źródeł</w:t>
      </w:r>
      <w:r>
        <w:rPr>
          <w:lang w:eastAsia="pl-PL"/>
        </w:rPr>
        <w:t xml:space="preserve"> </w:t>
      </w:r>
      <w:r w:rsidRPr="005B5FC1">
        <w:rPr>
          <w:lang w:eastAsia="pl-PL"/>
        </w:rPr>
        <w:t>energii oraz zwiększających efektywność energetyczną.</w:t>
      </w:r>
    </w:p>
    <w:p w:rsidR="00307DF7" w:rsidRDefault="00307DF7" w:rsidP="0065048B">
      <w:pPr>
        <w:autoSpaceDE w:val="0"/>
        <w:autoSpaceDN w:val="0"/>
        <w:adjustRightInd w:val="0"/>
        <w:spacing w:before="0"/>
        <w:ind w:firstLine="567"/>
        <w:rPr>
          <w:lang w:eastAsia="pl-PL"/>
        </w:rPr>
      </w:pPr>
      <w:r w:rsidRPr="005B5FC1">
        <w:rPr>
          <w:lang w:eastAsia="pl-PL"/>
        </w:rPr>
        <w:t>Omawiając wybrane cele długoterminowe, warto także przyjrzeć się zobowiązaniom</w:t>
      </w:r>
      <w:r>
        <w:rPr>
          <w:lang w:eastAsia="pl-PL"/>
        </w:rPr>
        <w:t xml:space="preserve"> </w:t>
      </w:r>
      <w:r w:rsidRPr="005B5FC1">
        <w:rPr>
          <w:lang w:eastAsia="pl-PL"/>
        </w:rPr>
        <w:t>dotyczącym ochrony różnorodności biologicznej. W odniesieniu do ustanowionych</w:t>
      </w:r>
      <w:r>
        <w:rPr>
          <w:lang w:eastAsia="pl-PL"/>
        </w:rPr>
        <w:t xml:space="preserve">                         </w:t>
      </w:r>
      <w:r w:rsidRPr="005B5FC1">
        <w:rPr>
          <w:lang w:eastAsia="pl-PL"/>
        </w:rPr>
        <w:t xml:space="preserve">w </w:t>
      </w:r>
      <w:r>
        <w:rPr>
          <w:lang w:eastAsia="pl-PL"/>
        </w:rPr>
        <w:t>woje</w:t>
      </w:r>
      <w:r w:rsidRPr="005B5FC1">
        <w:rPr>
          <w:lang w:eastAsia="pl-PL"/>
        </w:rPr>
        <w:t>wództwie, na podstawie Dyrektywy Ptasiej i Dyrektywy Siedliskowej, obszarów sieci</w:t>
      </w:r>
      <w:r>
        <w:rPr>
          <w:lang w:eastAsia="pl-PL"/>
        </w:rPr>
        <w:t xml:space="preserve"> </w:t>
      </w:r>
      <w:r w:rsidRPr="005B5FC1">
        <w:rPr>
          <w:lang w:eastAsia="pl-PL"/>
        </w:rPr>
        <w:t>Natura 2000, zagrożone jest terminowe przygotowanie i wdrożenie planów zadań</w:t>
      </w:r>
      <w:r>
        <w:rPr>
          <w:lang w:eastAsia="pl-PL"/>
        </w:rPr>
        <w:t xml:space="preserve"> </w:t>
      </w:r>
      <w:r w:rsidRPr="005B5FC1">
        <w:rPr>
          <w:lang w:eastAsia="pl-PL"/>
        </w:rPr>
        <w:t>ochronnych, realizacja monitoringu poszczególnych gatunków i siedlisk przyrodniczych</w:t>
      </w:r>
      <w:r>
        <w:rPr>
          <w:lang w:eastAsia="pl-PL"/>
        </w:rPr>
        <w:t xml:space="preserve"> </w:t>
      </w:r>
      <w:r w:rsidRPr="005B5FC1">
        <w:rPr>
          <w:lang w:eastAsia="pl-PL"/>
        </w:rPr>
        <w:t>oraz możliwość przygotowania wiarygodnych ocen stanu przedmiotów ochrony.</w:t>
      </w:r>
    </w:p>
    <w:p w:rsidR="00307DF7" w:rsidRPr="005B5FC1" w:rsidRDefault="00307DF7" w:rsidP="0065048B">
      <w:pPr>
        <w:autoSpaceDE w:val="0"/>
        <w:autoSpaceDN w:val="0"/>
        <w:adjustRightInd w:val="0"/>
        <w:spacing w:before="0"/>
        <w:ind w:firstLine="567"/>
        <w:rPr>
          <w:lang w:eastAsia="pl-PL"/>
        </w:rPr>
      </w:pPr>
    </w:p>
    <w:p w:rsidR="00307DF7" w:rsidRDefault="00307DF7" w:rsidP="0065048B">
      <w:pPr>
        <w:pStyle w:val="Heading3"/>
        <w:numPr>
          <w:ilvl w:val="0"/>
          <w:numId w:val="0"/>
        </w:numPr>
        <w:spacing w:before="0" w:after="0"/>
        <w:rPr>
          <w:rFonts w:ascii="Times New Roman" w:hAnsi="Times New Roman" w:cs="Times New Roman"/>
          <w:bCs w:val="0"/>
          <w:i/>
          <w:sz w:val="24"/>
          <w:szCs w:val="24"/>
        </w:rPr>
      </w:pPr>
      <w:bookmarkStart w:id="12" w:name="_Toc49679569"/>
      <w:bookmarkStart w:id="13" w:name="_Toc50198267"/>
      <w:bookmarkStart w:id="14" w:name="_Toc64946106"/>
    </w:p>
    <w:p w:rsidR="00307DF7" w:rsidRDefault="00307DF7" w:rsidP="0065048B">
      <w:pPr>
        <w:pStyle w:val="Heading3"/>
        <w:numPr>
          <w:ilvl w:val="0"/>
          <w:numId w:val="0"/>
        </w:numPr>
        <w:spacing w:before="0" w:after="0"/>
        <w:ind w:left="993" w:hanging="993"/>
        <w:rPr>
          <w:rFonts w:ascii="Times New Roman" w:hAnsi="Times New Roman" w:cs="Times New Roman"/>
          <w:sz w:val="28"/>
          <w:szCs w:val="28"/>
        </w:rPr>
      </w:pPr>
      <w:r>
        <w:rPr>
          <w:rFonts w:ascii="Times New Roman" w:hAnsi="Times New Roman" w:cs="Times New Roman"/>
          <w:sz w:val="28"/>
          <w:szCs w:val="28"/>
        </w:rPr>
        <w:t>I.6</w:t>
      </w:r>
      <w:r w:rsidRPr="004F0B64">
        <w:rPr>
          <w:rFonts w:ascii="Times New Roman" w:hAnsi="Times New Roman" w:cs="Times New Roman"/>
          <w:sz w:val="28"/>
          <w:szCs w:val="28"/>
        </w:rPr>
        <w:t xml:space="preserve">.4. Przyjęte kierunki </w:t>
      </w:r>
      <w:r>
        <w:rPr>
          <w:rFonts w:ascii="Times New Roman" w:hAnsi="Times New Roman" w:cs="Times New Roman"/>
          <w:sz w:val="28"/>
          <w:szCs w:val="28"/>
        </w:rPr>
        <w:t xml:space="preserve">rozwoju społeczno-gospodarczego </w:t>
      </w:r>
      <w:r w:rsidRPr="004F0B64">
        <w:rPr>
          <w:rFonts w:ascii="Times New Roman" w:hAnsi="Times New Roman" w:cs="Times New Roman"/>
          <w:sz w:val="28"/>
          <w:szCs w:val="28"/>
        </w:rPr>
        <w:t xml:space="preserve">powiatu </w:t>
      </w:r>
      <w:r>
        <w:rPr>
          <w:rFonts w:ascii="Times New Roman" w:hAnsi="Times New Roman" w:cs="Times New Roman"/>
          <w:sz w:val="28"/>
          <w:szCs w:val="28"/>
        </w:rPr>
        <w:t xml:space="preserve">               </w:t>
      </w:r>
      <w:r w:rsidRPr="004F0B64">
        <w:rPr>
          <w:rFonts w:ascii="Times New Roman" w:hAnsi="Times New Roman" w:cs="Times New Roman"/>
          <w:sz w:val="28"/>
          <w:szCs w:val="28"/>
        </w:rPr>
        <w:t>oleckiego</w:t>
      </w:r>
      <w:bookmarkEnd w:id="12"/>
      <w:bookmarkEnd w:id="13"/>
      <w:bookmarkEnd w:id="14"/>
    </w:p>
    <w:p w:rsidR="00307DF7" w:rsidRPr="008760EF" w:rsidRDefault="00307DF7" w:rsidP="009852C2">
      <w:pPr>
        <w:spacing w:before="0"/>
      </w:pPr>
    </w:p>
    <w:p w:rsidR="00307DF7" w:rsidRDefault="00307DF7" w:rsidP="0065048B">
      <w:pPr>
        <w:ind w:firstLine="600"/>
      </w:pPr>
      <w:r>
        <w:t>W Strategii Powiatu Oleckiego na lata 2003-2015 (Uchwała nr VII/45/03 Rady Powiatu w Olecku z 24 kwietnia 2003 r.), za główne kierunki rozwoju powiatu uznano :</w:t>
      </w:r>
    </w:p>
    <w:p w:rsidR="00307DF7" w:rsidRDefault="00307DF7" w:rsidP="0065048B">
      <w:pPr>
        <w:numPr>
          <w:ilvl w:val="0"/>
          <w:numId w:val="22"/>
        </w:numPr>
        <w:rPr>
          <w:b/>
          <w:bCs/>
        </w:rPr>
      </w:pPr>
      <w:r>
        <w:rPr>
          <w:b/>
          <w:bCs/>
        </w:rPr>
        <w:t>Rozwój turystyki</w:t>
      </w:r>
    </w:p>
    <w:p w:rsidR="00307DF7" w:rsidRDefault="00307DF7" w:rsidP="0065048B">
      <w:pPr>
        <w:numPr>
          <w:ilvl w:val="0"/>
          <w:numId w:val="22"/>
        </w:numPr>
        <w:rPr>
          <w:b/>
          <w:bCs/>
        </w:rPr>
      </w:pPr>
      <w:r>
        <w:rPr>
          <w:b/>
          <w:bCs/>
        </w:rPr>
        <w:t>Rozwój wymiany przygranicznej ze wschodem</w:t>
      </w:r>
    </w:p>
    <w:p w:rsidR="00307DF7" w:rsidRDefault="00307DF7" w:rsidP="0065048B">
      <w:pPr>
        <w:numPr>
          <w:ilvl w:val="0"/>
          <w:numId w:val="22"/>
        </w:numPr>
        <w:rPr>
          <w:b/>
          <w:bCs/>
        </w:rPr>
      </w:pPr>
      <w:r>
        <w:rPr>
          <w:b/>
          <w:bCs/>
        </w:rPr>
        <w:t>Wzmocnienie rolnictwa, w tym rozwój produkcji zdrowej żywności, pszczelarstwa, warzywnictwa, sadownictwa</w:t>
      </w:r>
    </w:p>
    <w:p w:rsidR="00307DF7" w:rsidRDefault="00307DF7" w:rsidP="0065048B">
      <w:pPr>
        <w:numPr>
          <w:ilvl w:val="0"/>
          <w:numId w:val="22"/>
        </w:numPr>
        <w:rPr>
          <w:b/>
          <w:bCs/>
        </w:rPr>
      </w:pPr>
      <w:r>
        <w:rPr>
          <w:b/>
          <w:bCs/>
        </w:rPr>
        <w:t>Wzmocnienie lokalnych przedsiębiorstw i pozyskanie nowych inwestorów zewnętrznych w sektorze działalności produkcyjnej</w:t>
      </w:r>
    </w:p>
    <w:p w:rsidR="00307DF7" w:rsidRDefault="00307DF7" w:rsidP="0065048B">
      <w:pPr>
        <w:numPr>
          <w:ilvl w:val="0"/>
          <w:numId w:val="22"/>
        </w:numPr>
        <w:rPr>
          <w:b/>
          <w:bCs/>
        </w:rPr>
      </w:pPr>
      <w:r>
        <w:rPr>
          <w:b/>
          <w:bCs/>
        </w:rPr>
        <w:t>Rozwój wykorzystania alternatywnych źródeł energii</w:t>
      </w:r>
    </w:p>
    <w:p w:rsidR="00307DF7" w:rsidRDefault="00307DF7" w:rsidP="009852C2">
      <w:pPr>
        <w:spacing w:before="0"/>
      </w:pPr>
    </w:p>
    <w:p w:rsidR="00307DF7" w:rsidRDefault="00307DF7" w:rsidP="0065048B">
      <w:r>
        <w:t>Następnie w strategii zaproponowano kierunki działania do roku 2015 r. Poniżej przedstawiono wybrane :</w:t>
      </w:r>
    </w:p>
    <w:p w:rsidR="00307DF7" w:rsidRDefault="00307DF7" w:rsidP="004008E6">
      <w:pPr>
        <w:pStyle w:val="Nag4"/>
        <w:tabs>
          <w:tab w:val="left" w:pos="426"/>
        </w:tabs>
        <w:spacing w:before="120"/>
        <w:rPr>
          <w:bCs/>
          <w:szCs w:val="24"/>
          <w:lang w:eastAsia="en-US"/>
        </w:rPr>
      </w:pPr>
      <w:r>
        <w:rPr>
          <w:bCs/>
          <w:szCs w:val="24"/>
          <w:lang w:eastAsia="en-US"/>
        </w:rPr>
        <w:t>A    Układ komunikacyjny</w:t>
      </w:r>
    </w:p>
    <w:p w:rsidR="00307DF7" w:rsidRDefault="00307DF7" w:rsidP="0065048B">
      <w:pPr>
        <w:spacing w:after="120"/>
      </w:pPr>
      <w:r>
        <w:t xml:space="preserve">Cel strategiczny : </w:t>
      </w:r>
    </w:p>
    <w:p w:rsidR="00307DF7" w:rsidRDefault="00307DF7" w:rsidP="009126FF">
      <w:pPr>
        <w:numPr>
          <w:ilvl w:val="0"/>
          <w:numId w:val="108"/>
        </w:numPr>
        <w:spacing w:before="0"/>
        <w:ind w:left="284" w:hanging="284"/>
      </w:pPr>
      <w:r>
        <w:t>Dostosowanie sprawności układu komunikacyjnego do potrzeb mieszkańców i planów rozwoju powiatu.</w:t>
      </w:r>
    </w:p>
    <w:p w:rsidR="00307DF7" w:rsidRDefault="00307DF7" w:rsidP="009126FF">
      <w:pPr>
        <w:numPr>
          <w:ilvl w:val="0"/>
          <w:numId w:val="108"/>
        </w:numPr>
        <w:spacing w:before="0" w:after="120"/>
        <w:ind w:left="284" w:hanging="284"/>
      </w:pPr>
      <w:r w:rsidRPr="00DF4287">
        <w:t>Rewitalizacja prz</w:t>
      </w:r>
      <w:r>
        <w:t xml:space="preserve">ewozów kolejowych pasażerskich </w:t>
      </w:r>
      <w:r w:rsidRPr="00DF4287">
        <w:t>i towarowych</w:t>
      </w:r>
      <w:r>
        <w:t>.</w:t>
      </w:r>
    </w:p>
    <w:p w:rsidR="00307DF7" w:rsidRPr="00FF1547" w:rsidRDefault="00307DF7" w:rsidP="00FF1547">
      <w:pPr>
        <w:spacing w:before="0" w:after="120"/>
        <w:rPr>
          <w:b/>
        </w:rPr>
      </w:pPr>
      <w:r w:rsidRPr="00FF1547">
        <w:rPr>
          <w:b/>
        </w:rPr>
        <w:t xml:space="preserve">B </w:t>
      </w:r>
      <w:r>
        <w:rPr>
          <w:b/>
        </w:rPr>
        <w:t xml:space="preserve">   </w:t>
      </w:r>
      <w:r w:rsidRPr="00FF1547">
        <w:rPr>
          <w:b/>
        </w:rPr>
        <w:t xml:space="preserve">Edukacja </w:t>
      </w:r>
    </w:p>
    <w:p w:rsidR="00307DF7" w:rsidRPr="00261388" w:rsidRDefault="00307DF7" w:rsidP="00FF1547">
      <w:pPr>
        <w:spacing w:before="0" w:after="120"/>
      </w:pPr>
      <w:r w:rsidRPr="00261388">
        <w:t xml:space="preserve">Cel strategiczny : </w:t>
      </w:r>
    </w:p>
    <w:p w:rsidR="00307DF7" w:rsidRPr="00DF4287" w:rsidRDefault="00307DF7" w:rsidP="009126FF">
      <w:pPr>
        <w:numPr>
          <w:ilvl w:val="0"/>
          <w:numId w:val="130"/>
        </w:numPr>
        <w:ind w:left="284" w:hanging="284"/>
        <w:rPr>
          <w:bCs/>
          <w:iCs/>
        </w:rPr>
      </w:pPr>
      <w:r w:rsidRPr="00DF4287">
        <w:rPr>
          <w:bCs/>
          <w:iCs/>
        </w:rPr>
        <w:t>Sprawny system edukacji dostosowany do potrzeb gospodarki regionu sprzyjający rozwojowi zasobów ludzkich</w:t>
      </w:r>
      <w:r>
        <w:rPr>
          <w:bCs/>
          <w:iCs/>
        </w:rPr>
        <w:t>.</w:t>
      </w:r>
      <w:r w:rsidRPr="00DF4287">
        <w:rPr>
          <w:bCs/>
          <w:iCs/>
        </w:rPr>
        <w:t xml:space="preserve"> </w:t>
      </w:r>
    </w:p>
    <w:p w:rsidR="00307DF7" w:rsidRDefault="00307DF7" w:rsidP="00FF1547">
      <w:pPr>
        <w:pStyle w:val="Heading5"/>
        <w:spacing w:after="120"/>
        <w:jc w:val="left"/>
        <w:rPr>
          <w:b w:val="0"/>
          <w:i w:val="0"/>
          <w:iCs w:val="0"/>
          <w:sz w:val="24"/>
          <w:szCs w:val="24"/>
        </w:rPr>
      </w:pPr>
      <w:r w:rsidRPr="00DF4287">
        <w:rPr>
          <w:b w:val="0"/>
          <w:i w:val="0"/>
          <w:iCs w:val="0"/>
          <w:sz w:val="24"/>
          <w:szCs w:val="24"/>
        </w:rPr>
        <w:t>Cel operacyj</w:t>
      </w:r>
      <w:r>
        <w:rPr>
          <w:b w:val="0"/>
          <w:i w:val="0"/>
          <w:iCs w:val="0"/>
          <w:sz w:val="24"/>
          <w:szCs w:val="24"/>
        </w:rPr>
        <w:t>ny :</w:t>
      </w:r>
    </w:p>
    <w:p w:rsidR="00307DF7" w:rsidRPr="00FF1547" w:rsidRDefault="00307DF7" w:rsidP="009126FF">
      <w:pPr>
        <w:pStyle w:val="Heading5"/>
        <w:numPr>
          <w:ilvl w:val="0"/>
          <w:numId w:val="136"/>
        </w:numPr>
        <w:spacing w:after="120"/>
        <w:ind w:left="284" w:hanging="284"/>
        <w:rPr>
          <w:b w:val="0"/>
          <w:i w:val="0"/>
          <w:iCs w:val="0"/>
          <w:sz w:val="24"/>
          <w:szCs w:val="24"/>
        </w:rPr>
      </w:pPr>
      <w:r w:rsidRPr="00FF1547">
        <w:rPr>
          <w:b w:val="0"/>
          <w:i w:val="0"/>
          <w:sz w:val="24"/>
          <w:szCs w:val="24"/>
        </w:rPr>
        <w:t xml:space="preserve">„Dobra szkoła” o wysokiej jakości kształcenia i klimacie pracy sprzyjającej rozwojowi ucznia. Szkoła bezpieczna i przyjazna, której filozofia opiera się na współpracy wszystkich zainteresowanych: nauczycieli, uczniów, rodziców, społeczności lokalnej. </w:t>
      </w:r>
    </w:p>
    <w:p w:rsidR="00307DF7" w:rsidRPr="00DF4287" w:rsidRDefault="00307DF7" w:rsidP="009126FF">
      <w:pPr>
        <w:pStyle w:val="BodyText3"/>
        <w:numPr>
          <w:ilvl w:val="0"/>
          <w:numId w:val="109"/>
        </w:numPr>
        <w:spacing w:before="0" w:line="240" w:lineRule="auto"/>
        <w:ind w:left="284" w:hanging="284"/>
        <w:rPr>
          <w:color w:val="auto"/>
          <w:sz w:val="24"/>
          <w:szCs w:val="24"/>
        </w:rPr>
      </w:pPr>
      <w:r w:rsidRPr="00DF4287">
        <w:rPr>
          <w:color w:val="auto"/>
          <w:sz w:val="24"/>
          <w:szCs w:val="24"/>
        </w:rPr>
        <w:t>Podjecie profilaktyki zmierzającej do zmniejszenia występowania zjawisk patologicznych wśród młodzieży</w:t>
      </w:r>
      <w:r>
        <w:rPr>
          <w:color w:val="auto"/>
          <w:sz w:val="24"/>
          <w:szCs w:val="24"/>
        </w:rPr>
        <w:t>.</w:t>
      </w:r>
    </w:p>
    <w:p w:rsidR="00307DF7" w:rsidRPr="00DF4287" w:rsidRDefault="00307DF7" w:rsidP="009126FF">
      <w:pPr>
        <w:pStyle w:val="Heading6"/>
        <w:numPr>
          <w:ilvl w:val="0"/>
          <w:numId w:val="109"/>
        </w:numPr>
        <w:spacing w:before="0"/>
        <w:ind w:left="284" w:hanging="284"/>
        <w:jc w:val="both"/>
        <w:rPr>
          <w:b w:val="0"/>
        </w:rPr>
      </w:pPr>
      <w:r w:rsidRPr="00DF4287">
        <w:rPr>
          <w:b w:val="0"/>
        </w:rPr>
        <w:t>Podejmowanie działań w zakresie podniesienia kwalifikacji zawodowych młodzieży wiejskiej.</w:t>
      </w:r>
    </w:p>
    <w:p w:rsidR="00307DF7" w:rsidRPr="00DF4287" w:rsidRDefault="00307DF7" w:rsidP="009126FF">
      <w:pPr>
        <w:pStyle w:val="Heading7"/>
        <w:numPr>
          <w:ilvl w:val="0"/>
          <w:numId w:val="109"/>
        </w:numPr>
        <w:spacing w:before="0"/>
        <w:ind w:left="284" w:hanging="284"/>
        <w:jc w:val="both"/>
        <w:rPr>
          <w:u w:val="none"/>
        </w:rPr>
      </w:pPr>
      <w:r w:rsidRPr="00DF4287">
        <w:rPr>
          <w:u w:val="none"/>
        </w:rPr>
        <w:t>Podnoszenie jakości kształcenia zawodowego w szkołach ponadgimnazjalnych powiatu.</w:t>
      </w:r>
    </w:p>
    <w:p w:rsidR="00307DF7" w:rsidRPr="00DF4287" w:rsidRDefault="00307DF7" w:rsidP="009126FF">
      <w:pPr>
        <w:numPr>
          <w:ilvl w:val="0"/>
          <w:numId w:val="109"/>
        </w:numPr>
        <w:spacing w:before="0"/>
        <w:ind w:left="284" w:hanging="284"/>
      </w:pPr>
      <w:r w:rsidRPr="00DF4287">
        <w:t>Wspieranie inicjatyw i współdziałanie na rzecz promocji placówek oświatowych</w:t>
      </w:r>
      <w:r>
        <w:t>.</w:t>
      </w:r>
    </w:p>
    <w:p w:rsidR="00307DF7" w:rsidRDefault="00307DF7" w:rsidP="009126FF">
      <w:pPr>
        <w:pStyle w:val="BodyText3"/>
        <w:numPr>
          <w:ilvl w:val="0"/>
          <w:numId w:val="109"/>
        </w:numPr>
        <w:spacing w:before="0" w:line="240" w:lineRule="auto"/>
        <w:ind w:left="284" w:hanging="284"/>
        <w:rPr>
          <w:color w:val="auto"/>
          <w:sz w:val="24"/>
          <w:szCs w:val="24"/>
        </w:rPr>
      </w:pPr>
      <w:r w:rsidRPr="00DF4287">
        <w:rPr>
          <w:color w:val="auto"/>
          <w:sz w:val="24"/>
          <w:szCs w:val="24"/>
        </w:rPr>
        <w:t>Podejmowanie starań w celu rozwoju bazy szkolnej oraz modernizacja i rozbudowa istniejącej.</w:t>
      </w:r>
    </w:p>
    <w:p w:rsidR="00307DF7" w:rsidRDefault="00307DF7" w:rsidP="00357C14">
      <w:pPr>
        <w:tabs>
          <w:tab w:val="left" w:pos="426"/>
        </w:tabs>
        <w:rPr>
          <w:b/>
        </w:rPr>
      </w:pPr>
      <w:r w:rsidRPr="00FC36F0">
        <w:rPr>
          <w:b/>
        </w:rPr>
        <w:t xml:space="preserve">C </w:t>
      </w:r>
      <w:r>
        <w:rPr>
          <w:b/>
        </w:rPr>
        <w:t xml:space="preserve">  </w:t>
      </w:r>
      <w:r w:rsidRPr="00FC36F0">
        <w:rPr>
          <w:b/>
        </w:rPr>
        <w:t>Kultura</w:t>
      </w:r>
    </w:p>
    <w:p w:rsidR="00307DF7" w:rsidRDefault="00307DF7" w:rsidP="0065048B">
      <w:r>
        <w:t xml:space="preserve">Cel strategiczny : </w:t>
      </w:r>
    </w:p>
    <w:p w:rsidR="00307DF7" w:rsidRPr="00FC36F0" w:rsidRDefault="00307DF7" w:rsidP="009126FF">
      <w:pPr>
        <w:numPr>
          <w:ilvl w:val="0"/>
          <w:numId w:val="131"/>
        </w:numPr>
        <w:ind w:left="284" w:hanging="284"/>
      </w:pPr>
      <w:r w:rsidRPr="00FC36F0">
        <w:t>Marketing w kulturze, czyli jak działać z sukcesem ?</w:t>
      </w:r>
    </w:p>
    <w:p w:rsidR="00307DF7" w:rsidRPr="00DF4287" w:rsidRDefault="00307DF7" w:rsidP="0065048B">
      <w:pPr>
        <w:pStyle w:val="Heading5"/>
        <w:spacing w:before="120" w:after="120"/>
        <w:jc w:val="left"/>
        <w:rPr>
          <w:b w:val="0"/>
          <w:i w:val="0"/>
          <w:iCs w:val="0"/>
          <w:sz w:val="24"/>
          <w:szCs w:val="24"/>
        </w:rPr>
      </w:pPr>
      <w:r w:rsidRPr="00DF4287">
        <w:rPr>
          <w:b w:val="0"/>
          <w:i w:val="0"/>
          <w:iCs w:val="0"/>
          <w:sz w:val="24"/>
          <w:szCs w:val="24"/>
        </w:rPr>
        <w:t>Cel operacyj</w:t>
      </w:r>
      <w:r>
        <w:rPr>
          <w:b w:val="0"/>
          <w:i w:val="0"/>
          <w:iCs w:val="0"/>
          <w:sz w:val="24"/>
          <w:szCs w:val="24"/>
        </w:rPr>
        <w:t>ny :</w:t>
      </w:r>
    </w:p>
    <w:p w:rsidR="00307DF7" w:rsidRPr="00FC36F0" w:rsidRDefault="00307DF7" w:rsidP="009126FF">
      <w:pPr>
        <w:pStyle w:val="BodyText3"/>
        <w:numPr>
          <w:ilvl w:val="0"/>
          <w:numId w:val="110"/>
        </w:numPr>
        <w:spacing w:before="0" w:line="240" w:lineRule="auto"/>
        <w:ind w:left="284" w:hanging="284"/>
        <w:rPr>
          <w:color w:val="auto"/>
          <w:sz w:val="24"/>
          <w:szCs w:val="24"/>
        </w:rPr>
      </w:pPr>
      <w:r w:rsidRPr="00FC36F0">
        <w:rPr>
          <w:color w:val="auto"/>
          <w:sz w:val="24"/>
          <w:szCs w:val="24"/>
        </w:rPr>
        <w:t>Współdziałanie z jednostkami samorządu gminnego i wojewódzkiego oraz organizacjami pozarządowymi w zakresie współpracy kulturalnej</w:t>
      </w:r>
      <w:r>
        <w:rPr>
          <w:color w:val="auto"/>
          <w:sz w:val="24"/>
          <w:szCs w:val="24"/>
        </w:rPr>
        <w:t>.</w:t>
      </w:r>
    </w:p>
    <w:p w:rsidR="00307DF7" w:rsidRPr="00FC36F0" w:rsidRDefault="00307DF7" w:rsidP="009126FF">
      <w:pPr>
        <w:numPr>
          <w:ilvl w:val="0"/>
          <w:numId w:val="110"/>
        </w:numPr>
        <w:spacing w:before="0"/>
        <w:ind w:left="284" w:hanging="284"/>
      </w:pPr>
      <w:r w:rsidRPr="00FC36F0">
        <w:t>Organizowanie lokalnych, regionalnych i międzynarodowych imprez kulturalnych promujących powiat.</w:t>
      </w:r>
    </w:p>
    <w:p w:rsidR="00307DF7" w:rsidRPr="00FC36F0" w:rsidRDefault="00307DF7" w:rsidP="009126FF">
      <w:pPr>
        <w:pStyle w:val="Heading7"/>
        <w:numPr>
          <w:ilvl w:val="0"/>
          <w:numId w:val="110"/>
        </w:numPr>
        <w:spacing w:before="0"/>
        <w:ind w:left="284" w:hanging="284"/>
        <w:jc w:val="both"/>
        <w:rPr>
          <w:u w:val="none"/>
        </w:rPr>
      </w:pPr>
      <w:r w:rsidRPr="00FC36F0">
        <w:rPr>
          <w:u w:val="none"/>
        </w:rPr>
        <w:t>Współpraca w zakresie rozwoju dziedzictwa regionalnego</w:t>
      </w:r>
      <w:r>
        <w:rPr>
          <w:u w:val="none"/>
        </w:rPr>
        <w:t>.</w:t>
      </w:r>
    </w:p>
    <w:p w:rsidR="00307DF7" w:rsidRPr="00FC36F0" w:rsidRDefault="00307DF7" w:rsidP="009126FF">
      <w:pPr>
        <w:pStyle w:val="Heading6"/>
        <w:numPr>
          <w:ilvl w:val="0"/>
          <w:numId w:val="110"/>
        </w:numPr>
        <w:spacing w:before="0" w:after="240"/>
        <w:ind w:left="284" w:hanging="284"/>
        <w:jc w:val="both"/>
        <w:rPr>
          <w:b w:val="0"/>
        </w:rPr>
      </w:pPr>
      <w:r w:rsidRPr="00FC36F0">
        <w:rPr>
          <w:b w:val="0"/>
        </w:rPr>
        <w:t>Ochrona dziedzictwa jako cel priorytetowy działalności kulturowej w powiecie.</w:t>
      </w:r>
    </w:p>
    <w:p w:rsidR="00307DF7" w:rsidRDefault="00307DF7" w:rsidP="00357C14">
      <w:pPr>
        <w:tabs>
          <w:tab w:val="left" w:pos="426"/>
        </w:tabs>
        <w:rPr>
          <w:b/>
        </w:rPr>
      </w:pPr>
      <w:r>
        <w:rPr>
          <w:b/>
        </w:rPr>
        <w:t>D   Kultura fizyczna i rekreacja</w:t>
      </w:r>
    </w:p>
    <w:p w:rsidR="00307DF7" w:rsidRDefault="00307DF7" w:rsidP="00E66CE8">
      <w:pPr>
        <w:spacing w:after="120"/>
      </w:pPr>
      <w:r>
        <w:t>Cel strategiczny :</w:t>
      </w:r>
    </w:p>
    <w:p w:rsidR="00307DF7" w:rsidRPr="00E66CE8" w:rsidRDefault="00307DF7" w:rsidP="009126FF">
      <w:pPr>
        <w:pStyle w:val="ListParagraph"/>
        <w:numPr>
          <w:ilvl w:val="0"/>
          <w:numId w:val="134"/>
        </w:numPr>
        <w:spacing w:after="120"/>
        <w:ind w:left="284" w:hanging="284"/>
        <w:rPr>
          <w:rFonts w:ascii="Times New Roman" w:hAnsi="Times New Roman" w:cs="Times New Roman"/>
          <w:sz w:val="24"/>
          <w:szCs w:val="24"/>
        </w:rPr>
      </w:pPr>
      <w:r w:rsidRPr="00E66CE8">
        <w:rPr>
          <w:rFonts w:ascii="Times New Roman" w:hAnsi="Times New Roman" w:cs="Times New Roman"/>
          <w:sz w:val="24"/>
          <w:szCs w:val="24"/>
        </w:rPr>
        <w:t>Umasowienie kultury fizycznej wśród dzieci, młodzieży i dorosłych. Promocja powiatu poprzez organizację imprez ponadlokalnych i ogólnopolskich.</w:t>
      </w:r>
    </w:p>
    <w:p w:rsidR="00307DF7" w:rsidRDefault="00307DF7" w:rsidP="00E66CE8">
      <w:pPr>
        <w:pStyle w:val="Heading5"/>
        <w:spacing w:before="120" w:after="120"/>
        <w:jc w:val="left"/>
        <w:rPr>
          <w:b w:val="0"/>
          <w:i w:val="0"/>
          <w:iCs w:val="0"/>
          <w:sz w:val="24"/>
          <w:szCs w:val="24"/>
        </w:rPr>
      </w:pPr>
      <w:r w:rsidRPr="00DF4287">
        <w:rPr>
          <w:b w:val="0"/>
          <w:i w:val="0"/>
          <w:iCs w:val="0"/>
          <w:sz w:val="24"/>
          <w:szCs w:val="24"/>
        </w:rPr>
        <w:t>Cel operacyj</w:t>
      </w:r>
      <w:r>
        <w:rPr>
          <w:b w:val="0"/>
          <w:i w:val="0"/>
          <w:iCs w:val="0"/>
          <w:sz w:val="24"/>
          <w:szCs w:val="24"/>
        </w:rPr>
        <w:t>ne :</w:t>
      </w:r>
    </w:p>
    <w:p w:rsidR="00307DF7" w:rsidRPr="00E66CE8" w:rsidRDefault="00307DF7" w:rsidP="009126FF">
      <w:pPr>
        <w:pStyle w:val="Heading5"/>
        <w:numPr>
          <w:ilvl w:val="0"/>
          <w:numId w:val="134"/>
        </w:numPr>
        <w:spacing w:before="120" w:after="120"/>
        <w:ind w:left="284" w:hanging="284"/>
        <w:rPr>
          <w:b w:val="0"/>
          <w:i w:val="0"/>
          <w:iCs w:val="0"/>
          <w:sz w:val="24"/>
          <w:szCs w:val="24"/>
        </w:rPr>
      </w:pPr>
      <w:r w:rsidRPr="00E66CE8">
        <w:rPr>
          <w:b w:val="0"/>
          <w:i w:val="0"/>
          <w:sz w:val="24"/>
          <w:szCs w:val="24"/>
        </w:rPr>
        <w:t>Wspierająca i aktywizująca rola powiatu w kształtowaniu sportowego stylu życia młodzieży i mieszkańców regionu.</w:t>
      </w:r>
    </w:p>
    <w:p w:rsidR="00307DF7" w:rsidRDefault="00307DF7" w:rsidP="00357C14">
      <w:pPr>
        <w:tabs>
          <w:tab w:val="left" w:pos="426"/>
        </w:tabs>
        <w:rPr>
          <w:b/>
        </w:rPr>
      </w:pPr>
      <w:r>
        <w:rPr>
          <w:b/>
        </w:rPr>
        <w:t>E</w:t>
      </w:r>
      <w:r w:rsidRPr="00FC36F0">
        <w:rPr>
          <w:b/>
        </w:rPr>
        <w:t xml:space="preserve"> </w:t>
      </w:r>
      <w:r>
        <w:rPr>
          <w:b/>
        </w:rPr>
        <w:t xml:space="preserve">  Turystyka i Promocja</w:t>
      </w:r>
    </w:p>
    <w:p w:rsidR="00307DF7" w:rsidRDefault="00307DF7" w:rsidP="00DF50FF">
      <w:pPr>
        <w:spacing w:after="120"/>
      </w:pPr>
      <w:r>
        <w:t xml:space="preserve">Cel strategiczny : </w:t>
      </w:r>
    </w:p>
    <w:p w:rsidR="00307DF7" w:rsidRPr="00DF50FF" w:rsidRDefault="00307DF7" w:rsidP="009126FF">
      <w:pPr>
        <w:pStyle w:val="ListParagraph"/>
        <w:numPr>
          <w:ilvl w:val="0"/>
          <w:numId w:val="134"/>
        </w:numPr>
        <w:spacing w:line="360" w:lineRule="auto"/>
        <w:ind w:left="284" w:hanging="284"/>
        <w:rPr>
          <w:rFonts w:ascii="Times New Roman" w:hAnsi="Times New Roman" w:cs="Times New Roman"/>
          <w:sz w:val="24"/>
          <w:szCs w:val="24"/>
        </w:rPr>
      </w:pPr>
      <w:r w:rsidRPr="00DF50FF">
        <w:rPr>
          <w:rFonts w:ascii="Times New Roman" w:hAnsi="Times New Roman" w:cs="Times New Roman"/>
          <w:sz w:val="24"/>
          <w:szCs w:val="24"/>
        </w:rPr>
        <w:t>Turystyka wiodącą  dziedziną  gospodarki powiatu oleckiego.</w:t>
      </w:r>
    </w:p>
    <w:p w:rsidR="00307DF7" w:rsidRPr="00DF4287" w:rsidRDefault="00307DF7" w:rsidP="0065048B">
      <w:pPr>
        <w:pStyle w:val="Heading5"/>
        <w:spacing w:before="120" w:after="120"/>
        <w:jc w:val="left"/>
        <w:rPr>
          <w:b w:val="0"/>
          <w:i w:val="0"/>
          <w:iCs w:val="0"/>
          <w:sz w:val="24"/>
          <w:szCs w:val="24"/>
        </w:rPr>
      </w:pPr>
      <w:r w:rsidRPr="00DF4287">
        <w:rPr>
          <w:b w:val="0"/>
          <w:i w:val="0"/>
          <w:iCs w:val="0"/>
          <w:sz w:val="24"/>
          <w:szCs w:val="24"/>
        </w:rPr>
        <w:t>Cel operacyj</w:t>
      </w:r>
      <w:r>
        <w:rPr>
          <w:b w:val="0"/>
          <w:i w:val="0"/>
          <w:iCs w:val="0"/>
          <w:sz w:val="24"/>
          <w:szCs w:val="24"/>
        </w:rPr>
        <w:t>ny :</w:t>
      </w:r>
    </w:p>
    <w:p w:rsidR="00307DF7" w:rsidRPr="00FC36F0" w:rsidRDefault="00307DF7" w:rsidP="009126FF">
      <w:pPr>
        <w:numPr>
          <w:ilvl w:val="0"/>
          <w:numId w:val="111"/>
        </w:numPr>
        <w:spacing w:after="120"/>
        <w:ind w:left="284" w:hanging="284"/>
      </w:pPr>
      <w:r w:rsidRPr="00FC36F0">
        <w:t>Wykorzystanie potencjału turystycznego powiatu</w:t>
      </w:r>
      <w:r>
        <w:t>.</w:t>
      </w:r>
    </w:p>
    <w:p w:rsidR="00307DF7" w:rsidRPr="00FC36F0" w:rsidRDefault="00307DF7" w:rsidP="009126FF">
      <w:pPr>
        <w:numPr>
          <w:ilvl w:val="0"/>
          <w:numId w:val="111"/>
        </w:numPr>
        <w:spacing w:after="120"/>
        <w:ind w:left="284" w:hanging="284"/>
      </w:pPr>
      <w:r w:rsidRPr="00FC36F0">
        <w:t>Rozwój bazy turystycznej</w:t>
      </w:r>
      <w:r>
        <w:t>.</w:t>
      </w:r>
    </w:p>
    <w:p w:rsidR="00307DF7" w:rsidRPr="00FC36F0" w:rsidRDefault="00307DF7" w:rsidP="009126FF">
      <w:pPr>
        <w:numPr>
          <w:ilvl w:val="0"/>
          <w:numId w:val="111"/>
        </w:numPr>
        <w:spacing w:after="120"/>
        <w:ind w:left="284" w:hanging="284"/>
      </w:pPr>
      <w:r w:rsidRPr="00FC36F0">
        <w:t>Współpraca i wspieranie działań Punktu Informacji Turystycznej</w:t>
      </w:r>
      <w:r>
        <w:t>.</w:t>
      </w:r>
      <w:r w:rsidRPr="00FC36F0">
        <w:t xml:space="preserve"> </w:t>
      </w:r>
    </w:p>
    <w:p w:rsidR="00307DF7" w:rsidRPr="00741711" w:rsidRDefault="00307DF7" w:rsidP="009126FF">
      <w:pPr>
        <w:numPr>
          <w:ilvl w:val="0"/>
          <w:numId w:val="111"/>
        </w:numPr>
        <w:spacing w:after="120"/>
        <w:ind w:left="284" w:hanging="284"/>
      </w:pPr>
      <w:r w:rsidRPr="00FC36F0">
        <w:t>Prowadzenie działalności promocyjnej i reklamowej</w:t>
      </w:r>
      <w:r>
        <w:t>.</w:t>
      </w:r>
    </w:p>
    <w:p w:rsidR="00307DF7" w:rsidRDefault="00307DF7" w:rsidP="0065048B">
      <w:pPr>
        <w:pStyle w:val="Heading3"/>
        <w:numPr>
          <w:ilvl w:val="0"/>
          <w:numId w:val="0"/>
        </w:numPr>
        <w:spacing w:before="0" w:after="0"/>
        <w:ind w:left="839" w:hanging="839"/>
        <w:rPr>
          <w:rFonts w:ascii="Times New Roman" w:hAnsi="Times New Roman" w:cs="Times New Roman"/>
          <w:sz w:val="28"/>
          <w:szCs w:val="28"/>
        </w:rPr>
      </w:pPr>
      <w:bookmarkStart w:id="15" w:name="_Toc49679571"/>
      <w:bookmarkStart w:id="16" w:name="_Toc50198268"/>
      <w:bookmarkStart w:id="17" w:name="_Toc64946107"/>
    </w:p>
    <w:p w:rsidR="00307DF7" w:rsidRDefault="00307DF7" w:rsidP="001903C7"/>
    <w:p w:rsidR="00307DF7" w:rsidRPr="001903C7" w:rsidRDefault="00307DF7" w:rsidP="001903C7"/>
    <w:p w:rsidR="00307DF7" w:rsidRPr="004F0B64" w:rsidRDefault="00307DF7" w:rsidP="0065048B">
      <w:pPr>
        <w:pStyle w:val="Heading3"/>
        <w:numPr>
          <w:ilvl w:val="0"/>
          <w:numId w:val="0"/>
        </w:numPr>
        <w:ind w:left="840" w:hanging="840"/>
        <w:rPr>
          <w:rFonts w:ascii="Times New Roman" w:hAnsi="Times New Roman" w:cs="Times New Roman"/>
          <w:sz w:val="28"/>
          <w:szCs w:val="28"/>
        </w:rPr>
      </w:pPr>
      <w:r>
        <w:rPr>
          <w:rFonts w:ascii="Times New Roman" w:hAnsi="Times New Roman" w:cs="Times New Roman"/>
          <w:sz w:val="28"/>
          <w:szCs w:val="28"/>
        </w:rPr>
        <w:t>I.6</w:t>
      </w:r>
      <w:r w:rsidRPr="004F0B64">
        <w:rPr>
          <w:rFonts w:ascii="Times New Roman" w:hAnsi="Times New Roman" w:cs="Times New Roman"/>
          <w:sz w:val="28"/>
          <w:szCs w:val="28"/>
        </w:rPr>
        <w:t>.5. Przyjęte w obowiązujących dokumentach strategicznych kierunki działań w zakresie ochrony środowiska na terenie powiatu oleckiego</w:t>
      </w:r>
      <w:bookmarkEnd w:id="15"/>
      <w:bookmarkEnd w:id="16"/>
      <w:bookmarkEnd w:id="17"/>
    </w:p>
    <w:p w:rsidR="00307DF7" w:rsidRDefault="00307DF7" w:rsidP="0065048B"/>
    <w:p w:rsidR="00307DF7" w:rsidRDefault="00307DF7" w:rsidP="0065048B">
      <w:r>
        <w:t>W zakresie ochrony środowiska w „Strategii” przyjęto następujące stwierdzenie jako cel strategiczny :</w:t>
      </w:r>
    </w:p>
    <w:p w:rsidR="00307DF7" w:rsidRDefault="00307DF7" w:rsidP="0065048B">
      <w:pPr>
        <w:pStyle w:val="Heading6"/>
        <w:spacing w:after="120"/>
      </w:pPr>
      <w:r>
        <w:t>Powiat olecki przyjazny środowisku</w:t>
      </w:r>
    </w:p>
    <w:p w:rsidR="00307DF7" w:rsidRPr="000958A0" w:rsidRDefault="00307DF7" w:rsidP="0065048B">
      <w:pPr>
        <w:spacing w:before="0" w:after="120"/>
      </w:pPr>
      <w:r w:rsidRPr="000958A0">
        <w:t>Wybrane cele operacyjne :</w:t>
      </w:r>
    </w:p>
    <w:p w:rsidR="00307DF7" w:rsidRPr="000958A0" w:rsidRDefault="00307DF7" w:rsidP="0065048B">
      <w:pPr>
        <w:pStyle w:val="NormalWeb"/>
        <w:spacing w:before="0" w:beforeAutospacing="0" w:after="120" w:afterAutospacing="0"/>
        <w:rPr>
          <w:rFonts w:ascii="Times New Roman" w:hAnsi="Times New Roman" w:cs="Times New Roman"/>
          <w:b/>
          <w:bCs/>
        </w:rPr>
      </w:pPr>
      <w:r w:rsidRPr="000958A0">
        <w:rPr>
          <w:rFonts w:ascii="Times New Roman" w:hAnsi="Times New Roman" w:cs="Times New Roman"/>
          <w:b/>
          <w:bCs/>
        </w:rPr>
        <w:t>Poprawa jakości i ochrony powierzchni ziemi</w:t>
      </w:r>
    </w:p>
    <w:p w:rsidR="00307DF7" w:rsidRPr="000958A0" w:rsidRDefault="00307DF7" w:rsidP="0065048B">
      <w:pPr>
        <w:pStyle w:val="NormalWeb"/>
        <w:spacing w:before="0" w:beforeAutospacing="0" w:after="120" w:afterAutospacing="0"/>
        <w:rPr>
          <w:rFonts w:ascii="Times New Roman" w:hAnsi="Times New Roman" w:cs="Times New Roman"/>
        </w:rPr>
      </w:pPr>
      <w:r w:rsidRPr="000958A0">
        <w:rPr>
          <w:rFonts w:ascii="Times New Roman" w:hAnsi="Times New Roman" w:cs="Times New Roman"/>
        </w:rPr>
        <w:t xml:space="preserve">Cel ten będzie osiągany przez : </w:t>
      </w:r>
    </w:p>
    <w:p w:rsidR="00307DF7" w:rsidRPr="000958A0" w:rsidRDefault="00307DF7" w:rsidP="009126FF">
      <w:pPr>
        <w:pStyle w:val="NormalWeb"/>
        <w:numPr>
          <w:ilvl w:val="0"/>
          <w:numId w:val="103"/>
        </w:numPr>
        <w:tabs>
          <w:tab w:val="clear" w:pos="360"/>
          <w:tab w:val="num" w:pos="284"/>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Prawidłowe rolnicze użytkowanie gleby (nawożenie, płodozm</w:t>
      </w:r>
      <w:r>
        <w:rPr>
          <w:rFonts w:ascii="Times New Roman" w:hAnsi="Times New Roman" w:cs="Times New Roman"/>
        </w:rPr>
        <w:t>ian, hamowanie procesów erozji).</w:t>
      </w:r>
    </w:p>
    <w:p w:rsidR="00307DF7" w:rsidRPr="000958A0" w:rsidRDefault="00307DF7" w:rsidP="009126FF">
      <w:pPr>
        <w:pStyle w:val="NormalWeb"/>
        <w:numPr>
          <w:ilvl w:val="0"/>
          <w:numId w:val="103"/>
        </w:numPr>
        <w:tabs>
          <w:tab w:val="clear" w:pos="360"/>
          <w:tab w:val="num" w:pos="284"/>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Zachęty do r</w:t>
      </w:r>
      <w:r>
        <w:rPr>
          <w:rFonts w:ascii="Times New Roman" w:hAnsi="Times New Roman" w:cs="Times New Roman"/>
        </w:rPr>
        <w:t>ozwoju rolnictwa ekologicznego.</w:t>
      </w:r>
    </w:p>
    <w:p w:rsidR="00307DF7" w:rsidRPr="000958A0" w:rsidRDefault="00307DF7" w:rsidP="009126FF">
      <w:pPr>
        <w:pStyle w:val="NormalWeb"/>
        <w:numPr>
          <w:ilvl w:val="0"/>
          <w:numId w:val="103"/>
        </w:numPr>
        <w:tabs>
          <w:tab w:val="clear" w:pos="360"/>
          <w:tab w:val="num" w:pos="284"/>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Racjonalne użytkowanie kopalin i rekultywa</w:t>
      </w:r>
      <w:r>
        <w:rPr>
          <w:rFonts w:ascii="Times New Roman" w:hAnsi="Times New Roman" w:cs="Times New Roman"/>
        </w:rPr>
        <w:t>cję wyrobisk poeksploatacyjnych.</w:t>
      </w:r>
    </w:p>
    <w:p w:rsidR="00307DF7" w:rsidRPr="000958A0" w:rsidRDefault="00307DF7" w:rsidP="009126FF">
      <w:pPr>
        <w:pStyle w:val="NormalWeb"/>
        <w:numPr>
          <w:ilvl w:val="0"/>
          <w:numId w:val="103"/>
        </w:numPr>
        <w:tabs>
          <w:tab w:val="clear" w:pos="360"/>
          <w:tab w:val="num" w:pos="284"/>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 xml:space="preserve">Zalesianie </w:t>
      </w:r>
      <w:r>
        <w:rPr>
          <w:rFonts w:ascii="Times New Roman" w:hAnsi="Times New Roman" w:cs="Times New Roman"/>
        </w:rPr>
        <w:t>gruntów.</w:t>
      </w:r>
    </w:p>
    <w:p w:rsidR="00307DF7" w:rsidRDefault="00307DF7" w:rsidP="009126FF">
      <w:pPr>
        <w:pStyle w:val="NormalWeb"/>
        <w:numPr>
          <w:ilvl w:val="0"/>
          <w:numId w:val="103"/>
        </w:numPr>
        <w:tabs>
          <w:tab w:val="clear" w:pos="360"/>
          <w:tab w:val="num" w:pos="284"/>
        </w:tabs>
        <w:spacing w:before="0" w:beforeAutospacing="0" w:after="0" w:afterAutospacing="0"/>
        <w:ind w:left="284" w:hanging="284"/>
        <w:rPr>
          <w:rFonts w:ascii="Times New Roman" w:hAnsi="Times New Roman" w:cs="Times New Roman"/>
        </w:rPr>
      </w:pPr>
      <w:r w:rsidRPr="00B50859">
        <w:rPr>
          <w:rFonts w:ascii="Times New Roman" w:hAnsi="Times New Roman" w:cs="Times New Roman"/>
        </w:rPr>
        <w:t>Eliminacja zagrożeń środowiska powodowanych przez istniejące składowiska odpadów</w:t>
      </w:r>
      <w:r>
        <w:rPr>
          <w:rFonts w:ascii="Times New Roman" w:hAnsi="Times New Roman" w:cs="Times New Roman"/>
        </w:rPr>
        <w:t>.</w:t>
      </w:r>
    </w:p>
    <w:p w:rsidR="00307DF7" w:rsidRPr="000958A0" w:rsidRDefault="00307DF7" w:rsidP="0065048B">
      <w:pPr>
        <w:pStyle w:val="NormalWeb"/>
        <w:spacing w:before="0" w:beforeAutospacing="0" w:after="0" w:afterAutospacing="0"/>
        <w:ind w:left="284"/>
        <w:rPr>
          <w:rFonts w:ascii="Times New Roman" w:hAnsi="Times New Roman" w:cs="Times New Roman"/>
        </w:rPr>
      </w:pPr>
      <w:r w:rsidRPr="00B50859">
        <w:rPr>
          <w:rFonts w:ascii="Times New Roman" w:hAnsi="Times New Roman" w:cs="Times New Roman"/>
        </w:rPr>
        <w:t xml:space="preserve"> </w:t>
      </w:r>
    </w:p>
    <w:p w:rsidR="00307DF7" w:rsidRPr="000958A0" w:rsidRDefault="00307DF7" w:rsidP="0065048B">
      <w:pPr>
        <w:pStyle w:val="NormalWeb"/>
        <w:spacing w:before="0" w:beforeAutospacing="0" w:after="0" w:afterAutospacing="0"/>
        <w:rPr>
          <w:rFonts w:ascii="Times New Roman" w:hAnsi="Times New Roman" w:cs="Times New Roman"/>
          <w:b/>
          <w:bCs/>
        </w:rPr>
      </w:pPr>
      <w:r w:rsidRPr="000958A0">
        <w:rPr>
          <w:rFonts w:ascii="Times New Roman" w:hAnsi="Times New Roman" w:cs="Times New Roman"/>
          <w:b/>
          <w:bCs/>
        </w:rPr>
        <w:t>Poprawa jakości i ochrona powietrza</w:t>
      </w:r>
    </w:p>
    <w:p w:rsidR="00307DF7" w:rsidRPr="000958A0" w:rsidRDefault="00307DF7" w:rsidP="0065048B">
      <w:pPr>
        <w:pStyle w:val="NormalWeb"/>
        <w:spacing w:before="0" w:beforeAutospacing="0" w:after="0" w:afterAutospacing="0"/>
        <w:jc w:val="center"/>
        <w:rPr>
          <w:rFonts w:ascii="Times New Roman" w:hAnsi="Times New Roman" w:cs="Times New Roman"/>
          <w:b/>
          <w:bCs/>
        </w:rPr>
      </w:pPr>
    </w:p>
    <w:p w:rsidR="00307DF7" w:rsidRPr="000958A0" w:rsidRDefault="00307DF7" w:rsidP="005E6BAC">
      <w:pPr>
        <w:pStyle w:val="NormalWeb"/>
        <w:spacing w:before="0" w:beforeAutospacing="0" w:after="120" w:afterAutospacing="0"/>
        <w:rPr>
          <w:rFonts w:ascii="Times New Roman" w:hAnsi="Times New Roman" w:cs="Times New Roman"/>
        </w:rPr>
      </w:pPr>
      <w:r w:rsidRPr="000958A0">
        <w:rPr>
          <w:rFonts w:ascii="Times New Roman" w:hAnsi="Times New Roman" w:cs="Times New Roman"/>
        </w:rPr>
        <w:t xml:space="preserve">Dbałość o czystość powietrza przejawiać się musi : </w:t>
      </w:r>
    </w:p>
    <w:p w:rsidR="00307DF7" w:rsidRPr="000958A0" w:rsidRDefault="00307DF7" w:rsidP="009126FF">
      <w:pPr>
        <w:pStyle w:val="NormalWeb"/>
        <w:numPr>
          <w:ilvl w:val="0"/>
          <w:numId w:val="104"/>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 xml:space="preserve">Pozwolenia na emisję zanieczyszczeń i </w:t>
      </w:r>
      <w:r>
        <w:rPr>
          <w:rFonts w:ascii="Times New Roman" w:hAnsi="Times New Roman" w:cs="Times New Roman"/>
        </w:rPr>
        <w:t>konsekwencja ich przestrzegania.</w:t>
      </w:r>
    </w:p>
    <w:p w:rsidR="00307DF7" w:rsidRPr="000958A0" w:rsidRDefault="00307DF7" w:rsidP="009126FF">
      <w:pPr>
        <w:pStyle w:val="NormalWeb"/>
        <w:numPr>
          <w:ilvl w:val="0"/>
          <w:numId w:val="104"/>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Ograniczeniem emisji zanieczyszczeń</w:t>
      </w:r>
      <w:r>
        <w:rPr>
          <w:rFonts w:ascii="Times New Roman" w:hAnsi="Times New Roman" w:cs="Times New Roman"/>
        </w:rPr>
        <w:t xml:space="preserve"> przemysłowych i energetycznych.</w:t>
      </w:r>
    </w:p>
    <w:p w:rsidR="00307DF7" w:rsidRPr="000958A0" w:rsidRDefault="00307DF7" w:rsidP="009126FF">
      <w:pPr>
        <w:pStyle w:val="NormalWeb"/>
        <w:numPr>
          <w:ilvl w:val="0"/>
          <w:numId w:val="104"/>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Ograniczeniem uciążliwości emisji do po</w:t>
      </w:r>
      <w:r>
        <w:rPr>
          <w:rFonts w:ascii="Times New Roman" w:hAnsi="Times New Roman" w:cs="Times New Roman"/>
        </w:rPr>
        <w:t>wietrza ze źródeł rozproszonych.</w:t>
      </w:r>
    </w:p>
    <w:p w:rsidR="00307DF7" w:rsidRPr="000958A0" w:rsidRDefault="00307DF7" w:rsidP="009126FF">
      <w:pPr>
        <w:pStyle w:val="NormalWeb"/>
        <w:numPr>
          <w:ilvl w:val="0"/>
          <w:numId w:val="104"/>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Preferowaniem og</w:t>
      </w:r>
      <w:r>
        <w:rPr>
          <w:rFonts w:ascii="Times New Roman" w:hAnsi="Times New Roman" w:cs="Times New Roman"/>
        </w:rPr>
        <w:t>rzewania przyjaznego środowisku.</w:t>
      </w:r>
    </w:p>
    <w:p w:rsidR="00307DF7" w:rsidRPr="000958A0" w:rsidRDefault="00307DF7" w:rsidP="009126FF">
      <w:pPr>
        <w:pStyle w:val="NormalWeb"/>
        <w:numPr>
          <w:ilvl w:val="0"/>
          <w:numId w:val="104"/>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Wykorzystywan</w:t>
      </w:r>
      <w:r>
        <w:rPr>
          <w:rFonts w:ascii="Times New Roman" w:hAnsi="Times New Roman" w:cs="Times New Roman"/>
        </w:rPr>
        <w:t>iem odnawialnych źródeł energii.</w:t>
      </w:r>
    </w:p>
    <w:p w:rsidR="00307DF7" w:rsidRPr="000958A0" w:rsidRDefault="00307DF7" w:rsidP="009126FF">
      <w:pPr>
        <w:pStyle w:val="NormalWeb"/>
        <w:numPr>
          <w:ilvl w:val="0"/>
          <w:numId w:val="104"/>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 xml:space="preserve">Preferowaniem transportu przyjaznego środowisku. </w:t>
      </w:r>
    </w:p>
    <w:p w:rsidR="00307DF7" w:rsidRPr="000958A0" w:rsidRDefault="00307DF7" w:rsidP="0065048B">
      <w:pPr>
        <w:pStyle w:val="NormalWeb"/>
        <w:spacing w:before="0" w:beforeAutospacing="0" w:after="0" w:afterAutospacing="0"/>
        <w:jc w:val="center"/>
        <w:rPr>
          <w:rFonts w:ascii="Times New Roman" w:hAnsi="Times New Roman" w:cs="Times New Roman"/>
          <w:b/>
          <w:bCs/>
        </w:rPr>
      </w:pPr>
    </w:p>
    <w:p w:rsidR="00307DF7" w:rsidRPr="000958A0" w:rsidRDefault="00307DF7" w:rsidP="0065048B">
      <w:pPr>
        <w:pStyle w:val="NormalWeb"/>
        <w:spacing w:before="0" w:beforeAutospacing="0" w:after="120" w:afterAutospacing="0"/>
        <w:rPr>
          <w:rFonts w:ascii="Times New Roman" w:hAnsi="Times New Roman" w:cs="Times New Roman"/>
          <w:b/>
          <w:bCs/>
        </w:rPr>
      </w:pPr>
      <w:r w:rsidRPr="00514CC5">
        <w:rPr>
          <w:rFonts w:ascii="Times New Roman" w:hAnsi="Times New Roman" w:cs="Times New Roman"/>
          <w:b/>
          <w:bCs/>
        </w:rPr>
        <w:t>Hałas</w:t>
      </w:r>
      <w:r w:rsidRPr="000958A0">
        <w:rPr>
          <w:rFonts w:ascii="Times New Roman" w:hAnsi="Times New Roman" w:cs="Times New Roman"/>
          <w:b/>
          <w:bCs/>
        </w:rPr>
        <w:t xml:space="preserve"> </w:t>
      </w:r>
    </w:p>
    <w:p w:rsidR="00307DF7" w:rsidRPr="000958A0" w:rsidRDefault="00307DF7" w:rsidP="0065048B">
      <w:pPr>
        <w:pStyle w:val="NormalWeb"/>
        <w:spacing w:before="0" w:beforeAutospacing="0" w:after="120" w:afterAutospacing="0"/>
        <w:rPr>
          <w:rFonts w:ascii="Times New Roman" w:hAnsi="Times New Roman" w:cs="Times New Roman"/>
        </w:rPr>
      </w:pPr>
      <w:r w:rsidRPr="000958A0">
        <w:rPr>
          <w:rFonts w:ascii="Times New Roman" w:hAnsi="Times New Roman" w:cs="Times New Roman"/>
        </w:rPr>
        <w:t xml:space="preserve">Dla poprawy obecnego stanu w tym zakresie muszą być preferowane technologie redukujące hałas. </w:t>
      </w:r>
    </w:p>
    <w:p w:rsidR="00307DF7" w:rsidRPr="000958A0" w:rsidRDefault="00307DF7" w:rsidP="005B1E76">
      <w:pPr>
        <w:pStyle w:val="NormalWeb"/>
        <w:numPr>
          <w:ilvl w:val="0"/>
          <w:numId w:val="102"/>
        </w:numPr>
        <w:spacing w:before="0" w:beforeAutospacing="0" w:after="0" w:afterAutospacing="0"/>
        <w:rPr>
          <w:rFonts w:ascii="Times New Roman" w:hAnsi="Times New Roman" w:cs="Times New Roman"/>
        </w:rPr>
      </w:pPr>
      <w:r w:rsidRPr="000958A0">
        <w:rPr>
          <w:rFonts w:ascii="Times New Roman" w:hAnsi="Times New Roman" w:cs="Times New Roman"/>
        </w:rPr>
        <w:t>Ekrany dźwiękowe na terenach ochronnych (szpital).</w:t>
      </w:r>
    </w:p>
    <w:p w:rsidR="00307DF7" w:rsidRPr="000958A0" w:rsidRDefault="00307DF7" w:rsidP="005B1E76">
      <w:pPr>
        <w:pStyle w:val="NormalWeb"/>
        <w:numPr>
          <w:ilvl w:val="0"/>
          <w:numId w:val="102"/>
        </w:numPr>
        <w:spacing w:before="0" w:beforeAutospacing="0" w:after="0" w:afterAutospacing="0"/>
        <w:rPr>
          <w:rFonts w:ascii="Times New Roman" w:hAnsi="Times New Roman" w:cs="Times New Roman"/>
        </w:rPr>
      </w:pPr>
      <w:r w:rsidRPr="000958A0">
        <w:rPr>
          <w:rFonts w:ascii="Times New Roman" w:hAnsi="Times New Roman" w:cs="Times New Roman"/>
        </w:rPr>
        <w:t>W strefach zabudowy.</w:t>
      </w:r>
    </w:p>
    <w:p w:rsidR="00307DF7" w:rsidRPr="000958A0" w:rsidRDefault="00307DF7" w:rsidP="005B1E76">
      <w:pPr>
        <w:pStyle w:val="NormalWeb"/>
        <w:numPr>
          <w:ilvl w:val="0"/>
          <w:numId w:val="102"/>
        </w:numPr>
        <w:spacing w:before="0" w:beforeAutospacing="0" w:after="0" w:afterAutospacing="0"/>
        <w:rPr>
          <w:rFonts w:ascii="Times New Roman" w:hAnsi="Times New Roman" w:cs="Times New Roman"/>
        </w:rPr>
      </w:pPr>
      <w:r w:rsidRPr="000958A0">
        <w:rPr>
          <w:rFonts w:ascii="Times New Roman" w:hAnsi="Times New Roman" w:cs="Times New Roman"/>
        </w:rPr>
        <w:t>Ustalanie i egzekwowanie obowiązujących stref ciszy na jeziorach i na obszarach chronionych.</w:t>
      </w:r>
    </w:p>
    <w:p w:rsidR="00307DF7" w:rsidRPr="000958A0" w:rsidRDefault="00307DF7" w:rsidP="0065048B">
      <w:pPr>
        <w:pStyle w:val="NormalWeb"/>
        <w:spacing w:before="0" w:beforeAutospacing="0" w:after="0" w:afterAutospacing="0"/>
        <w:rPr>
          <w:rFonts w:ascii="Times New Roman" w:hAnsi="Times New Roman" w:cs="Times New Roman"/>
        </w:rPr>
      </w:pPr>
    </w:p>
    <w:p w:rsidR="00307DF7" w:rsidRPr="000958A0" w:rsidRDefault="00307DF7" w:rsidP="0065048B">
      <w:pPr>
        <w:pStyle w:val="NormalWeb"/>
        <w:spacing w:before="0" w:beforeAutospacing="0" w:after="120" w:afterAutospacing="0"/>
        <w:rPr>
          <w:rFonts w:ascii="Times New Roman" w:hAnsi="Times New Roman" w:cs="Times New Roman"/>
          <w:b/>
          <w:bCs/>
        </w:rPr>
      </w:pPr>
      <w:r w:rsidRPr="000958A0">
        <w:rPr>
          <w:rFonts w:ascii="Times New Roman" w:hAnsi="Times New Roman" w:cs="Times New Roman"/>
          <w:b/>
          <w:bCs/>
        </w:rPr>
        <w:t>Zachowane walory krajobrazowe</w:t>
      </w:r>
    </w:p>
    <w:p w:rsidR="00307DF7" w:rsidRPr="000958A0" w:rsidRDefault="00307DF7" w:rsidP="0065048B">
      <w:pPr>
        <w:pStyle w:val="NormalWeb"/>
        <w:spacing w:before="0" w:beforeAutospacing="0" w:after="120" w:afterAutospacing="0"/>
        <w:rPr>
          <w:rFonts w:ascii="Times New Roman" w:hAnsi="Times New Roman" w:cs="Times New Roman"/>
        </w:rPr>
      </w:pPr>
      <w:r w:rsidRPr="000958A0">
        <w:rPr>
          <w:rFonts w:ascii="Times New Roman" w:hAnsi="Times New Roman" w:cs="Times New Roman"/>
        </w:rPr>
        <w:t xml:space="preserve">Niezbędne działania zmierzające do osiągnięcia tego celu to : </w:t>
      </w:r>
    </w:p>
    <w:p w:rsidR="00307DF7" w:rsidRPr="000958A0" w:rsidRDefault="00307DF7" w:rsidP="009126FF">
      <w:pPr>
        <w:numPr>
          <w:ilvl w:val="0"/>
          <w:numId w:val="105"/>
        </w:numPr>
        <w:spacing w:before="0"/>
        <w:ind w:left="284" w:hanging="284"/>
      </w:pPr>
      <w:r w:rsidRPr="000958A0">
        <w:t>Zapewnienie skutecznej ochrony obszarów uwzględnionych w programie ,,Natura 2000” (tereny Puszczy Boreckiej).</w:t>
      </w:r>
    </w:p>
    <w:p w:rsidR="00307DF7" w:rsidRPr="000958A0" w:rsidRDefault="00307DF7" w:rsidP="009126FF">
      <w:pPr>
        <w:pStyle w:val="NormalWeb"/>
        <w:numPr>
          <w:ilvl w:val="0"/>
          <w:numId w:val="105"/>
        </w:numPr>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Z</w:t>
      </w:r>
      <w:r>
        <w:rPr>
          <w:rFonts w:ascii="Times New Roman" w:hAnsi="Times New Roman" w:cs="Times New Roman"/>
        </w:rPr>
        <w:t>alesienia i zadrzewienia.</w:t>
      </w:r>
    </w:p>
    <w:p w:rsidR="00307DF7" w:rsidRPr="000958A0" w:rsidRDefault="00307DF7" w:rsidP="009126FF">
      <w:pPr>
        <w:numPr>
          <w:ilvl w:val="0"/>
          <w:numId w:val="105"/>
        </w:numPr>
        <w:spacing w:before="0"/>
        <w:ind w:left="284" w:hanging="284"/>
      </w:pPr>
      <w:r w:rsidRPr="000958A0">
        <w:t xml:space="preserve">Przestrzeganie obowiązujących przepisów na obszarach krajobrazu chronionego </w:t>
      </w:r>
      <w:r>
        <w:t xml:space="preserve">                          </w:t>
      </w:r>
      <w:r w:rsidRPr="000958A0">
        <w:t>w proce</w:t>
      </w:r>
      <w:r>
        <w:t>sach inwestycyjnych.</w:t>
      </w:r>
    </w:p>
    <w:p w:rsidR="00307DF7" w:rsidRPr="000958A0" w:rsidRDefault="00307DF7" w:rsidP="009126FF">
      <w:pPr>
        <w:numPr>
          <w:ilvl w:val="0"/>
          <w:numId w:val="105"/>
        </w:numPr>
        <w:spacing w:before="0"/>
        <w:ind w:left="284" w:hanging="284"/>
      </w:pPr>
      <w:r w:rsidRPr="000958A0">
        <w:t>Prowadzenie rejestru pomników przyrody, stanowisk dokumentacyjnych, użytków ekologicznych oraz zespołó</w:t>
      </w:r>
      <w:r>
        <w:t>w przyrodniczo – krajobrazowych.</w:t>
      </w:r>
    </w:p>
    <w:p w:rsidR="00307DF7" w:rsidRPr="000958A0" w:rsidRDefault="00307DF7" w:rsidP="009126FF">
      <w:pPr>
        <w:numPr>
          <w:ilvl w:val="0"/>
          <w:numId w:val="105"/>
        </w:numPr>
        <w:spacing w:before="0"/>
        <w:ind w:left="284" w:hanging="284"/>
      </w:pPr>
      <w:r w:rsidRPr="000958A0">
        <w:t>Wdrażanie na obszarach cennych przyrodniczo proek</w:t>
      </w:r>
      <w:r>
        <w:t>ologicznych form gospodarowania.</w:t>
      </w:r>
    </w:p>
    <w:p w:rsidR="00307DF7" w:rsidRPr="000958A0" w:rsidRDefault="00307DF7" w:rsidP="009126FF">
      <w:pPr>
        <w:numPr>
          <w:ilvl w:val="0"/>
          <w:numId w:val="105"/>
        </w:numPr>
        <w:spacing w:before="0"/>
        <w:ind w:left="284" w:hanging="284"/>
      </w:pPr>
      <w:r w:rsidRPr="000958A0">
        <w:t>Wykorzystywania programów rolno – środowiskowych jako instrumentu ochrony cennych gatunków na terenach rolnych (zadanie ws</w:t>
      </w:r>
      <w:r>
        <w:t>pólne z konserwatorem przyrody).</w:t>
      </w:r>
    </w:p>
    <w:p w:rsidR="00307DF7" w:rsidRPr="000958A0" w:rsidRDefault="00307DF7" w:rsidP="009126FF">
      <w:pPr>
        <w:numPr>
          <w:ilvl w:val="0"/>
          <w:numId w:val="105"/>
        </w:numPr>
        <w:spacing w:before="0" w:after="120"/>
        <w:ind w:left="284" w:hanging="284"/>
      </w:pPr>
      <w:r w:rsidRPr="000958A0">
        <w:t xml:space="preserve">Ochrona fauny i flory z jednoczesnym działaniem w kierunku zmniejszania populacji nadmiernego występowania niektórych gatunków : bóbr, norka, lis (zadanie wspólne </w:t>
      </w:r>
      <w:r>
        <w:t xml:space="preserve">                          </w:t>
      </w:r>
      <w:r w:rsidRPr="000958A0">
        <w:t>z konserwatorem przyrody).</w:t>
      </w:r>
    </w:p>
    <w:p w:rsidR="00307DF7" w:rsidRPr="000958A0" w:rsidRDefault="00307DF7" w:rsidP="0065048B">
      <w:pPr>
        <w:pStyle w:val="NormalWeb"/>
        <w:spacing w:before="0" w:beforeAutospacing="0" w:after="120" w:afterAutospacing="0"/>
        <w:rPr>
          <w:rFonts w:ascii="Times New Roman" w:hAnsi="Times New Roman" w:cs="Times New Roman"/>
          <w:b/>
          <w:bCs/>
        </w:rPr>
      </w:pPr>
      <w:r w:rsidRPr="00956F8D">
        <w:rPr>
          <w:rFonts w:ascii="Times New Roman" w:hAnsi="Times New Roman" w:cs="Times New Roman"/>
          <w:b/>
          <w:bCs/>
        </w:rPr>
        <w:t>Zwiększenie</w:t>
      </w:r>
      <w:r w:rsidRPr="000958A0">
        <w:rPr>
          <w:rFonts w:ascii="Times New Roman" w:hAnsi="Times New Roman" w:cs="Times New Roman"/>
          <w:b/>
          <w:bCs/>
        </w:rPr>
        <w:t xml:space="preserve"> </w:t>
      </w:r>
      <w:r w:rsidRPr="00956F8D">
        <w:rPr>
          <w:rFonts w:ascii="Times New Roman" w:hAnsi="Times New Roman" w:cs="Times New Roman"/>
          <w:b/>
          <w:bCs/>
        </w:rPr>
        <w:t>lesistości</w:t>
      </w:r>
      <w:r w:rsidRPr="000958A0">
        <w:rPr>
          <w:rFonts w:ascii="Times New Roman" w:hAnsi="Times New Roman" w:cs="Times New Roman"/>
          <w:b/>
          <w:bCs/>
        </w:rPr>
        <w:t xml:space="preserve"> </w:t>
      </w:r>
      <w:r w:rsidRPr="00956F8D">
        <w:rPr>
          <w:rFonts w:ascii="Times New Roman" w:hAnsi="Times New Roman" w:cs="Times New Roman"/>
          <w:b/>
          <w:bCs/>
        </w:rPr>
        <w:t>powiatu</w:t>
      </w:r>
    </w:p>
    <w:p w:rsidR="00307DF7" w:rsidRDefault="00307DF7" w:rsidP="009126FF">
      <w:pPr>
        <w:pStyle w:val="NormalWeb"/>
        <w:numPr>
          <w:ilvl w:val="0"/>
          <w:numId w:val="101"/>
        </w:numPr>
        <w:tabs>
          <w:tab w:val="clear" w:pos="720"/>
        </w:tabs>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Zalesienia gruntów rolnych o niskiej przydatności rolniczej (realizacja przyjętych zalesień wg załącznika tabelarycznego)</w:t>
      </w:r>
      <w:r>
        <w:rPr>
          <w:rFonts w:ascii="Times New Roman" w:hAnsi="Times New Roman" w:cs="Times New Roman"/>
        </w:rPr>
        <w:t>.</w:t>
      </w:r>
    </w:p>
    <w:p w:rsidR="00307DF7" w:rsidRDefault="00307DF7" w:rsidP="009126FF">
      <w:pPr>
        <w:pStyle w:val="NormalWeb"/>
        <w:numPr>
          <w:ilvl w:val="0"/>
          <w:numId w:val="101"/>
        </w:numPr>
        <w:tabs>
          <w:tab w:val="clear" w:pos="720"/>
        </w:tabs>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Kształtowanie struktur</w:t>
      </w:r>
      <w:r>
        <w:rPr>
          <w:rFonts w:ascii="Times New Roman" w:hAnsi="Times New Roman" w:cs="Times New Roman"/>
        </w:rPr>
        <w:t>y krajobrazu obszarów wiejskich.</w:t>
      </w:r>
    </w:p>
    <w:p w:rsidR="00307DF7" w:rsidRPr="000958A0" w:rsidRDefault="00307DF7" w:rsidP="009126FF">
      <w:pPr>
        <w:pStyle w:val="NormalWeb"/>
        <w:numPr>
          <w:ilvl w:val="0"/>
          <w:numId w:val="101"/>
        </w:numPr>
        <w:tabs>
          <w:tab w:val="clear" w:pos="720"/>
        </w:tabs>
        <w:spacing w:before="0" w:beforeAutospacing="0" w:after="120" w:afterAutospacing="0"/>
        <w:ind w:left="284" w:hanging="284"/>
        <w:jc w:val="left"/>
        <w:rPr>
          <w:rFonts w:ascii="Times New Roman" w:hAnsi="Times New Roman" w:cs="Times New Roman"/>
        </w:rPr>
      </w:pPr>
      <w:r w:rsidRPr="000958A0">
        <w:rPr>
          <w:rFonts w:ascii="Times New Roman" w:hAnsi="Times New Roman" w:cs="Times New Roman"/>
        </w:rPr>
        <w:t>Poprawa stanu zasobów leśnych nie stanowiących własności Skarbu Państwa (uproszczone plany urządzania lasu).</w:t>
      </w:r>
    </w:p>
    <w:p w:rsidR="00307DF7" w:rsidRPr="000958A0" w:rsidRDefault="00307DF7" w:rsidP="0065048B">
      <w:pPr>
        <w:pStyle w:val="NormalWeb"/>
        <w:spacing w:before="0" w:beforeAutospacing="0" w:after="120" w:afterAutospacing="0"/>
        <w:rPr>
          <w:rFonts w:ascii="Times New Roman" w:hAnsi="Times New Roman" w:cs="Times New Roman"/>
          <w:b/>
          <w:bCs/>
        </w:rPr>
      </w:pPr>
      <w:r w:rsidRPr="000958A0">
        <w:rPr>
          <w:rFonts w:ascii="Times New Roman" w:hAnsi="Times New Roman" w:cs="Times New Roman"/>
          <w:b/>
          <w:bCs/>
        </w:rPr>
        <w:t>Jakość wód i poprawa stosunków wodnych</w:t>
      </w:r>
    </w:p>
    <w:p w:rsidR="00307DF7" w:rsidRPr="000958A0" w:rsidRDefault="00307DF7" w:rsidP="005E6BAC">
      <w:pPr>
        <w:pStyle w:val="BodyText"/>
        <w:spacing w:after="120"/>
      </w:pPr>
      <w:r w:rsidRPr="000958A0">
        <w:t>Dobry stan wód powierzchniowych i podziemnych będzie realizowany poprzez :</w:t>
      </w:r>
    </w:p>
    <w:p w:rsidR="00307DF7" w:rsidRPr="000958A0" w:rsidRDefault="00307DF7" w:rsidP="009126FF">
      <w:pPr>
        <w:pStyle w:val="BodyTextIndent"/>
        <w:numPr>
          <w:ilvl w:val="0"/>
          <w:numId w:val="106"/>
        </w:numPr>
        <w:tabs>
          <w:tab w:val="clear" w:pos="360"/>
          <w:tab w:val="num" w:pos="284"/>
        </w:tabs>
        <w:spacing w:before="0"/>
        <w:ind w:left="284" w:hanging="284"/>
        <w:rPr>
          <w:b w:val="0"/>
          <w:sz w:val="24"/>
        </w:rPr>
      </w:pPr>
      <w:r w:rsidRPr="000958A0">
        <w:rPr>
          <w:b w:val="0"/>
          <w:sz w:val="24"/>
        </w:rPr>
        <w:t>Przestrzeganie przepisów Prawa wod</w:t>
      </w:r>
      <w:r>
        <w:rPr>
          <w:b w:val="0"/>
          <w:sz w:val="24"/>
        </w:rPr>
        <w:t>nego i Prawa ochrony środowiska.</w:t>
      </w:r>
    </w:p>
    <w:p w:rsidR="00307DF7" w:rsidRPr="000958A0" w:rsidRDefault="00307DF7" w:rsidP="009126FF">
      <w:pPr>
        <w:numPr>
          <w:ilvl w:val="0"/>
          <w:numId w:val="106"/>
        </w:numPr>
        <w:tabs>
          <w:tab w:val="clear" w:pos="360"/>
          <w:tab w:val="num" w:pos="284"/>
        </w:tabs>
        <w:spacing w:before="0"/>
        <w:ind w:left="284" w:hanging="284"/>
        <w:rPr>
          <w:bCs/>
          <w:iCs/>
        </w:rPr>
      </w:pPr>
      <w:r w:rsidRPr="000958A0">
        <w:rPr>
          <w:bCs/>
          <w:iCs/>
        </w:rPr>
        <w:t>Porządkowanie gospodarki wodno – ściekowej (wdrożenie gminnych programów gospo</w:t>
      </w:r>
      <w:r>
        <w:rPr>
          <w:bCs/>
          <w:iCs/>
        </w:rPr>
        <w:t>darki ściekowej).</w:t>
      </w:r>
    </w:p>
    <w:p w:rsidR="00307DF7" w:rsidRPr="000958A0" w:rsidRDefault="00307DF7" w:rsidP="009126FF">
      <w:pPr>
        <w:numPr>
          <w:ilvl w:val="0"/>
          <w:numId w:val="106"/>
        </w:numPr>
        <w:tabs>
          <w:tab w:val="clear" w:pos="360"/>
          <w:tab w:val="num" w:pos="284"/>
        </w:tabs>
        <w:spacing w:before="0"/>
        <w:ind w:left="284" w:hanging="284"/>
        <w:rPr>
          <w:bCs/>
          <w:iCs/>
        </w:rPr>
      </w:pPr>
      <w:r>
        <w:rPr>
          <w:bCs/>
          <w:iCs/>
        </w:rPr>
        <w:t>„W</w:t>
      </w:r>
      <w:r w:rsidRPr="000958A0">
        <w:rPr>
          <w:bCs/>
          <w:iCs/>
        </w:rPr>
        <w:t>odociągowanie” wsi winno być łączon</w:t>
      </w:r>
      <w:r>
        <w:rPr>
          <w:bCs/>
          <w:iCs/>
        </w:rPr>
        <w:t>e z budową sieci kanalizacyjnej.</w:t>
      </w:r>
    </w:p>
    <w:p w:rsidR="00307DF7" w:rsidRPr="000958A0" w:rsidRDefault="00307DF7" w:rsidP="009126FF">
      <w:pPr>
        <w:numPr>
          <w:ilvl w:val="0"/>
          <w:numId w:val="106"/>
        </w:numPr>
        <w:tabs>
          <w:tab w:val="clear" w:pos="360"/>
          <w:tab w:val="num" w:pos="284"/>
        </w:tabs>
        <w:spacing w:before="0"/>
        <w:ind w:left="284" w:hanging="284"/>
        <w:rPr>
          <w:bCs/>
          <w:iCs/>
        </w:rPr>
      </w:pPr>
      <w:r w:rsidRPr="000958A0">
        <w:rPr>
          <w:bCs/>
          <w:iCs/>
        </w:rPr>
        <w:t>Budowa nowych oraz modernizacja istniejących oczyszczalni ścieków, a także budowa oczyszczalni przydomowych (zgodni</w:t>
      </w:r>
      <w:r>
        <w:rPr>
          <w:bCs/>
          <w:iCs/>
        </w:rPr>
        <w:t>e z załącznikiem tabelarycznym).</w:t>
      </w:r>
    </w:p>
    <w:p w:rsidR="00307DF7" w:rsidRPr="000958A0" w:rsidRDefault="00307DF7" w:rsidP="009126FF">
      <w:pPr>
        <w:numPr>
          <w:ilvl w:val="0"/>
          <w:numId w:val="106"/>
        </w:numPr>
        <w:tabs>
          <w:tab w:val="clear" w:pos="360"/>
          <w:tab w:val="num" w:pos="284"/>
        </w:tabs>
        <w:spacing w:before="0"/>
        <w:ind w:left="284" w:hanging="284"/>
        <w:rPr>
          <w:bCs/>
          <w:iCs/>
        </w:rPr>
      </w:pPr>
      <w:r w:rsidRPr="000958A0">
        <w:rPr>
          <w:bCs/>
          <w:iCs/>
        </w:rPr>
        <w:t>Zmniejszenie zanieczyszczeń z rolnictwa (z hodowli) poprzez budowę szczelnych zbiorników na płynne odchody zwierzęce i budo</w:t>
      </w:r>
      <w:r>
        <w:rPr>
          <w:bCs/>
          <w:iCs/>
        </w:rPr>
        <w:t>wę płyt na składowanie obornika.</w:t>
      </w:r>
    </w:p>
    <w:p w:rsidR="00307DF7" w:rsidRPr="000958A0" w:rsidRDefault="00307DF7" w:rsidP="009126FF">
      <w:pPr>
        <w:numPr>
          <w:ilvl w:val="0"/>
          <w:numId w:val="106"/>
        </w:numPr>
        <w:tabs>
          <w:tab w:val="clear" w:pos="360"/>
          <w:tab w:val="num" w:pos="284"/>
        </w:tabs>
        <w:spacing w:before="0"/>
        <w:ind w:left="284" w:hanging="284"/>
        <w:rPr>
          <w:bCs/>
          <w:iCs/>
        </w:rPr>
      </w:pPr>
      <w:r w:rsidRPr="000958A0">
        <w:rPr>
          <w:bCs/>
          <w:iCs/>
        </w:rPr>
        <w:t>Lepsza dbałość o istniejące urządzenia melioracyjne, odbudowa urządzeń zd</w:t>
      </w:r>
      <w:r>
        <w:rPr>
          <w:bCs/>
          <w:iCs/>
        </w:rPr>
        <w:t>egradowanych oraz budowa nowych.</w:t>
      </w:r>
    </w:p>
    <w:p w:rsidR="00307DF7" w:rsidRPr="000958A0" w:rsidRDefault="00307DF7" w:rsidP="009126FF">
      <w:pPr>
        <w:numPr>
          <w:ilvl w:val="0"/>
          <w:numId w:val="106"/>
        </w:numPr>
        <w:tabs>
          <w:tab w:val="clear" w:pos="360"/>
          <w:tab w:val="num" w:pos="284"/>
        </w:tabs>
        <w:spacing w:before="0"/>
        <w:ind w:left="284" w:hanging="284"/>
        <w:rPr>
          <w:b/>
        </w:rPr>
      </w:pPr>
      <w:r w:rsidRPr="000958A0">
        <w:t>Budowa zbiornikó</w:t>
      </w:r>
      <w:r>
        <w:t>w retencyjnych (stawów rybnych).</w:t>
      </w:r>
    </w:p>
    <w:p w:rsidR="00307DF7" w:rsidRPr="000958A0" w:rsidRDefault="00307DF7" w:rsidP="009126FF">
      <w:pPr>
        <w:numPr>
          <w:ilvl w:val="0"/>
          <w:numId w:val="106"/>
        </w:numPr>
        <w:tabs>
          <w:tab w:val="clear" w:pos="360"/>
          <w:tab w:val="num" w:pos="284"/>
        </w:tabs>
        <w:spacing w:before="0" w:after="120"/>
        <w:ind w:left="284" w:hanging="284"/>
        <w:rPr>
          <w:b/>
        </w:rPr>
      </w:pPr>
      <w:r>
        <w:t>Inwentaryzacja i zabezpieczenie</w:t>
      </w:r>
      <w:r w:rsidRPr="000958A0">
        <w:t xml:space="preserve"> nieczynnych ujęć wód podziemnych.</w:t>
      </w:r>
      <w:r w:rsidRPr="000958A0">
        <w:rPr>
          <w:b/>
        </w:rPr>
        <w:t xml:space="preserve"> </w:t>
      </w:r>
    </w:p>
    <w:p w:rsidR="00307DF7" w:rsidRPr="000958A0" w:rsidRDefault="00307DF7" w:rsidP="0065048B">
      <w:pPr>
        <w:pStyle w:val="NormalWeb"/>
        <w:spacing w:before="0" w:beforeAutospacing="0" w:after="120" w:afterAutospacing="0"/>
        <w:rPr>
          <w:rFonts w:ascii="Times New Roman" w:hAnsi="Times New Roman" w:cs="Times New Roman"/>
          <w:b/>
          <w:bCs/>
        </w:rPr>
      </w:pPr>
      <w:r w:rsidRPr="000958A0">
        <w:rPr>
          <w:rFonts w:ascii="Times New Roman" w:hAnsi="Times New Roman" w:cs="Times New Roman"/>
          <w:b/>
          <w:bCs/>
        </w:rPr>
        <w:t>Wysoka świadomość ekologiczna społeczeństwa – właściwa edukacja ekologiczna</w:t>
      </w:r>
    </w:p>
    <w:p w:rsidR="00307DF7" w:rsidRPr="000958A0" w:rsidRDefault="00307DF7" w:rsidP="0065048B">
      <w:pPr>
        <w:pStyle w:val="NormalWeb"/>
        <w:spacing w:before="0" w:beforeAutospacing="0" w:after="120" w:afterAutospacing="0"/>
        <w:rPr>
          <w:rFonts w:ascii="Times New Roman" w:hAnsi="Times New Roman" w:cs="Times New Roman"/>
        </w:rPr>
      </w:pPr>
      <w:r w:rsidRPr="000958A0">
        <w:rPr>
          <w:rFonts w:ascii="Times New Roman" w:hAnsi="Times New Roman" w:cs="Times New Roman"/>
        </w:rPr>
        <w:t>Działania w tym zakresie będą obejmować :</w:t>
      </w:r>
    </w:p>
    <w:p w:rsidR="00307DF7" w:rsidRPr="000958A0" w:rsidRDefault="00307DF7" w:rsidP="009126FF">
      <w:pPr>
        <w:pStyle w:val="NormalWeb"/>
        <w:numPr>
          <w:ilvl w:val="0"/>
          <w:numId w:val="107"/>
        </w:numPr>
        <w:tabs>
          <w:tab w:val="clear" w:pos="360"/>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 xml:space="preserve">Umieszczenie edukacji ekologicznej w programach </w:t>
      </w:r>
      <w:r>
        <w:rPr>
          <w:rFonts w:ascii="Times New Roman" w:hAnsi="Times New Roman" w:cs="Times New Roman"/>
        </w:rPr>
        <w:t>nauczania na wszystkich etapach.</w:t>
      </w:r>
    </w:p>
    <w:p w:rsidR="00307DF7" w:rsidRPr="000958A0" w:rsidRDefault="00307DF7" w:rsidP="009126FF">
      <w:pPr>
        <w:pStyle w:val="NormalWeb"/>
        <w:numPr>
          <w:ilvl w:val="0"/>
          <w:numId w:val="107"/>
        </w:numPr>
        <w:tabs>
          <w:tab w:val="clear" w:pos="360"/>
        </w:tabs>
        <w:spacing w:before="0" w:beforeAutospacing="0" w:after="0" w:afterAutospacing="0"/>
        <w:ind w:left="284" w:hanging="284"/>
        <w:rPr>
          <w:rFonts w:ascii="Times New Roman" w:hAnsi="Times New Roman" w:cs="Times New Roman"/>
        </w:rPr>
      </w:pPr>
      <w:r w:rsidRPr="000958A0">
        <w:rPr>
          <w:rFonts w:ascii="Times New Roman" w:hAnsi="Times New Roman" w:cs="Times New Roman"/>
        </w:rPr>
        <w:t>Uwzględnienie edukacji ekologicznej dorosłej części społeczeństwa (szkolenia, popularyzacja wydawnictw, informacje nt. śro</w:t>
      </w:r>
      <w:r>
        <w:rPr>
          <w:rFonts w:ascii="Times New Roman" w:hAnsi="Times New Roman" w:cs="Times New Roman"/>
        </w:rPr>
        <w:t>dowiska naturalnego w mediach).</w:t>
      </w:r>
    </w:p>
    <w:p w:rsidR="00307DF7" w:rsidRDefault="00307DF7" w:rsidP="009126FF">
      <w:pPr>
        <w:pStyle w:val="NormalWeb"/>
        <w:numPr>
          <w:ilvl w:val="0"/>
          <w:numId w:val="107"/>
        </w:numPr>
        <w:tabs>
          <w:tab w:val="clear" w:pos="360"/>
        </w:tabs>
        <w:spacing w:before="0" w:beforeAutospacing="0" w:after="0" w:afterAutospacing="0"/>
        <w:ind w:left="284" w:hanging="284"/>
        <w:jc w:val="left"/>
        <w:rPr>
          <w:rFonts w:ascii="Times New Roman" w:hAnsi="Times New Roman" w:cs="Times New Roman"/>
        </w:rPr>
      </w:pPr>
      <w:r w:rsidRPr="000958A0">
        <w:rPr>
          <w:rFonts w:ascii="Times New Roman" w:hAnsi="Times New Roman" w:cs="Times New Roman"/>
        </w:rPr>
        <w:t>Tworzenie i wyposażenie obszarów służących edukacji ekologicznej.</w:t>
      </w:r>
    </w:p>
    <w:p w:rsidR="00307DF7" w:rsidRDefault="00307DF7" w:rsidP="0065048B">
      <w:pPr>
        <w:pStyle w:val="NormalWeb"/>
        <w:spacing w:before="0" w:beforeAutospacing="0" w:after="0" w:afterAutospacing="0"/>
        <w:ind w:left="284"/>
        <w:jc w:val="left"/>
        <w:rPr>
          <w:rFonts w:ascii="Times New Roman" w:hAnsi="Times New Roman" w:cs="Times New Roman"/>
        </w:rPr>
      </w:pPr>
    </w:p>
    <w:p w:rsidR="00307DF7" w:rsidRDefault="00307DF7" w:rsidP="0065048B">
      <w:pPr>
        <w:pStyle w:val="NormalWeb"/>
        <w:spacing w:before="0" w:beforeAutospacing="0" w:after="0" w:afterAutospacing="0"/>
        <w:ind w:left="284"/>
        <w:jc w:val="left"/>
        <w:rPr>
          <w:rFonts w:ascii="Times New Roman" w:hAnsi="Times New Roman" w:cs="Times New Roman"/>
        </w:rPr>
      </w:pPr>
    </w:p>
    <w:p w:rsidR="00307DF7" w:rsidRPr="003F78C8" w:rsidRDefault="00307DF7" w:rsidP="006157D8">
      <w:pPr>
        <w:spacing w:before="0"/>
        <w:rPr>
          <w:b/>
          <w:sz w:val="32"/>
          <w:szCs w:val="32"/>
        </w:rPr>
      </w:pPr>
      <w:r>
        <w:rPr>
          <w:b/>
          <w:sz w:val="32"/>
          <w:szCs w:val="32"/>
        </w:rPr>
        <w:t>I.7. Cele i zadania programu</w:t>
      </w:r>
    </w:p>
    <w:p w:rsidR="00307DF7" w:rsidRPr="003F78C8" w:rsidRDefault="00307DF7" w:rsidP="006157D8">
      <w:pPr>
        <w:spacing w:before="0"/>
      </w:pPr>
    </w:p>
    <w:p w:rsidR="00307DF7" w:rsidRDefault="00307DF7" w:rsidP="006157D8">
      <w:pPr>
        <w:autoSpaceDE w:val="0"/>
        <w:autoSpaceDN w:val="0"/>
        <w:adjustRightInd w:val="0"/>
        <w:spacing w:before="0"/>
        <w:rPr>
          <w:bCs/>
        </w:rPr>
      </w:pPr>
      <w:r w:rsidRPr="003F78C8">
        <w:rPr>
          <w:bCs/>
        </w:rPr>
        <w:t xml:space="preserve">Cel strategiczny Powiatu  Oleckiego w zakresie ochrony </w:t>
      </w:r>
      <w:r w:rsidRPr="003F78C8">
        <w:t>ś</w:t>
      </w:r>
      <w:r w:rsidRPr="003F78C8">
        <w:rPr>
          <w:bCs/>
        </w:rPr>
        <w:t>rodowiska :</w:t>
      </w:r>
    </w:p>
    <w:p w:rsidR="00307DF7" w:rsidRPr="003F78C8" w:rsidRDefault="00307DF7" w:rsidP="006157D8">
      <w:pPr>
        <w:autoSpaceDE w:val="0"/>
        <w:autoSpaceDN w:val="0"/>
        <w:adjustRightInd w:val="0"/>
        <w:spacing w:before="0"/>
        <w:rPr>
          <w:bCs/>
        </w:rPr>
      </w:pPr>
    </w:p>
    <w:tbl>
      <w:tblPr>
        <w:tblW w:w="0" w:type="auto"/>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513"/>
      </w:tblGrid>
      <w:tr w:rsidR="00307DF7" w:rsidTr="006157D8">
        <w:trPr>
          <w:trHeight w:val="1454"/>
        </w:trPr>
        <w:tc>
          <w:tcPr>
            <w:tcW w:w="7513" w:type="dxa"/>
            <w:tcBorders>
              <w:top w:val="triple" w:sz="4" w:space="0" w:color="auto"/>
              <w:left w:val="triple" w:sz="4" w:space="0" w:color="auto"/>
              <w:bottom w:val="triple" w:sz="4" w:space="0" w:color="auto"/>
              <w:right w:val="triple" w:sz="4" w:space="0" w:color="auto"/>
            </w:tcBorders>
            <w:shd w:val="clear" w:color="auto" w:fill="FFFF00"/>
          </w:tcPr>
          <w:p w:rsidR="00307DF7" w:rsidRPr="009130DE" w:rsidRDefault="00307DF7" w:rsidP="006157D8">
            <w:pPr>
              <w:pStyle w:val="Heading6"/>
              <w:spacing w:after="120"/>
              <w:rPr>
                <w:bCs w:val="0"/>
                <w:color w:val="00B050"/>
                <w:sz w:val="48"/>
                <w:szCs w:val="48"/>
              </w:rPr>
            </w:pPr>
            <w:r w:rsidRPr="009130DE">
              <w:rPr>
                <w:color w:val="00B050"/>
                <w:sz w:val="48"/>
                <w:szCs w:val="48"/>
              </w:rPr>
              <w:t xml:space="preserve">„POWIAT </w:t>
            </w:r>
            <w:r>
              <w:rPr>
                <w:color w:val="00B050"/>
                <w:sz w:val="48"/>
                <w:szCs w:val="48"/>
              </w:rPr>
              <w:t xml:space="preserve"> </w:t>
            </w:r>
            <w:r w:rsidRPr="009130DE">
              <w:rPr>
                <w:color w:val="00B050"/>
                <w:sz w:val="48"/>
                <w:szCs w:val="48"/>
              </w:rPr>
              <w:t xml:space="preserve">OLECKI </w:t>
            </w:r>
            <w:r>
              <w:rPr>
                <w:color w:val="00B050"/>
                <w:sz w:val="48"/>
                <w:szCs w:val="48"/>
              </w:rPr>
              <w:t xml:space="preserve"> </w:t>
            </w:r>
            <w:r w:rsidRPr="009130DE">
              <w:rPr>
                <w:color w:val="00B050"/>
                <w:sz w:val="48"/>
                <w:szCs w:val="48"/>
              </w:rPr>
              <w:t>PRZYJAZNY ŚRODOWISKU”</w:t>
            </w:r>
          </w:p>
        </w:tc>
      </w:tr>
    </w:tbl>
    <w:p w:rsidR="00307DF7" w:rsidRDefault="00307DF7" w:rsidP="006157D8">
      <w:pPr>
        <w:autoSpaceDE w:val="0"/>
        <w:autoSpaceDN w:val="0"/>
        <w:adjustRightInd w:val="0"/>
        <w:spacing w:before="0"/>
        <w:jc w:val="left"/>
        <w:rPr>
          <w:b/>
          <w:bCs/>
        </w:rPr>
      </w:pPr>
    </w:p>
    <w:p w:rsidR="00307DF7" w:rsidRPr="003F78C8" w:rsidRDefault="00307DF7" w:rsidP="006157D8">
      <w:pPr>
        <w:autoSpaceDE w:val="0"/>
        <w:autoSpaceDN w:val="0"/>
        <w:adjustRightInd w:val="0"/>
        <w:spacing w:before="0"/>
        <w:jc w:val="left"/>
        <w:rPr>
          <w:b/>
          <w:bCs/>
        </w:rPr>
      </w:pPr>
      <w:r w:rsidRPr="003F78C8">
        <w:rPr>
          <w:b/>
          <w:bCs/>
        </w:rPr>
        <w:t>Cele główne i szczegółowe :</w:t>
      </w:r>
    </w:p>
    <w:p w:rsidR="00307DF7" w:rsidRPr="003F78C8" w:rsidRDefault="00307DF7" w:rsidP="006157D8">
      <w:pPr>
        <w:autoSpaceDE w:val="0"/>
        <w:autoSpaceDN w:val="0"/>
        <w:adjustRightInd w:val="0"/>
        <w:spacing w:before="0"/>
        <w:jc w:val="left"/>
        <w:rPr>
          <w:b/>
          <w:bCs/>
        </w:rPr>
      </w:pPr>
    </w:p>
    <w:p w:rsidR="00307DF7" w:rsidRDefault="00307DF7" w:rsidP="009126FF">
      <w:pPr>
        <w:pStyle w:val="ListParagraph"/>
        <w:numPr>
          <w:ilvl w:val="0"/>
          <w:numId w:val="140"/>
        </w:numPr>
        <w:spacing w:after="120"/>
        <w:ind w:left="567" w:hanging="567"/>
        <w:contextualSpacing w:val="0"/>
        <w:rPr>
          <w:rFonts w:ascii="Times New Roman" w:hAnsi="Times New Roman" w:cs="Times New Roman"/>
          <w:b/>
          <w:sz w:val="24"/>
          <w:szCs w:val="24"/>
        </w:rPr>
      </w:pPr>
      <w:r>
        <w:rPr>
          <w:rFonts w:ascii="Times New Roman" w:hAnsi="Times New Roman" w:cs="Times New Roman"/>
          <w:b/>
          <w:sz w:val="24"/>
          <w:szCs w:val="24"/>
        </w:rPr>
        <w:t>Ochrona dziedzictwa przyrodniczego</w:t>
      </w:r>
      <w:r w:rsidRPr="000E1169">
        <w:rPr>
          <w:rFonts w:ascii="Times New Roman" w:hAnsi="Times New Roman" w:cs="Times New Roman"/>
          <w:b/>
          <w:sz w:val="24"/>
          <w:szCs w:val="24"/>
        </w:rPr>
        <w:t>.</w:t>
      </w:r>
    </w:p>
    <w:p w:rsidR="00307DF7" w:rsidRPr="008E1689" w:rsidRDefault="00307DF7" w:rsidP="009126FF">
      <w:pPr>
        <w:pStyle w:val="ListParagraph"/>
        <w:numPr>
          <w:ilvl w:val="0"/>
          <w:numId w:val="142"/>
        </w:numPr>
        <w:ind w:left="567" w:hanging="567"/>
        <w:rPr>
          <w:rFonts w:ascii="Times New Roman" w:hAnsi="Times New Roman" w:cs="Times New Roman"/>
          <w:b/>
          <w:sz w:val="24"/>
          <w:szCs w:val="24"/>
        </w:rPr>
      </w:pPr>
      <w:r w:rsidRPr="008E1689">
        <w:rPr>
          <w:rFonts w:ascii="Times New Roman" w:hAnsi="Times New Roman" w:cs="Times New Roman"/>
          <w:sz w:val="24"/>
          <w:szCs w:val="24"/>
        </w:rPr>
        <w:t>Ochrona przyrody i krajobrazu .</w:t>
      </w:r>
    </w:p>
    <w:p w:rsidR="00307DF7" w:rsidRPr="008E1689" w:rsidRDefault="00307DF7" w:rsidP="009126FF">
      <w:pPr>
        <w:pStyle w:val="BodyText"/>
        <w:numPr>
          <w:ilvl w:val="1"/>
          <w:numId w:val="142"/>
        </w:numPr>
        <w:shd w:val="clear" w:color="auto" w:fill="FFFFFF"/>
        <w:tabs>
          <w:tab w:val="clear" w:pos="18"/>
        </w:tabs>
        <w:ind w:left="567" w:right="158" w:hanging="567"/>
        <w:rPr>
          <w:sz w:val="24"/>
          <w:szCs w:val="24"/>
        </w:rPr>
      </w:pPr>
      <w:r w:rsidRPr="008E1689">
        <w:rPr>
          <w:sz w:val="24"/>
          <w:szCs w:val="24"/>
        </w:rPr>
        <w:t xml:space="preserve">Zachowanie walorów krajobrazowych i przyrodniczych powiatu. </w:t>
      </w:r>
    </w:p>
    <w:p w:rsidR="00307DF7" w:rsidRDefault="00307DF7" w:rsidP="009126FF">
      <w:pPr>
        <w:pStyle w:val="BodyText"/>
        <w:numPr>
          <w:ilvl w:val="0"/>
          <w:numId w:val="141"/>
        </w:numPr>
        <w:shd w:val="clear" w:color="auto" w:fill="FFFFFF"/>
        <w:tabs>
          <w:tab w:val="clear" w:pos="18"/>
        </w:tabs>
        <w:ind w:left="567" w:right="158" w:hanging="567"/>
        <w:rPr>
          <w:sz w:val="24"/>
          <w:szCs w:val="24"/>
        </w:rPr>
      </w:pPr>
      <w:r w:rsidRPr="008E1689">
        <w:rPr>
          <w:sz w:val="24"/>
          <w:szCs w:val="24"/>
        </w:rPr>
        <w:t>wzmożenie ochrony obszaru Puszczy Boreckiej,</w:t>
      </w:r>
    </w:p>
    <w:p w:rsidR="00307DF7" w:rsidRDefault="00307DF7" w:rsidP="009126FF">
      <w:pPr>
        <w:pStyle w:val="BodyText"/>
        <w:numPr>
          <w:ilvl w:val="0"/>
          <w:numId w:val="141"/>
        </w:numPr>
        <w:shd w:val="clear" w:color="auto" w:fill="FFFFFF"/>
        <w:tabs>
          <w:tab w:val="clear" w:pos="18"/>
        </w:tabs>
        <w:ind w:left="567" w:right="158" w:hanging="567"/>
        <w:rPr>
          <w:sz w:val="24"/>
          <w:szCs w:val="24"/>
        </w:rPr>
      </w:pPr>
      <w:r w:rsidRPr="008E1689">
        <w:rPr>
          <w:sz w:val="24"/>
          <w:szCs w:val="24"/>
        </w:rPr>
        <w:t xml:space="preserve">przestrzeganie obowiązujących przepisów na obszarach krajobrazu chronionego </w:t>
      </w:r>
      <w:r>
        <w:rPr>
          <w:sz w:val="24"/>
          <w:szCs w:val="24"/>
        </w:rPr>
        <w:t xml:space="preserve">                 </w:t>
      </w:r>
      <w:r w:rsidRPr="008E1689">
        <w:rPr>
          <w:sz w:val="24"/>
          <w:szCs w:val="24"/>
        </w:rPr>
        <w:t>w procesach inwestycyjnych,</w:t>
      </w:r>
    </w:p>
    <w:p w:rsidR="00307DF7" w:rsidRDefault="00307DF7" w:rsidP="009126FF">
      <w:pPr>
        <w:pStyle w:val="BodyText"/>
        <w:numPr>
          <w:ilvl w:val="0"/>
          <w:numId w:val="141"/>
        </w:numPr>
        <w:shd w:val="clear" w:color="auto" w:fill="FFFFFF"/>
        <w:tabs>
          <w:tab w:val="clear" w:pos="18"/>
        </w:tabs>
        <w:ind w:left="567" w:right="158" w:hanging="567"/>
        <w:rPr>
          <w:sz w:val="24"/>
          <w:szCs w:val="24"/>
        </w:rPr>
      </w:pPr>
      <w:r w:rsidRPr="008E1689">
        <w:rPr>
          <w:color w:val="000000"/>
          <w:sz w:val="24"/>
          <w:szCs w:val="24"/>
        </w:rPr>
        <w:t xml:space="preserve">sukcesywna </w:t>
      </w:r>
      <w:r w:rsidRPr="008E1689">
        <w:rPr>
          <w:sz w:val="24"/>
          <w:szCs w:val="24"/>
        </w:rPr>
        <w:t>aktualizacja rejestru pomników przyrody, stanowisk dokumentacyjnych, użytków ekologicznych oraz zespołów przyrodniczo-krajobrazowych i ochrony obiektów,</w:t>
      </w:r>
    </w:p>
    <w:p w:rsidR="00307DF7" w:rsidRDefault="00307DF7" w:rsidP="009126FF">
      <w:pPr>
        <w:pStyle w:val="BodyText"/>
        <w:numPr>
          <w:ilvl w:val="0"/>
          <w:numId w:val="141"/>
        </w:numPr>
        <w:shd w:val="clear" w:color="auto" w:fill="FFFFFF"/>
        <w:tabs>
          <w:tab w:val="clear" w:pos="18"/>
        </w:tabs>
        <w:ind w:left="567" w:right="158" w:hanging="567"/>
        <w:rPr>
          <w:sz w:val="24"/>
          <w:szCs w:val="24"/>
        </w:rPr>
      </w:pPr>
      <w:r w:rsidRPr="008E1689">
        <w:rPr>
          <w:sz w:val="24"/>
          <w:szCs w:val="24"/>
        </w:rPr>
        <w:t>wykorzystywanie programów rolno-środowiskowych, jako instrumentu ochrony cennych gatunków na terenach rolniczych,</w:t>
      </w:r>
    </w:p>
    <w:p w:rsidR="00307DF7" w:rsidRDefault="00307DF7" w:rsidP="009126FF">
      <w:pPr>
        <w:pStyle w:val="BodyText"/>
        <w:numPr>
          <w:ilvl w:val="0"/>
          <w:numId w:val="141"/>
        </w:numPr>
        <w:shd w:val="clear" w:color="auto" w:fill="FFFFFF"/>
        <w:tabs>
          <w:tab w:val="clear" w:pos="18"/>
        </w:tabs>
        <w:ind w:left="567" w:right="158" w:hanging="567"/>
        <w:rPr>
          <w:sz w:val="24"/>
          <w:szCs w:val="24"/>
        </w:rPr>
      </w:pPr>
      <w:r w:rsidRPr="008E1689">
        <w:rPr>
          <w:sz w:val="24"/>
          <w:szCs w:val="24"/>
        </w:rPr>
        <w:t>zagwarantowanie dostępu do zbiorników wodnych w zapisach mpzp  i  tworzenie publicznych kąpielisk,</w:t>
      </w:r>
    </w:p>
    <w:p w:rsidR="00307DF7" w:rsidRDefault="00307DF7" w:rsidP="009126FF">
      <w:pPr>
        <w:pStyle w:val="BodyText"/>
        <w:numPr>
          <w:ilvl w:val="0"/>
          <w:numId w:val="141"/>
        </w:numPr>
        <w:shd w:val="clear" w:color="auto" w:fill="FFFFFF"/>
        <w:tabs>
          <w:tab w:val="clear" w:pos="18"/>
        </w:tabs>
        <w:ind w:left="567" w:right="158" w:hanging="567"/>
        <w:rPr>
          <w:sz w:val="24"/>
          <w:szCs w:val="24"/>
        </w:rPr>
      </w:pPr>
      <w:r w:rsidRPr="008E1689">
        <w:rPr>
          <w:sz w:val="24"/>
          <w:szCs w:val="24"/>
        </w:rPr>
        <w:t>aktywizacja działań starostwa oraz urzędów Gmin Kowale Oleckie i Świętajno na rzecz wzmożenia ochrony Puszczy Boreckiej,</w:t>
      </w:r>
    </w:p>
    <w:p w:rsidR="00307DF7" w:rsidRPr="008E1689" w:rsidRDefault="00307DF7" w:rsidP="009126FF">
      <w:pPr>
        <w:pStyle w:val="BodyText"/>
        <w:numPr>
          <w:ilvl w:val="0"/>
          <w:numId w:val="141"/>
        </w:numPr>
        <w:shd w:val="clear" w:color="auto" w:fill="FFFFFF"/>
        <w:tabs>
          <w:tab w:val="clear" w:pos="18"/>
        </w:tabs>
        <w:spacing w:after="120"/>
        <w:ind w:left="567" w:right="159" w:hanging="567"/>
        <w:rPr>
          <w:sz w:val="24"/>
          <w:szCs w:val="24"/>
        </w:rPr>
      </w:pPr>
      <w:r w:rsidRPr="008E1689">
        <w:rPr>
          <w:sz w:val="24"/>
          <w:szCs w:val="24"/>
        </w:rPr>
        <w:t>przestrzeganie obowiązujących przepisów na obszarze Natura 2000 Puszcza Borecka w procesach inwestycyjnych.</w:t>
      </w:r>
    </w:p>
    <w:p w:rsidR="00307DF7" w:rsidRPr="006A4559" w:rsidRDefault="00307DF7" w:rsidP="009126FF">
      <w:pPr>
        <w:pStyle w:val="ListParagraph"/>
        <w:numPr>
          <w:ilvl w:val="0"/>
          <w:numId w:val="142"/>
        </w:numPr>
        <w:shd w:val="clear" w:color="auto" w:fill="FFFFFF"/>
        <w:spacing w:after="120"/>
        <w:ind w:left="567" w:right="159" w:hanging="567"/>
        <w:contextualSpacing w:val="0"/>
        <w:rPr>
          <w:sz w:val="24"/>
          <w:szCs w:val="24"/>
        </w:rPr>
      </w:pPr>
      <w:r w:rsidRPr="006A4559">
        <w:rPr>
          <w:rFonts w:ascii="Times New Roman" w:hAnsi="Times New Roman" w:cs="Times New Roman"/>
          <w:sz w:val="24"/>
          <w:szCs w:val="24"/>
        </w:rPr>
        <w:t>Zwiększenie lesistości powiatu :</w:t>
      </w:r>
    </w:p>
    <w:p w:rsidR="00307DF7" w:rsidRPr="009130DE" w:rsidRDefault="00307DF7" w:rsidP="009126FF">
      <w:pPr>
        <w:pStyle w:val="ListParagraph"/>
        <w:numPr>
          <w:ilvl w:val="0"/>
          <w:numId w:val="145"/>
        </w:numPr>
        <w:shd w:val="clear" w:color="auto" w:fill="FFFFFF"/>
        <w:ind w:left="567" w:right="158" w:hanging="567"/>
        <w:jc w:val="both"/>
        <w:rPr>
          <w:rFonts w:ascii="Times New Roman" w:hAnsi="Times New Roman" w:cs="Times New Roman"/>
          <w:sz w:val="24"/>
          <w:szCs w:val="24"/>
        </w:rPr>
      </w:pPr>
      <w:r w:rsidRPr="009130DE">
        <w:rPr>
          <w:rFonts w:ascii="Times New Roman" w:hAnsi="Times New Roman" w:cs="Times New Roman"/>
          <w:sz w:val="24"/>
          <w:szCs w:val="24"/>
        </w:rPr>
        <w:t>realizacja zalesień według Wojewódzkiego Planu Zalesień,</w:t>
      </w:r>
    </w:p>
    <w:p w:rsidR="00307DF7" w:rsidRPr="009130DE" w:rsidRDefault="00307DF7" w:rsidP="009126FF">
      <w:pPr>
        <w:pStyle w:val="ListParagraph"/>
        <w:numPr>
          <w:ilvl w:val="0"/>
          <w:numId w:val="145"/>
        </w:numPr>
        <w:shd w:val="clear" w:color="auto" w:fill="FFFFFF"/>
        <w:ind w:left="567" w:right="158" w:hanging="567"/>
        <w:jc w:val="both"/>
        <w:rPr>
          <w:rFonts w:ascii="Times New Roman" w:hAnsi="Times New Roman" w:cs="Times New Roman"/>
          <w:sz w:val="24"/>
          <w:szCs w:val="24"/>
        </w:rPr>
      </w:pPr>
      <w:r w:rsidRPr="009130DE">
        <w:rPr>
          <w:rFonts w:ascii="Times New Roman" w:hAnsi="Times New Roman" w:cs="Times New Roman"/>
          <w:sz w:val="24"/>
          <w:szCs w:val="24"/>
        </w:rPr>
        <w:t>aktualizacja uproszczonych planów urządzenia lasów nie stanowiących własności Skarbu Państwa,</w:t>
      </w:r>
    </w:p>
    <w:p w:rsidR="00307DF7" w:rsidRPr="009130DE" w:rsidRDefault="00307DF7" w:rsidP="009126FF">
      <w:pPr>
        <w:pStyle w:val="ListParagraph"/>
        <w:numPr>
          <w:ilvl w:val="0"/>
          <w:numId w:val="145"/>
        </w:numPr>
        <w:shd w:val="clear" w:color="auto" w:fill="FFFFFF"/>
        <w:ind w:left="567" w:right="158" w:hanging="567"/>
        <w:jc w:val="both"/>
        <w:rPr>
          <w:rFonts w:ascii="Times New Roman" w:hAnsi="Times New Roman" w:cs="Times New Roman"/>
          <w:sz w:val="24"/>
          <w:szCs w:val="24"/>
        </w:rPr>
      </w:pPr>
      <w:r w:rsidRPr="009130DE">
        <w:rPr>
          <w:rFonts w:ascii="Times New Roman" w:hAnsi="Times New Roman" w:cs="Times New Roman"/>
          <w:sz w:val="24"/>
          <w:szCs w:val="24"/>
        </w:rPr>
        <w:t>wzmocnienie kontroli gospodarki leśnej na obszarach nowych nasadzeń w lasach niestanowiących własności Skarbu Państwa,</w:t>
      </w:r>
    </w:p>
    <w:p w:rsidR="00307DF7" w:rsidRPr="009130DE" w:rsidRDefault="00307DF7" w:rsidP="009126FF">
      <w:pPr>
        <w:pStyle w:val="ListParagraph"/>
        <w:numPr>
          <w:ilvl w:val="0"/>
          <w:numId w:val="145"/>
        </w:numPr>
        <w:shd w:val="clear" w:color="auto" w:fill="FFFFFF"/>
        <w:ind w:left="567" w:right="158" w:hanging="567"/>
        <w:jc w:val="both"/>
        <w:rPr>
          <w:rFonts w:ascii="Times New Roman" w:hAnsi="Times New Roman" w:cs="Times New Roman"/>
          <w:sz w:val="24"/>
          <w:szCs w:val="24"/>
        </w:rPr>
      </w:pPr>
      <w:r w:rsidRPr="009130DE">
        <w:rPr>
          <w:rFonts w:ascii="Times New Roman" w:hAnsi="Times New Roman" w:cs="Times New Roman"/>
          <w:sz w:val="24"/>
          <w:szCs w:val="24"/>
        </w:rPr>
        <w:t>wspieranie oraz popularyzacja inicjatyw podejmowanych na rzecz zwiększenia lesistości terytorium powiatu,</w:t>
      </w:r>
    </w:p>
    <w:p w:rsidR="00307DF7" w:rsidRPr="009130DE" w:rsidRDefault="00307DF7" w:rsidP="009126FF">
      <w:pPr>
        <w:pStyle w:val="ListParagraph"/>
        <w:numPr>
          <w:ilvl w:val="0"/>
          <w:numId w:val="145"/>
        </w:numPr>
        <w:shd w:val="clear" w:color="auto" w:fill="FFFFFF"/>
        <w:ind w:left="567" w:right="158" w:hanging="567"/>
        <w:jc w:val="both"/>
        <w:rPr>
          <w:rFonts w:ascii="Times New Roman" w:hAnsi="Times New Roman" w:cs="Times New Roman"/>
          <w:sz w:val="24"/>
          <w:szCs w:val="24"/>
        </w:rPr>
      </w:pPr>
      <w:r w:rsidRPr="009130DE">
        <w:rPr>
          <w:rFonts w:ascii="Times New Roman" w:hAnsi="Times New Roman" w:cs="Times New Roman"/>
          <w:sz w:val="24"/>
          <w:szCs w:val="24"/>
        </w:rPr>
        <w:t>zalesianie terenów o niskich klasach bonitacyjnych gleb i gruntów porolnych,</w:t>
      </w:r>
    </w:p>
    <w:p w:rsidR="00307DF7" w:rsidRPr="009130DE" w:rsidRDefault="00307DF7" w:rsidP="009126FF">
      <w:pPr>
        <w:pStyle w:val="ListParagraph"/>
        <w:numPr>
          <w:ilvl w:val="0"/>
          <w:numId w:val="145"/>
        </w:numPr>
        <w:shd w:val="clear" w:color="auto" w:fill="FFFFFF"/>
        <w:spacing w:after="120"/>
        <w:ind w:left="567" w:right="159" w:hanging="567"/>
        <w:contextualSpacing w:val="0"/>
        <w:jc w:val="both"/>
        <w:rPr>
          <w:rFonts w:ascii="Times New Roman" w:hAnsi="Times New Roman" w:cs="Times New Roman"/>
          <w:sz w:val="24"/>
          <w:szCs w:val="24"/>
        </w:rPr>
      </w:pPr>
      <w:r w:rsidRPr="009130DE">
        <w:rPr>
          <w:rFonts w:ascii="Times New Roman" w:hAnsi="Times New Roman" w:cs="Times New Roman"/>
          <w:sz w:val="24"/>
          <w:szCs w:val="24"/>
        </w:rPr>
        <w:t>ocena udatności upraw leśnych i przekwalifikowanie z urzędu gruntów rolnych na grunty leśne.</w:t>
      </w:r>
    </w:p>
    <w:p w:rsidR="00307DF7" w:rsidRPr="008E1689" w:rsidRDefault="00307DF7" w:rsidP="009126FF">
      <w:pPr>
        <w:pStyle w:val="ListParagraph"/>
        <w:numPr>
          <w:ilvl w:val="0"/>
          <w:numId w:val="142"/>
        </w:numPr>
        <w:spacing w:after="120"/>
        <w:ind w:left="567" w:hanging="567"/>
        <w:contextualSpacing w:val="0"/>
        <w:rPr>
          <w:rFonts w:ascii="Times New Roman" w:hAnsi="Times New Roman" w:cs="Times New Roman"/>
          <w:sz w:val="24"/>
          <w:szCs w:val="24"/>
        </w:rPr>
      </w:pPr>
      <w:r w:rsidRPr="008E1689">
        <w:rPr>
          <w:rFonts w:ascii="Times New Roman" w:hAnsi="Times New Roman" w:cs="Times New Roman"/>
          <w:sz w:val="24"/>
          <w:szCs w:val="24"/>
        </w:rPr>
        <w:t>Ochrona powierzchni ziemi :</w:t>
      </w:r>
    </w:p>
    <w:p w:rsidR="00307DF7" w:rsidRPr="008E1689" w:rsidRDefault="00307DF7" w:rsidP="009126FF">
      <w:pPr>
        <w:pStyle w:val="ListParagraph"/>
        <w:numPr>
          <w:ilvl w:val="0"/>
          <w:numId w:val="124"/>
        </w:numPr>
        <w:shd w:val="clear" w:color="auto" w:fill="FFFFFF"/>
        <w:tabs>
          <w:tab w:val="left" w:pos="567"/>
        </w:tabs>
        <w:ind w:left="567" w:right="26" w:hanging="549"/>
        <w:jc w:val="both"/>
        <w:rPr>
          <w:rFonts w:ascii="Times New Roman" w:hAnsi="Times New Roman" w:cs="Times New Roman"/>
          <w:sz w:val="24"/>
          <w:szCs w:val="24"/>
        </w:rPr>
      </w:pPr>
      <w:r w:rsidRPr="008E1689">
        <w:rPr>
          <w:rFonts w:ascii="Times New Roman" w:hAnsi="Times New Roman" w:cs="Times New Roman"/>
          <w:color w:val="000000"/>
          <w:spacing w:val="-1"/>
          <w:sz w:val="24"/>
          <w:szCs w:val="24"/>
        </w:rPr>
        <w:t>upowszechnienie zasad dobrej praktyki rolniczej oraz doskonalenie doradztwa rolniczego,</w:t>
      </w:r>
    </w:p>
    <w:p w:rsidR="00307DF7" w:rsidRPr="003E10D9" w:rsidRDefault="00307DF7" w:rsidP="009126FF">
      <w:pPr>
        <w:pStyle w:val="ListParagraph"/>
        <w:numPr>
          <w:ilvl w:val="0"/>
          <w:numId w:val="124"/>
        </w:numPr>
        <w:shd w:val="clear" w:color="auto" w:fill="FFFFFF"/>
        <w:tabs>
          <w:tab w:val="left" w:pos="567"/>
        </w:tabs>
        <w:ind w:left="567" w:right="26" w:hanging="549"/>
        <w:jc w:val="both"/>
        <w:rPr>
          <w:rFonts w:ascii="Times New Roman" w:hAnsi="Times New Roman" w:cs="Times New Roman"/>
          <w:sz w:val="24"/>
          <w:szCs w:val="24"/>
        </w:rPr>
      </w:pPr>
      <w:r w:rsidRPr="008E1689">
        <w:rPr>
          <w:rFonts w:ascii="Times New Roman" w:hAnsi="Times New Roman" w:cs="Times New Roman"/>
          <w:color w:val="000000"/>
          <w:spacing w:val="-1"/>
          <w:sz w:val="24"/>
          <w:szCs w:val="24"/>
        </w:rPr>
        <w:t xml:space="preserve">przeciwdziałanie erozji gleb poprzez wprowadzanie trwałej pokrywy leśnej oraz stosowanie odpowiednich zabiegów agrotechnicznych, </w:t>
      </w:r>
    </w:p>
    <w:p w:rsidR="00307DF7" w:rsidRPr="003E10D9" w:rsidRDefault="00307DF7" w:rsidP="009126FF">
      <w:pPr>
        <w:pStyle w:val="ListParagraph"/>
        <w:numPr>
          <w:ilvl w:val="0"/>
          <w:numId w:val="124"/>
        </w:numPr>
        <w:shd w:val="clear" w:color="auto" w:fill="FFFFFF"/>
        <w:tabs>
          <w:tab w:val="left" w:pos="567"/>
        </w:tabs>
        <w:ind w:left="567" w:right="26" w:hanging="549"/>
        <w:jc w:val="both"/>
        <w:rPr>
          <w:rFonts w:ascii="Times New Roman" w:hAnsi="Times New Roman" w:cs="Times New Roman"/>
          <w:sz w:val="24"/>
          <w:szCs w:val="24"/>
        </w:rPr>
      </w:pPr>
      <w:r w:rsidRPr="003E10D9">
        <w:rPr>
          <w:rFonts w:ascii="Times New Roman" w:hAnsi="Times New Roman" w:cs="Times New Roman"/>
          <w:color w:val="000000"/>
          <w:spacing w:val="-1"/>
          <w:sz w:val="24"/>
          <w:szCs w:val="24"/>
        </w:rPr>
        <w:t>zapobieganie ruchom masowym ziemi i ich skutkom,</w:t>
      </w:r>
    </w:p>
    <w:p w:rsidR="00307DF7" w:rsidRPr="003E10D9" w:rsidRDefault="00307DF7" w:rsidP="009126FF">
      <w:pPr>
        <w:pStyle w:val="ListParagraph"/>
        <w:numPr>
          <w:ilvl w:val="0"/>
          <w:numId w:val="124"/>
        </w:numPr>
        <w:shd w:val="clear" w:color="auto" w:fill="FFFFFF"/>
        <w:tabs>
          <w:tab w:val="left" w:pos="567"/>
        </w:tabs>
        <w:ind w:left="567" w:right="26" w:hanging="549"/>
        <w:jc w:val="both"/>
        <w:rPr>
          <w:rFonts w:ascii="Times New Roman" w:hAnsi="Times New Roman" w:cs="Times New Roman"/>
          <w:sz w:val="24"/>
          <w:szCs w:val="24"/>
        </w:rPr>
      </w:pPr>
      <w:r w:rsidRPr="003E10D9">
        <w:rPr>
          <w:rFonts w:ascii="Times New Roman" w:hAnsi="Times New Roman" w:cs="Times New Roman"/>
          <w:color w:val="000000"/>
          <w:spacing w:val="-1"/>
          <w:sz w:val="24"/>
          <w:szCs w:val="24"/>
        </w:rPr>
        <w:t>ochrona przed degradacją gleb,</w:t>
      </w:r>
    </w:p>
    <w:p w:rsidR="00307DF7" w:rsidRPr="003E10D9" w:rsidRDefault="00307DF7" w:rsidP="009126FF">
      <w:pPr>
        <w:pStyle w:val="ListParagraph"/>
        <w:numPr>
          <w:ilvl w:val="0"/>
          <w:numId w:val="124"/>
        </w:numPr>
        <w:shd w:val="clear" w:color="auto" w:fill="FFFFFF"/>
        <w:tabs>
          <w:tab w:val="left" w:pos="567"/>
        </w:tabs>
        <w:ind w:left="567" w:right="26" w:hanging="549"/>
        <w:jc w:val="both"/>
        <w:rPr>
          <w:rFonts w:ascii="Times New Roman" w:hAnsi="Times New Roman" w:cs="Times New Roman"/>
          <w:sz w:val="24"/>
          <w:szCs w:val="24"/>
        </w:rPr>
      </w:pPr>
      <w:r w:rsidRPr="003E10D9">
        <w:rPr>
          <w:rFonts w:ascii="Times New Roman" w:hAnsi="Times New Roman" w:cs="Times New Roman"/>
          <w:color w:val="000000"/>
          <w:spacing w:val="-2"/>
          <w:sz w:val="24"/>
          <w:szCs w:val="24"/>
        </w:rPr>
        <w:t>zwiększenie skali rekultywacji gleb zdegradowanych i zdewastowanych,</w:t>
      </w:r>
    </w:p>
    <w:p w:rsidR="00307DF7" w:rsidRPr="003E10D9" w:rsidRDefault="00307DF7" w:rsidP="009126FF">
      <w:pPr>
        <w:pStyle w:val="ListParagraph"/>
        <w:numPr>
          <w:ilvl w:val="0"/>
          <w:numId w:val="124"/>
        </w:numPr>
        <w:shd w:val="clear" w:color="auto" w:fill="FFFFFF"/>
        <w:tabs>
          <w:tab w:val="left" w:pos="567"/>
        </w:tabs>
        <w:ind w:left="567" w:right="26" w:hanging="549"/>
        <w:jc w:val="both"/>
        <w:rPr>
          <w:rFonts w:ascii="Times New Roman" w:hAnsi="Times New Roman" w:cs="Times New Roman"/>
          <w:sz w:val="24"/>
          <w:szCs w:val="24"/>
        </w:rPr>
      </w:pPr>
      <w:r w:rsidRPr="003E10D9">
        <w:rPr>
          <w:rFonts w:ascii="Times New Roman" w:hAnsi="Times New Roman" w:cs="Times New Roman"/>
          <w:color w:val="000000"/>
          <w:spacing w:val="-1"/>
          <w:sz w:val="24"/>
          <w:szCs w:val="24"/>
        </w:rPr>
        <w:t xml:space="preserve">promocja rolnictwa ekologicznego i integrowanego, </w:t>
      </w:r>
    </w:p>
    <w:p w:rsidR="00307DF7" w:rsidRPr="003E10D9" w:rsidRDefault="00307DF7" w:rsidP="009126FF">
      <w:pPr>
        <w:pStyle w:val="ListParagraph"/>
        <w:numPr>
          <w:ilvl w:val="0"/>
          <w:numId w:val="124"/>
        </w:numPr>
        <w:shd w:val="clear" w:color="auto" w:fill="FFFFFF"/>
        <w:tabs>
          <w:tab w:val="left" w:pos="567"/>
        </w:tabs>
        <w:ind w:left="567" w:right="26" w:hanging="549"/>
        <w:jc w:val="both"/>
        <w:rPr>
          <w:rFonts w:ascii="Times New Roman" w:hAnsi="Times New Roman" w:cs="Times New Roman"/>
          <w:sz w:val="24"/>
          <w:szCs w:val="24"/>
        </w:rPr>
      </w:pPr>
      <w:r w:rsidRPr="003E10D9">
        <w:rPr>
          <w:rFonts w:ascii="Times New Roman" w:hAnsi="Times New Roman" w:cs="Times New Roman"/>
          <w:color w:val="000000"/>
          <w:spacing w:val="-1"/>
          <w:sz w:val="24"/>
          <w:szCs w:val="24"/>
        </w:rPr>
        <w:t xml:space="preserve">stosowanie urządzeń zabezpieczających gleby przed </w:t>
      </w:r>
      <w:r w:rsidRPr="003E10D9">
        <w:rPr>
          <w:rFonts w:ascii="Times New Roman" w:hAnsi="Times New Roman" w:cs="Times New Roman"/>
          <w:color w:val="000000"/>
          <w:spacing w:val="-2"/>
          <w:sz w:val="24"/>
          <w:szCs w:val="24"/>
        </w:rPr>
        <w:t>zanieczyszczeniami.</w:t>
      </w:r>
    </w:p>
    <w:p w:rsidR="00307DF7" w:rsidRPr="00F5263A" w:rsidRDefault="00307DF7" w:rsidP="003E10D9">
      <w:pPr>
        <w:pStyle w:val="ListParagraph"/>
        <w:shd w:val="clear" w:color="auto" w:fill="FFFFFF"/>
        <w:tabs>
          <w:tab w:val="left" w:pos="567"/>
        </w:tabs>
        <w:ind w:left="567" w:right="26"/>
        <w:jc w:val="both"/>
        <w:rPr>
          <w:rFonts w:ascii="Times New Roman" w:hAnsi="Times New Roman" w:cs="Times New Roman"/>
        </w:rPr>
      </w:pPr>
    </w:p>
    <w:p w:rsidR="00307DF7" w:rsidRPr="008E1689" w:rsidRDefault="00307DF7" w:rsidP="009126FF">
      <w:pPr>
        <w:pStyle w:val="ListParagraph"/>
        <w:numPr>
          <w:ilvl w:val="0"/>
          <w:numId w:val="142"/>
        </w:numPr>
        <w:spacing w:after="120"/>
        <w:ind w:left="567" w:hanging="567"/>
        <w:contextualSpacing w:val="0"/>
        <w:rPr>
          <w:rFonts w:ascii="Times New Roman" w:hAnsi="Times New Roman" w:cs="Times New Roman"/>
          <w:iCs/>
          <w:sz w:val="24"/>
          <w:szCs w:val="24"/>
        </w:rPr>
      </w:pPr>
      <w:r w:rsidRPr="008E1689">
        <w:rPr>
          <w:rFonts w:ascii="Times New Roman" w:hAnsi="Times New Roman" w:cs="Times New Roman"/>
          <w:iCs/>
          <w:sz w:val="24"/>
          <w:szCs w:val="24"/>
        </w:rPr>
        <w:t>Ochrona klimatu :</w:t>
      </w:r>
    </w:p>
    <w:p w:rsidR="00307DF7" w:rsidRDefault="00307DF7" w:rsidP="009126FF">
      <w:pPr>
        <w:pStyle w:val="ListParagraph"/>
        <w:numPr>
          <w:ilvl w:val="0"/>
          <w:numId w:val="128"/>
        </w:numPr>
        <w:tabs>
          <w:tab w:val="left" w:pos="567"/>
        </w:tabs>
        <w:ind w:left="567" w:hanging="567"/>
        <w:jc w:val="both"/>
        <w:rPr>
          <w:rFonts w:ascii="Times New Roman" w:hAnsi="Times New Roman" w:cs="Times New Roman"/>
          <w:sz w:val="24"/>
          <w:szCs w:val="24"/>
        </w:rPr>
      </w:pPr>
      <w:r w:rsidRPr="008E1689">
        <w:rPr>
          <w:rFonts w:ascii="Times New Roman" w:hAnsi="Times New Roman" w:cs="Times New Roman"/>
          <w:sz w:val="24"/>
          <w:szCs w:val="24"/>
        </w:rPr>
        <w:t>wycofanie z obrotu i stosowania substancji niszczących warstwę ozonowa,</w:t>
      </w:r>
    </w:p>
    <w:p w:rsidR="00307DF7" w:rsidRDefault="00307DF7" w:rsidP="009126FF">
      <w:pPr>
        <w:pStyle w:val="ListParagraph"/>
        <w:numPr>
          <w:ilvl w:val="0"/>
          <w:numId w:val="128"/>
        </w:numPr>
        <w:tabs>
          <w:tab w:val="left" w:pos="567"/>
        </w:tabs>
        <w:ind w:left="567" w:hanging="567"/>
        <w:jc w:val="both"/>
        <w:rPr>
          <w:rFonts w:ascii="Times New Roman" w:hAnsi="Times New Roman" w:cs="Times New Roman"/>
          <w:sz w:val="24"/>
          <w:szCs w:val="24"/>
        </w:rPr>
      </w:pPr>
      <w:r w:rsidRPr="003E10D9">
        <w:rPr>
          <w:rFonts w:ascii="Times New Roman" w:hAnsi="Times New Roman" w:cs="Times New Roman"/>
          <w:sz w:val="24"/>
          <w:szCs w:val="24"/>
        </w:rPr>
        <w:t>promocja wykorzystania odnawialnych źródeł energii w celu zapewnienia wzrostu udziału OZE w bilansie energii pierwotnej,</w:t>
      </w:r>
    </w:p>
    <w:p w:rsidR="00307DF7" w:rsidRDefault="00307DF7" w:rsidP="009126FF">
      <w:pPr>
        <w:pStyle w:val="ListParagraph"/>
        <w:numPr>
          <w:ilvl w:val="0"/>
          <w:numId w:val="128"/>
        </w:numPr>
        <w:tabs>
          <w:tab w:val="left" w:pos="567"/>
        </w:tabs>
        <w:ind w:left="567" w:hanging="567"/>
        <w:jc w:val="both"/>
        <w:rPr>
          <w:rFonts w:ascii="Times New Roman" w:hAnsi="Times New Roman" w:cs="Times New Roman"/>
          <w:sz w:val="24"/>
          <w:szCs w:val="24"/>
        </w:rPr>
      </w:pPr>
      <w:r w:rsidRPr="003E10D9">
        <w:rPr>
          <w:rFonts w:ascii="Times New Roman" w:hAnsi="Times New Roman" w:cs="Times New Roman"/>
          <w:sz w:val="24"/>
          <w:szCs w:val="24"/>
        </w:rPr>
        <w:t>racjonalne zużycie energii.</w:t>
      </w:r>
    </w:p>
    <w:p w:rsidR="00307DF7" w:rsidRPr="00F5263A" w:rsidRDefault="00307DF7" w:rsidP="003E10D9">
      <w:pPr>
        <w:pStyle w:val="ListParagraph"/>
        <w:tabs>
          <w:tab w:val="left" w:pos="567"/>
        </w:tabs>
        <w:ind w:left="567"/>
        <w:jc w:val="both"/>
        <w:rPr>
          <w:rFonts w:ascii="Times New Roman" w:hAnsi="Times New Roman" w:cs="Times New Roman"/>
        </w:rPr>
      </w:pPr>
    </w:p>
    <w:p w:rsidR="00307DF7" w:rsidRPr="008E1689" w:rsidRDefault="00307DF7" w:rsidP="009126FF">
      <w:pPr>
        <w:pStyle w:val="ListParagraph"/>
        <w:numPr>
          <w:ilvl w:val="0"/>
          <w:numId w:val="142"/>
        </w:numPr>
        <w:tabs>
          <w:tab w:val="left" w:pos="567"/>
        </w:tabs>
        <w:spacing w:after="120"/>
        <w:ind w:left="567" w:hanging="567"/>
        <w:contextualSpacing w:val="0"/>
        <w:rPr>
          <w:rFonts w:ascii="Times New Roman" w:hAnsi="Times New Roman" w:cs="Times New Roman"/>
          <w:sz w:val="24"/>
          <w:szCs w:val="24"/>
        </w:rPr>
      </w:pPr>
      <w:r w:rsidRPr="008E1689">
        <w:rPr>
          <w:rFonts w:ascii="Times New Roman" w:hAnsi="Times New Roman" w:cs="Times New Roman"/>
          <w:sz w:val="24"/>
          <w:szCs w:val="24"/>
        </w:rPr>
        <w:t>Ochrona kopalin :</w:t>
      </w:r>
    </w:p>
    <w:p w:rsidR="00307DF7" w:rsidRDefault="00307DF7" w:rsidP="009126FF">
      <w:pPr>
        <w:pStyle w:val="ListParagraph"/>
        <w:numPr>
          <w:ilvl w:val="0"/>
          <w:numId w:val="128"/>
        </w:numPr>
        <w:tabs>
          <w:tab w:val="left" w:pos="567"/>
        </w:tabs>
        <w:ind w:left="567" w:hanging="549"/>
        <w:jc w:val="both"/>
        <w:rPr>
          <w:rFonts w:ascii="Times New Roman" w:hAnsi="Times New Roman" w:cs="Times New Roman"/>
          <w:sz w:val="24"/>
          <w:szCs w:val="24"/>
        </w:rPr>
      </w:pPr>
      <w:r>
        <w:rPr>
          <w:rFonts w:ascii="Times New Roman" w:hAnsi="Times New Roman" w:cs="Times New Roman"/>
          <w:sz w:val="24"/>
          <w:szCs w:val="24"/>
        </w:rPr>
        <w:t>eliminacja nielegalnych eksploatacji kopalin</w:t>
      </w:r>
      <w:r w:rsidRPr="00FB1DEA">
        <w:rPr>
          <w:rFonts w:ascii="Times New Roman" w:hAnsi="Times New Roman" w:cs="Times New Roman"/>
          <w:sz w:val="24"/>
          <w:szCs w:val="24"/>
        </w:rPr>
        <w:t>,</w:t>
      </w:r>
    </w:p>
    <w:p w:rsidR="00307DF7" w:rsidRDefault="00307DF7" w:rsidP="009126FF">
      <w:pPr>
        <w:pStyle w:val="ListParagraph"/>
        <w:numPr>
          <w:ilvl w:val="0"/>
          <w:numId w:val="128"/>
        </w:numPr>
        <w:tabs>
          <w:tab w:val="left" w:pos="567"/>
        </w:tabs>
        <w:ind w:left="567" w:hanging="549"/>
        <w:jc w:val="both"/>
        <w:rPr>
          <w:rFonts w:ascii="Times New Roman" w:hAnsi="Times New Roman" w:cs="Times New Roman"/>
          <w:sz w:val="24"/>
          <w:szCs w:val="24"/>
        </w:rPr>
      </w:pPr>
      <w:r w:rsidRPr="003E10D9">
        <w:rPr>
          <w:rFonts w:ascii="Times New Roman" w:hAnsi="Times New Roman" w:cs="Times New Roman"/>
          <w:sz w:val="24"/>
          <w:szCs w:val="24"/>
        </w:rPr>
        <w:t>kontrola sposobu eksploatacji złóż oraz określenie przyszłych kierunków rekultywacji.</w:t>
      </w:r>
    </w:p>
    <w:p w:rsidR="00307DF7" w:rsidRDefault="00307DF7" w:rsidP="003E10D9">
      <w:pPr>
        <w:pStyle w:val="ListParagraph"/>
        <w:tabs>
          <w:tab w:val="left" w:pos="567"/>
        </w:tabs>
        <w:ind w:left="567"/>
        <w:jc w:val="both"/>
        <w:rPr>
          <w:rFonts w:ascii="Times New Roman" w:hAnsi="Times New Roman" w:cs="Times New Roman"/>
          <w:sz w:val="24"/>
          <w:szCs w:val="24"/>
        </w:rPr>
      </w:pPr>
    </w:p>
    <w:p w:rsidR="00307DF7" w:rsidRPr="008E1689" w:rsidRDefault="00307DF7" w:rsidP="009126FF">
      <w:pPr>
        <w:pStyle w:val="ListParagraph"/>
        <w:numPr>
          <w:ilvl w:val="0"/>
          <w:numId w:val="140"/>
        </w:numPr>
        <w:tabs>
          <w:tab w:val="left" w:pos="567"/>
        </w:tabs>
        <w:spacing w:after="120"/>
        <w:ind w:left="567" w:hanging="567"/>
        <w:contextualSpacing w:val="0"/>
        <w:rPr>
          <w:rFonts w:ascii="Times New Roman" w:hAnsi="Times New Roman" w:cs="Times New Roman"/>
          <w:sz w:val="24"/>
          <w:szCs w:val="24"/>
        </w:rPr>
      </w:pPr>
      <w:r w:rsidRPr="008E1689">
        <w:rPr>
          <w:rFonts w:ascii="Times New Roman" w:hAnsi="Times New Roman" w:cs="Times New Roman"/>
          <w:b/>
          <w:sz w:val="24"/>
          <w:szCs w:val="24"/>
        </w:rPr>
        <w:t>Poprawa jakości środowiska i bezpieczeństwa ekologicznego</w:t>
      </w:r>
    </w:p>
    <w:p w:rsidR="00307DF7" w:rsidRPr="008E1689" w:rsidRDefault="00307DF7" w:rsidP="009126FF">
      <w:pPr>
        <w:pStyle w:val="ListParagraph"/>
        <w:numPr>
          <w:ilvl w:val="0"/>
          <w:numId w:val="143"/>
        </w:numPr>
        <w:tabs>
          <w:tab w:val="left" w:pos="567"/>
        </w:tabs>
        <w:spacing w:after="120"/>
        <w:ind w:left="567" w:hanging="567"/>
        <w:rPr>
          <w:rFonts w:ascii="Times New Roman" w:hAnsi="Times New Roman" w:cs="Times New Roman"/>
          <w:sz w:val="24"/>
          <w:szCs w:val="24"/>
        </w:rPr>
      </w:pPr>
      <w:r w:rsidRPr="008E1689">
        <w:rPr>
          <w:rFonts w:ascii="Times New Roman" w:hAnsi="Times New Roman" w:cs="Times New Roman"/>
          <w:sz w:val="24"/>
          <w:szCs w:val="24"/>
        </w:rPr>
        <w:t>Poprawa jakości wód.</w:t>
      </w:r>
    </w:p>
    <w:p w:rsidR="00307DF7" w:rsidRDefault="00307DF7" w:rsidP="009126FF">
      <w:pPr>
        <w:pStyle w:val="BodyText"/>
        <w:numPr>
          <w:ilvl w:val="1"/>
          <w:numId w:val="143"/>
        </w:numPr>
        <w:shd w:val="clear" w:color="auto" w:fill="FFFFFF"/>
        <w:tabs>
          <w:tab w:val="clear" w:pos="18"/>
        </w:tabs>
        <w:spacing w:after="120"/>
        <w:ind w:left="567" w:right="159" w:hanging="567"/>
        <w:rPr>
          <w:sz w:val="24"/>
          <w:szCs w:val="24"/>
        </w:rPr>
      </w:pPr>
      <w:r w:rsidRPr="008E1689">
        <w:rPr>
          <w:sz w:val="24"/>
          <w:szCs w:val="24"/>
        </w:rPr>
        <w:t xml:space="preserve">Utrzymanie dobrej jakości wody przeznaczonej do spożycia : </w:t>
      </w:r>
    </w:p>
    <w:p w:rsidR="00307DF7" w:rsidRDefault="00307DF7" w:rsidP="00E65EA2">
      <w:pPr>
        <w:pStyle w:val="BodyText"/>
        <w:shd w:val="clear" w:color="auto" w:fill="FFFFFF"/>
        <w:tabs>
          <w:tab w:val="clear" w:pos="18"/>
        </w:tabs>
        <w:ind w:left="567" w:right="159" w:hanging="567"/>
        <w:rPr>
          <w:sz w:val="24"/>
          <w:szCs w:val="24"/>
        </w:rPr>
      </w:pPr>
      <w:r>
        <w:rPr>
          <w:sz w:val="24"/>
          <w:szCs w:val="24"/>
        </w:rPr>
        <w:t xml:space="preserve">-    </w:t>
      </w:r>
      <w:r w:rsidRPr="00983056">
        <w:rPr>
          <w:sz w:val="24"/>
          <w:szCs w:val="24"/>
        </w:rPr>
        <w:t>budowa systemów kanalizacji sanitarnej w pierwszej kolejności w miejscowościach zwodociągowanych,</w:t>
      </w:r>
    </w:p>
    <w:p w:rsidR="00307DF7" w:rsidRDefault="00307DF7" w:rsidP="00E65EA2">
      <w:pPr>
        <w:pStyle w:val="BodyText"/>
        <w:shd w:val="clear" w:color="auto" w:fill="FFFFFF"/>
        <w:tabs>
          <w:tab w:val="clear" w:pos="18"/>
        </w:tabs>
        <w:ind w:left="567" w:right="159" w:hanging="567"/>
        <w:rPr>
          <w:sz w:val="24"/>
          <w:szCs w:val="24"/>
        </w:rPr>
      </w:pPr>
      <w:r>
        <w:rPr>
          <w:sz w:val="24"/>
          <w:szCs w:val="24"/>
        </w:rPr>
        <w:t xml:space="preserve">-        </w:t>
      </w:r>
      <w:r w:rsidRPr="008E1689">
        <w:rPr>
          <w:sz w:val="24"/>
          <w:szCs w:val="24"/>
        </w:rPr>
        <w:t>sukcesywna realizacja systemów kanalizacyjnych na terenie powiatu.</w:t>
      </w:r>
    </w:p>
    <w:p w:rsidR="00307DF7" w:rsidRDefault="00307DF7" w:rsidP="00E65EA2">
      <w:pPr>
        <w:pStyle w:val="BodyText"/>
        <w:shd w:val="clear" w:color="auto" w:fill="FFFFFF"/>
        <w:tabs>
          <w:tab w:val="clear" w:pos="18"/>
        </w:tabs>
        <w:ind w:left="284" w:right="158" w:hanging="284"/>
        <w:rPr>
          <w:sz w:val="24"/>
          <w:szCs w:val="24"/>
        </w:rPr>
      </w:pPr>
      <w:r>
        <w:rPr>
          <w:sz w:val="24"/>
          <w:szCs w:val="24"/>
        </w:rPr>
        <w:t xml:space="preserve">-        </w:t>
      </w:r>
      <w:r w:rsidRPr="008E1689">
        <w:rPr>
          <w:sz w:val="24"/>
          <w:szCs w:val="24"/>
        </w:rPr>
        <w:t>budowa lub modernizacja oczyszczalni ścieków oraz rozbudowa sieci kanalizacyjnej.</w:t>
      </w:r>
    </w:p>
    <w:p w:rsidR="00307DF7" w:rsidRDefault="00307DF7" w:rsidP="00E65EA2">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budowa lokalnych systemów kanalizacji wraz z przesyłem do oczyszczalni lub gromadzeniem ścieków w grupowych zbiornikach bezodpływowych na terenach wokół jezior, gdzie planowany jest rozwój zainwestowania,</w:t>
      </w:r>
    </w:p>
    <w:p w:rsidR="00307DF7" w:rsidRPr="00934EB3" w:rsidRDefault="00307DF7" w:rsidP="00E65EA2">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budowy przydomowych oczyszczalni ścieków, gdy nie ma możliwości przyłączenia do zbiorowej sieci kanalizacyjnej.</w:t>
      </w:r>
    </w:p>
    <w:p w:rsidR="00307DF7" w:rsidRPr="008E1689" w:rsidRDefault="00307DF7" w:rsidP="009126FF">
      <w:pPr>
        <w:pStyle w:val="BodyText"/>
        <w:numPr>
          <w:ilvl w:val="1"/>
          <w:numId w:val="143"/>
        </w:numPr>
        <w:shd w:val="clear" w:color="auto" w:fill="FFFFFF"/>
        <w:tabs>
          <w:tab w:val="clear" w:pos="18"/>
        </w:tabs>
        <w:ind w:left="567" w:right="158" w:hanging="567"/>
        <w:rPr>
          <w:sz w:val="24"/>
          <w:szCs w:val="24"/>
        </w:rPr>
      </w:pPr>
      <w:r w:rsidRPr="008E1689">
        <w:rPr>
          <w:sz w:val="24"/>
          <w:szCs w:val="24"/>
        </w:rPr>
        <w:t>Zwiększanie zwodociągowania powiatu 90 % w 2020 roku.</w:t>
      </w:r>
    </w:p>
    <w:p w:rsidR="00307DF7" w:rsidRPr="008E1689" w:rsidRDefault="00307DF7" w:rsidP="009126FF">
      <w:pPr>
        <w:pStyle w:val="BodyText"/>
        <w:numPr>
          <w:ilvl w:val="1"/>
          <w:numId w:val="143"/>
        </w:numPr>
        <w:shd w:val="clear" w:color="auto" w:fill="FFFFFF"/>
        <w:tabs>
          <w:tab w:val="clear" w:pos="18"/>
        </w:tabs>
        <w:ind w:left="567" w:right="158" w:hanging="567"/>
        <w:rPr>
          <w:sz w:val="24"/>
          <w:szCs w:val="24"/>
        </w:rPr>
      </w:pPr>
      <w:r w:rsidRPr="008E1689">
        <w:rPr>
          <w:sz w:val="24"/>
          <w:szCs w:val="24"/>
        </w:rPr>
        <w:t>Wspieranie działań mających na celu poprawę jakości wody przeznaczonej do spożycia.</w:t>
      </w:r>
    </w:p>
    <w:p w:rsidR="00307DF7" w:rsidRPr="008E1689" w:rsidRDefault="00307DF7" w:rsidP="009126FF">
      <w:pPr>
        <w:pStyle w:val="BodyText"/>
        <w:numPr>
          <w:ilvl w:val="1"/>
          <w:numId w:val="143"/>
        </w:numPr>
        <w:shd w:val="clear" w:color="auto" w:fill="FFFFFF"/>
        <w:tabs>
          <w:tab w:val="clear" w:pos="18"/>
        </w:tabs>
        <w:ind w:left="567" w:right="158" w:hanging="567"/>
        <w:rPr>
          <w:sz w:val="24"/>
          <w:szCs w:val="24"/>
        </w:rPr>
      </w:pPr>
      <w:r w:rsidRPr="008E1689">
        <w:rPr>
          <w:sz w:val="24"/>
          <w:szCs w:val="24"/>
        </w:rPr>
        <w:t>Współpraca z instytucjami mającymi wpływ na jakość wód.</w:t>
      </w:r>
    </w:p>
    <w:p w:rsidR="00307DF7" w:rsidRPr="008E1689" w:rsidRDefault="00307DF7" w:rsidP="009126FF">
      <w:pPr>
        <w:pStyle w:val="BodyText"/>
        <w:numPr>
          <w:ilvl w:val="1"/>
          <w:numId w:val="143"/>
        </w:numPr>
        <w:shd w:val="clear" w:color="auto" w:fill="FFFFFF"/>
        <w:tabs>
          <w:tab w:val="clear" w:pos="18"/>
        </w:tabs>
        <w:ind w:left="567" w:right="158" w:hanging="567"/>
        <w:rPr>
          <w:sz w:val="24"/>
          <w:szCs w:val="24"/>
        </w:rPr>
      </w:pPr>
      <w:r w:rsidRPr="008E1689">
        <w:rPr>
          <w:sz w:val="24"/>
          <w:szCs w:val="24"/>
        </w:rPr>
        <w:t>Edukacja ekologiczna w zakresie racjonalnej gospodarki wodami i jej ochrony przed zanieczyszczaniem.</w:t>
      </w:r>
    </w:p>
    <w:p w:rsidR="00307DF7" w:rsidRPr="008E1689" w:rsidRDefault="00307DF7" w:rsidP="009126FF">
      <w:pPr>
        <w:pStyle w:val="BodyText"/>
        <w:numPr>
          <w:ilvl w:val="1"/>
          <w:numId w:val="143"/>
        </w:numPr>
        <w:shd w:val="clear" w:color="auto" w:fill="FFFFFF"/>
        <w:tabs>
          <w:tab w:val="clear" w:pos="18"/>
        </w:tabs>
        <w:ind w:left="567" w:right="158" w:hanging="567"/>
        <w:rPr>
          <w:sz w:val="24"/>
          <w:szCs w:val="24"/>
        </w:rPr>
      </w:pPr>
      <w:r w:rsidRPr="008E1689">
        <w:rPr>
          <w:sz w:val="24"/>
          <w:szCs w:val="24"/>
        </w:rPr>
        <w:t>Współpraca z instytucjami mającymi wpływ na wdrażanie dobrych praktyk rolniczych.</w:t>
      </w:r>
    </w:p>
    <w:p w:rsidR="00307DF7" w:rsidRPr="008E1689" w:rsidRDefault="00307DF7" w:rsidP="009126FF">
      <w:pPr>
        <w:pStyle w:val="BodyText"/>
        <w:numPr>
          <w:ilvl w:val="1"/>
          <w:numId w:val="143"/>
        </w:numPr>
        <w:shd w:val="clear" w:color="auto" w:fill="FFFFFF"/>
        <w:tabs>
          <w:tab w:val="clear" w:pos="18"/>
        </w:tabs>
        <w:ind w:left="567" w:right="158" w:hanging="567"/>
        <w:rPr>
          <w:sz w:val="24"/>
          <w:szCs w:val="24"/>
        </w:rPr>
      </w:pPr>
      <w:r w:rsidRPr="008E1689">
        <w:rPr>
          <w:sz w:val="24"/>
          <w:szCs w:val="24"/>
        </w:rPr>
        <w:t>Zwiększenie stopnia skanalizowania powiatu :</w:t>
      </w:r>
    </w:p>
    <w:p w:rsidR="00307DF7" w:rsidRPr="008E1689" w:rsidRDefault="00307DF7" w:rsidP="00E65EA2">
      <w:pPr>
        <w:pStyle w:val="BodyText"/>
        <w:tabs>
          <w:tab w:val="clear" w:pos="18"/>
          <w:tab w:val="left" w:pos="567"/>
        </w:tabs>
        <w:ind w:left="567" w:hanging="567"/>
        <w:rPr>
          <w:sz w:val="24"/>
          <w:szCs w:val="24"/>
        </w:rPr>
      </w:pPr>
      <w:r w:rsidRPr="008E1689">
        <w:rPr>
          <w:sz w:val="24"/>
          <w:szCs w:val="24"/>
        </w:rPr>
        <w:t xml:space="preserve">- </w:t>
      </w:r>
      <w:r>
        <w:rPr>
          <w:sz w:val="24"/>
          <w:szCs w:val="24"/>
        </w:rPr>
        <w:t xml:space="preserve">   </w:t>
      </w:r>
      <w:r w:rsidRPr="008E1689">
        <w:rPr>
          <w:sz w:val="24"/>
          <w:szCs w:val="24"/>
        </w:rPr>
        <w:t>budowa systemów kanalizacji sanitarnej w pierwszej kolejności w miejscowościach zwodociągowanych,</w:t>
      </w:r>
    </w:p>
    <w:p w:rsidR="00307DF7" w:rsidRPr="008E1689" w:rsidRDefault="00307DF7" w:rsidP="009E638A">
      <w:pPr>
        <w:pStyle w:val="BodyText"/>
        <w:ind w:left="284" w:hanging="284"/>
        <w:rPr>
          <w:sz w:val="24"/>
          <w:szCs w:val="24"/>
        </w:rPr>
      </w:pPr>
      <w:r w:rsidRPr="008E1689">
        <w:rPr>
          <w:sz w:val="24"/>
          <w:szCs w:val="24"/>
        </w:rPr>
        <w:t xml:space="preserve">- </w:t>
      </w:r>
      <w:r>
        <w:rPr>
          <w:sz w:val="24"/>
          <w:szCs w:val="24"/>
        </w:rPr>
        <w:t xml:space="preserve">       </w:t>
      </w:r>
      <w:r w:rsidRPr="008E1689">
        <w:rPr>
          <w:sz w:val="24"/>
          <w:szCs w:val="24"/>
        </w:rPr>
        <w:t>sukcesywna realizacja systemów kanalizacyjnych na terenie powiatu,</w:t>
      </w:r>
    </w:p>
    <w:p w:rsidR="00307DF7" w:rsidRDefault="00307DF7" w:rsidP="003E10D9">
      <w:pPr>
        <w:pStyle w:val="BodyText"/>
        <w:ind w:left="284" w:hanging="284"/>
        <w:rPr>
          <w:sz w:val="24"/>
          <w:szCs w:val="24"/>
        </w:rPr>
      </w:pPr>
      <w:r w:rsidRPr="008E1689">
        <w:rPr>
          <w:sz w:val="24"/>
          <w:szCs w:val="24"/>
        </w:rPr>
        <w:t xml:space="preserve">- </w:t>
      </w:r>
      <w:r>
        <w:rPr>
          <w:sz w:val="24"/>
          <w:szCs w:val="24"/>
        </w:rPr>
        <w:t xml:space="preserve">       </w:t>
      </w:r>
      <w:r w:rsidRPr="008E1689">
        <w:rPr>
          <w:sz w:val="24"/>
          <w:szCs w:val="24"/>
        </w:rPr>
        <w:t xml:space="preserve">budowa lub modernizacja oczyszczalni ścieków oraz rozbudowa sieci kanalizacyjnej, </w:t>
      </w:r>
    </w:p>
    <w:p w:rsidR="00307DF7" w:rsidRPr="008E1689" w:rsidRDefault="00307DF7" w:rsidP="00E65EA2">
      <w:pPr>
        <w:pStyle w:val="BodyText"/>
        <w:tabs>
          <w:tab w:val="clear" w:pos="18"/>
          <w:tab w:val="left" w:pos="567"/>
        </w:tabs>
        <w:ind w:left="567" w:hanging="567"/>
        <w:rPr>
          <w:sz w:val="24"/>
          <w:szCs w:val="24"/>
        </w:rPr>
      </w:pPr>
      <w:r>
        <w:rPr>
          <w:sz w:val="24"/>
          <w:szCs w:val="24"/>
        </w:rPr>
        <w:t xml:space="preserve">-   </w:t>
      </w:r>
      <w:r w:rsidRPr="008E1689">
        <w:rPr>
          <w:sz w:val="24"/>
          <w:szCs w:val="24"/>
        </w:rPr>
        <w:t xml:space="preserve">budowa lokalnych systemów kanalizacji wraz z przesyłem do oczyszczalni lub gromadzenia ścieków w grupowych zbiornikach bezodpływowych na terenach wokół jezior, gdzie planowany jest rozwój zainwestowania, </w:t>
      </w:r>
    </w:p>
    <w:p w:rsidR="00307DF7" w:rsidRPr="008E1689" w:rsidRDefault="00307DF7" w:rsidP="009E638A">
      <w:pPr>
        <w:pStyle w:val="BodyText"/>
        <w:ind w:left="284" w:hanging="284"/>
        <w:rPr>
          <w:sz w:val="24"/>
          <w:szCs w:val="24"/>
        </w:rPr>
      </w:pPr>
      <w:r w:rsidRPr="008E1689">
        <w:rPr>
          <w:sz w:val="24"/>
          <w:szCs w:val="24"/>
        </w:rPr>
        <w:t xml:space="preserve">- </w:t>
      </w:r>
      <w:r>
        <w:rPr>
          <w:sz w:val="24"/>
          <w:szCs w:val="24"/>
        </w:rPr>
        <w:t xml:space="preserve">       </w:t>
      </w:r>
      <w:r w:rsidRPr="008E1689">
        <w:rPr>
          <w:sz w:val="24"/>
          <w:szCs w:val="24"/>
        </w:rPr>
        <w:t>budowa systemu przesyłu ścieków z miejscowości powyżej 30 mieszkańców.</w:t>
      </w:r>
    </w:p>
    <w:p w:rsidR="00307DF7" w:rsidRPr="008E1689" w:rsidRDefault="00307DF7" w:rsidP="009126FF">
      <w:pPr>
        <w:pStyle w:val="BodyText"/>
        <w:numPr>
          <w:ilvl w:val="1"/>
          <w:numId w:val="143"/>
        </w:numPr>
        <w:shd w:val="clear" w:color="auto" w:fill="FFFFFF"/>
        <w:tabs>
          <w:tab w:val="clear" w:pos="18"/>
        </w:tabs>
        <w:ind w:left="567" w:right="158" w:hanging="567"/>
        <w:rPr>
          <w:b/>
          <w:i/>
          <w:sz w:val="24"/>
          <w:szCs w:val="24"/>
        </w:rPr>
      </w:pPr>
      <w:r w:rsidRPr="008E1689">
        <w:rPr>
          <w:sz w:val="24"/>
          <w:szCs w:val="24"/>
        </w:rPr>
        <w:t>Dobra jakość wód podziemnych.</w:t>
      </w:r>
    </w:p>
    <w:p w:rsidR="00307DF7" w:rsidRDefault="00307DF7" w:rsidP="00713BEF">
      <w:pPr>
        <w:pStyle w:val="BodyText"/>
        <w:shd w:val="clear" w:color="auto" w:fill="FFFFFF"/>
        <w:tabs>
          <w:tab w:val="clear" w:pos="18"/>
        </w:tabs>
        <w:ind w:left="567" w:right="158" w:hanging="567"/>
        <w:rPr>
          <w:sz w:val="24"/>
          <w:szCs w:val="24"/>
        </w:rPr>
      </w:pPr>
      <w:r>
        <w:rPr>
          <w:sz w:val="24"/>
          <w:szCs w:val="24"/>
        </w:rPr>
        <w:t>-    i</w:t>
      </w:r>
      <w:r w:rsidRPr="008E1689">
        <w:rPr>
          <w:sz w:val="24"/>
          <w:szCs w:val="24"/>
        </w:rPr>
        <w:t>nwentaryzacja ujęć wód podziemnych ze wskazaniem na dalsze użytkowanie lub likwidację</w:t>
      </w:r>
      <w:r>
        <w:rPr>
          <w:sz w:val="24"/>
          <w:szCs w:val="24"/>
        </w:rPr>
        <w:t>,</w:t>
      </w:r>
    </w:p>
    <w:p w:rsidR="00307DF7" w:rsidRPr="00E65EA2" w:rsidRDefault="00307DF7" w:rsidP="00627D7D">
      <w:pPr>
        <w:pStyle w:val="BodyText"/>
        <w:shd w:val="clear" w:color="auto" w:fill="FFFFFF"/>
        <w:tabs>
          <w:tab w:val="clear" w:pos="18"/>
          <w:tab w:val="left" w:pos="567"/>
        </w:tabs>
        <w:ind w:left="567" w:right="159" w:hanging="567"/>
        <w:rPr>
          <w:sz w:val="24"/>
          <w:szCs w:val="24"/>
        </w:rPr>
      </w:pPr>
      <w:r>
        <w:rPr>
          <w:sz w:val="24"/>
          <w:szCs w:val="24"/>
        </w:rPr>
        <w:t xml:space="preserve">-    ustanawianie </w:t>
      </w:r>
      <w:r w:rsidRPr="008E1689">
        <w:rPr>
          <w:sz w:val="24"/>
          <w:szCs w:val="24"/>
        </w:rPr>
        <w:t>i odpowiednie zagospodarowanie stref ochronnych ujęć wód podziemnych.</w:t>
      </w:r>
    </w:p>
    <w:p w:rsidR="00307DF7" w:rsidRDefault="00307DF7" w:rsidP="005D1D95">
      <w:pPr>
        <w:pStyle w:val="BodyText"/>
        <w:shd w:val="clear" w:color="auto" w:fill="FFFFFF"/>
        <w:tabs>
          <w:tab w:val="clear" w:pos="18"/>
        </w:tabs>
        <w:ind w:right="159"/>
        <w:rPr>
          <w:sz w:val="24"/>
          <w:szCs w:val="24"/>
        </w:rPr>
      </w:pPr>
      <w:r>
        <w:rPr>
          <w:sz w:val="24"/>
          <w:szCs w:val="24"/>
        </w:rPr>
        <w:t>-       s</w:t>
      </w:r>
      <w:r w:rsidRPr="008E1689">
        <w:rPr>
          <w:sz w:val="24"/>
          <w:szCs w:val="24"/>
        </w:rPr>
        <w:t>ukcesywna likwidacja nieczynnych ujęć wody.</w:t>
      </w:r>
    </w:p>
    <w:p w:rsidR="00307DF7" w:rsidRPr="005D1D95" w:rsidRDefault="00307DF7" w:rsidP="00D3726D">
      <w:pPr>
        <w:pStyle w:val="BodyText"/>
        <w:shd w:val="clear" w:color="auto" w:fill="FFFFFF"/>
        <w:tabs>
          <w:tab w:val="clear" w:pos="18"/>
        </w:tabs>
        <w:ind w:right="159"/>
      </w:pPr>
    </w:p>
    <w:p w:rsidR="00307DF7" w:rsidRPr="00CA5A09" w:rsidRDefault="00307DF7" w:rsidP="009126FF">
      <w:pPr>
        <w:pStyle w:val="ListParagraph"/>
        <w:numPr>
          <w:ilvl w:val="0"/>
          <w:numId w:val="143"/>
        </w:numPr>
        <w:shd w:val="clear" w:color="auto" w:fill="FFFFFF"/>
        <w:tabs>
          <w:tab w:val="left" w:pos="567"/>
        </w:tabs>
        <w:spacing w:after="120"/>
        <w:ind w:left="567" w:hanging="567"/>
        <w:rPr>
          <w:rFonts w:ascii="Times New Roman" w:hAnsi="Times New Roman" w:cs="Times New Roman"/>
          <w:sz w:val="24"/>
          <w:szCs w:val="24"/>
        </w:rPr>
      </w:pPr>
      <w:r w:rsidRPr="008E1689">
        <w:rPr>
          <w:rFonts w:ascii="Times New Roman" w:hAnsi="Times New Roman" w:cs="Times New Roman"/>
          <w:iCs/>
          <w:color w:val="000000"/>
          <w:sz w:val="24"/>
          <w:szCs w:val="24"/>
        </w:rPr>
        <w:t>Doskonalenie gospodarki odpadami :</w:t>
      </w:r>
    </w:p>
    <w:p w:rsidR="00307DF7" w:rsidRDefault="00307DF7" w:rsidP="008B4329">
      <w:pPr>
        <w:shd w:val="clear" w:color="auto" w:fill="FFFFFF"/>
        <w:tabs>
          <w:tab w:val="left" w:pos="567"/>
        </w:tabs>
        <w:spacing w:before="0"/>
        <w:ind w:left="567" w:hanging="567"/>
        <w:rPr>
          <w:lang w:eastAsia="pl-PL"/>
        </w:rPr>
      </w:pPr>
      <w:r>
        <w:rPr>
          <w:color w:val="000000"/>
        </w:rPr>
        <w:t xml:space="preserve">-      </w:t>
      </w:r>
      <w:r w:rsidRPr="00CA5A09">
        <w:rPr>
          <w:color w:val="000000"/>
        </w:rPr>
        <w:t xml:space="preserve">zapobieganie powstawaniu odpadów poprzez rozwój czystych technologii, zmniejszenie materiałochłonności produkcji, zmniejszenie masy opakowań, wydłużenie okresów życia produktów, </w:t>
      </w:r>
    </w:p>
    <w:p w:rsidR="00307DF7" w:rsidRPr="00CA5A09" w:rsidRDefault="00307DF7" w:rsidP="008B4329">
      <w:pPr>
        <w:shd w:val="clear" w:color="auto" w:fill="FFFFFF"/>
        <w:tabs>
          <w:tab w:val="left" w:pos="567"/>
        </w:tabs>
        <w:spacing w:before="0"/>
        <w:ind w:left="567" w:hanging="567"/>
        <w:rPr>
          <w:lang w:eastAsia="pl-PL"/>
        </w:rPr>
      </w:pPr>
      <w:r>
        <w:rPr>
          <w:lang w:eastAsia="pl-PL"/>
        </w:rPr>
        <w:t xml:space="preserve">-       </w:t>
      </w:r>
      <w:r w:rsidRPr="00CA5A09">
        <w:rPr>
          <w:color w:val="000000"/>
        </w:rPr>
        <w:t>segregacja i selektywna zbiórka odpadów,</w:t>
      </w:r>
    </w:p>
    <w:p w:rsidR="00307DF7" w:rsidRPr="008E1689" w:rsidRDefault="00307DF7" w:rsidP="009126FF">
      <w:pPr>
        <w:pStyle w:val="ListParagraph"/>
        <w:widowControl/>
        <w:numPr>
          <w:ilvl w:val="0"/>
          <w:numId w:val="120"/>
        </w:numPr>
        <w:shd w:val="clear" w:color="auto" w:fill="FFFFFF"/>
        <w:tabs>
          <w:tab w:val="left" w:pos="301"/>
          <w:tab w:val="left" w:pos="567"/>
        </w:tabs>
        <w:ind w:left="301" w:right="210" w:hanging="301"/>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ograniczenie powstawania odpadów u źródła,</w:t>
      </w:r>
    </w:p>
    <w:p w:rsidR="00307DF7" w:rsidRPr="008E1689" w:rsidRDefault="00307DF7" w:rsidP="009126FF">
      <w:pPr>
        <w:pStyle w:val="ListParagraph"/>
        <w:widowControl/>
        <w:numPr>
          <w:ilvl w:val="0"/>
          <w:numId w:val="120"/>
        </w:numPr>
        <w:shd w:val="clear" w:color="auto" w:fill="FFFFFF"/>
        <w:tabs>
          <w:tab w:val="left" w:pos="301"/>
        </w:tabs>
        <w:ind w:left="301" w:right="210" w:hanging="301"/>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 xml:space="preserve">usuwanie i unieszkodliwianie odpadów azbestowych, </w:t>
      </w:r>
    </w:p>
    <w:p w:rsidR="00307DF7" w:rsidRPr="008E1689" w:rsidRDefault="00307DF7" w:rsidP="009126FF">
      <w:pPr>
        <w:pStyle w:val="ListParagraph"/>
        <w:widowControl/>
        <w:numPr>
          <w:ilvl w:val="0"/>
          <w:numId w:val="120"/>
        </w:numPr>
        <w:shd w:val="clear" w:color="auto" w:fill="FFFFFF"/>
        <w:tabs>
          <w:tab w:val="left" w:pos="301"/>
        </w:tabs>
        <w:ind w:left="301" w:right="210" w:hanging="301"/>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kompleksowe rozwiązanie problemu unieszkodliwiania odpadów niebezpiecznych,</w:t>
      </w:r>
    </w:p>
    <w:p w:rsidR="00307DF7" w:rsidRPr="008E1689" w:rsidRDefault="00307DF7" w:rsidP="009126FF">
      <w:pPr>
        <w:pStyle w:val="ListParagraph"/>
        <w:widowControl/>
        <w:numPr>
          <w:ilvl w:val="0"/>
          <w:numId w:val="120"/>
        </w:numPr>
        <w:shd w:val="clear" w:color="auto" w:fill="FFFFFF"/>
        <w:tabs>
          <w:tab w:val="left" w:pos="301"/>
        </w:tabs>
        <w:ind w:left="301" w:right="210" w:hanging="301"/>
        <w:jc w:val="both"/>
        <w:rPr>
          <w:rFonts w:ascii="Times New Roman" w:hAnsi="Times New Roman" w:cs="Times New Roman"/>
          <w:sz w:val="24"/>
          <w:szCs w:val="24"/>
          <w:lang w:eastAsia="en-US"/>
        </w:rPr>
      </w:pP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likwidacja nielegalnych wysypisk odpadów.</w:t>
      </w:r>
    </w:p>
    <w:p w:rsidR="00307DF7" w:rsidRPr="008E1689" w:rsidRDefault="00307DF7" w:rsidP="009126FF">
      <w:pPr>
        <w:pStyle w:val="ListParagraph"/>
        <w:widowControl/>
        <w:numPr>
          <w:ilvl w:val="0"/>
          <w:numId w:val="120"/>
        </w:numPr>
        <w:shd w:val="clear" w:color="auto" w:fill="FFFFFF"/>
        <w:tabs>
          <w:tab w:val="left" w:pos="567"/>
        </w:tabs>
        <w:ind w:left="567" w:right="210"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 xml:space="preserve">zmniejszenie strumienia odpadów kierowanych na składowiska poprzez doskonalenie </w:t>
      </w: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preselekcji, sortowania i odzysku odpadów komunalnych,</w:t>
      </w:r>
    </w:p>
    <w:p w:rsidR="00307DF7" w:rsidRPr="008E1689" w:rsidRDefault="00307DF7" w:rsidP="009126FF">
      <w:pPr>
        <w:pStyle w:val="ListParagraph"/>
        <w:widowControl/>
        <w:numPr>
          <w:ilvl w:val="0"/>
          <w:numId w:val="120"/>
        </w:numPr>
        <w:shd w:val="clear" w:color="auto" w:fill="FFFFFF"/>
        <w:tabs>
          <w:tab w:val="left" w:pos="567"/>
        </w:tabs>
        <w:ind w:left="567" w:right="210"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 xml:space="preserve">eliminacja kierowania na składowiska zużytego sprzętu elektronicznego </w:t>
      </w: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i elektrycznego oraz zużytych baterii i akumulatorów,</w:t>
      </w:r>
    </w:p>
    <w:p w:rsidR="00307DF7" w:rsidRPr="008E1689" w:rsidRDefault="00307DF7" w:rsidP="009126FF">
      <w:pPr>
        <w:pStyle w:val="ListParagraph"/>
        <w:widowControl/>
        <w:numPr>
          <w:ilvl w:val="0"/>
          <w:numId w:val="120"/>
        </w:numPr>
        <w:shd w:val="clear" w:color="auto" w:fill="FFFFFF"/>
        <w:tabs>
          <w:tab w:val="left" w:pos="567"/>
        </w:tabs>
        <w:ind w:left="567" w:right="210"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 xml:space="preserve">utrzymanie i rozwój sprawnego systemu zbierania wraków samochodów i demontaż pojazdów wycofanych z eksploatacji, </w:t>
      </w:r>
    </w:p>
    <w:p w:rsidR="00307DF7" w:rsidRPr="00CA5A09" w:rsidRDefault="00307DF7" w:rsidP="009126FF">
      <w:pPr>
        <w:pStyle w:val="ListParagraph"/>
        <w:widowControl/>
        <w:numPr>
          <w:ilvl w:val="0"/>
          <w:numId w:val="120"/>
        </w:numPr>
        <w:shd w:val="clear" w:color="auto" w:fill="FFFFFF"/>
        <w:tabs>
          <w:tab w:val="left" w:pos="567"/>
        </w:tabs>
        <w:ind w:left="567" w:right="210"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 xml:space="preserve">zintensyfikowanie edukacji ekologicznej promującej zapobieganie powstawania odpadów, właściwe postępowanie z odpadami, prowadzenie skutecznej kampanii informacyjno-edukacyjnej w tym zakresie oraz wzmocnienie kontroli podmiotów prowadzących działalność w zakresie zbierania, transportu, odzysku </w:t>
      </w:r>
      <w:r>
        <w:rPr>
          <w:rFonts w:ascii="Times New Roman" w:hAnsi="Times New Roman" w:cs="Times New Roman"/>
          <w:color w:val="000000"/>
          <w:sz w:val="24"/>
          <w:szCs w:val="24"/>
          <w:lang w:eastAsia="en-US"/>
        </w:rPr>
        <w:t xml:space="preserve">                                   </w:t>
      </w:r>
      <w:r w:rsidRPr="008E1689">
        <w:rPr>
          <w:rFonts w:ascii="Times New Roman" w:hAnsi="Times New Roman" w:cs="Times New Roman"/>
          <w:color w:val="000000"/>
          <w:sz w:val="24"/>
          <w:szCs w:val="24"/>
          <w:lang w:eastAsia="en-US"/>
        </w:rPr>
        <w:t>i unieszkodliwiania odpadów.</w:t>
      </w:r>
    </w:p>
    <w:p w:rsidR="00307DF7" w:rsidRPr="005D1D95" w:rsidRDefault="00307DF7" w:rsidP="00CA5A09">
      <w:pPr>
        <w:pStyle w:val="ListParagraph"/>
        <w:widowControl/>
        <w:shd w:val="clear" w:color="auto" w:fill="FFFFFF"/>
        <w:tabs>
          <w:tab w:val="left" w:pos="301"/>
        </w:tabs>
        <w:ind w:left="301" w:right="210"/>
        <w:jc w:val="both"/>
        <w:rPr>
          <w:rFonts w:ascii="Times New Roman" w:hAnsi="Times New Roman" w:cs="Times New Roman"/>
          <w:lang w:eastAsia="en-US"/>
        </w:rPr>
      </w:pPr>
    </w:p>
    <w:p w:rsidR="00307DF7" w:rsidRDefault="00307DF7" w:rsidP="009126FF">
      <w:pPr>
        <w:pStyle w:val="ListParagraph"/>
        <w:numPr>
          <w:ilvl w:val="0"/>
          <w:numId w:val="143"/>
        </w:numPr>
        <w:tabs>
          <w:tab w:val="left" w:pos="567"/>
        </w:tabs>
        <w:ind w:left="567" w:hanging="567"/>
        <w:rPr>
          <w:rFonts w:ascii="Times New Roman" w:hAnsi="Times New Roman" w:cs="Times New Roman"/>
          <w:sz w:val="24"/>
          <w:szCs w:val="24"/>
        </w:rPr>
      </w:pPr>
      <w:r w:rsidRPr="008E1689">
        <w:rPr>
          <w:rFonts w:ascii="Times New Roman" w:hAnsi="Times New Roman" w:cs="Times New Roman"/>
          <w:sz w:val="24"/>
          <w:szCs w:val="24"/>
        </w:rPr>
        <w:t>Poprawa jakości powietrza atmosferycznego.</w:t>
      </w:r>
    </w:p>
    <w:p w:rsidR="00307DF7" w:rsidRPr="005D1D95" w:rsidRDefault="00307DF7" w:rsidP="00CA5A09">
      <w:pPr>
        <w:pStyle w:val="ListParagraph"/>
        <w:tabs>
          <w:tab w:val="left" w:pos="567"/>
        </w:tabs>
        <w:ind w:left="567"/>
        <w:rPr>
          <w:rFonts w:ascii="Times New Roman" w:hAnsi="Times New Roman" w:cs="Times New Roman"/>
        </w:rPr>
      </w:pPr>
    </w:p>
    <w:p w:rsidR="00307DF7" w:rsidRPr="008E1689" w:rsidRDefault="00307DF7" w:rsidP="009126FF">
      <w:pPr>
        <w:pStyle w:val="ListParagraph"/>
        <w:numPr>
          <w:ilvl w:val="1"/>
          <w:numId w:val="143"/>
        </w:numPr>
        <w:shd w:val="clear" w:color="auto" w:fill="FFFFFF"/>
        <w:ind w:left="567" w:right="210" w:hanging="567"/>
        <w:rPr>
          <w:rFonts w:ascii="Times New Roman" w:hAnsi="Times New Roman" w:cs="Times New Roman"/>
          <w:sz w:val="24"/>
          <w:szCs w:val="24"/>
        </w:rPr>
      </w:pPr>
      <w:r w:rsidRPr="008E1689">
        <w:rPr>
          <w:rFonts w:ascii="Times New Roman" w:hAnsi="Times New Roman" w:cs="Times New Roman"/>
          <w:color w:val="000000"/>
          <w:spacing w:val="-2"/>
          <w:sz w:val="24"/>
          <w:szCs w:val="24"/>
        </w:rPr>
        <w:t>Redukcja emisji SO</w:t>
      </w:r>
      <w:r w:rsidRPr="008E1689">
        <w:rPr>
          <w:rFonts w:ascii="Times New Roman" w:hAnsi="Times New Roman" w:cs="Times New Roman"/>
          <w:color w:val="000000"/>
          <w:spacing w:val="-2"/>
          <w:sz w:val="24"/>
          <w:szCs w:val="24"/>
          <w:vertAlign w:val="subscript"/>
        </w:rPr>
        <w:t>2</w:t>
      </w:r>
      <w:r w:rsidRPr="008E1689">
        <w:rPr>
          <w:rFonts w:ascii="Times New Roman" w:hAnsi="Times New Roman" w:cs="Times New Roman"/>
          <w:color w:val="000000"/>
          <w:spacing w:val="-2"/>
          <w:sz w:val="24"/>
          <w:szCs w:val="24"/>
        </w:rPr>
        <w:t>, NO</w:t>
      </w:r>
      <w:r w:rsidRPr="008E1689">
        <w:rPr>
          <w:rFonts w:ascii="Times New Roman" w:hAnsi="Times New Roman" w:cs="Times New Roman"/>
          <w:color w:val="000000"/>
          <w:spacing w:val="-2"/>
          <w:sz w:val="24"/>
          <w:szCs w:val="24"/>
          <w:vertAlign w:val="subscript"/>
        </w:rPr>
        <w:t>x</w:t>
      </w:r>
      <w:r w:rsidRPr="008E1689">
        <w:rPr>
          <w:rFonts w:ascii="Times New Roman" w:hAnsi="Times New Roman" w:cs="Times New Roman"/>
          <w:color w:val="000000"/>
          <w:spacing w:val="-2"/>
          <w:sz w:val="24"/>
          <w:szCs w:val="24"/>
        </w:rPr>
        <w:t xml:space="preserve"> i pyłu drobnego z procesów wytwarzania energii poprzez :</w:t>
      </w:r>
    </w:p>
    <w:p w:rsidR="00307DF7" w:rsidRPr="008E1689" w:rsidRDefault="00307DF7" w:rsidP="009126FF">
      <w:pPr>
        <w:widowControl w:val="0"/>
        <w:numPr>
          <w:ilvl w:val="0"/>
          <w:numId w:val="122"/>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2"/>
        </w:rPr>
        <w:t xml:space="preserve">likwidacja lokalnych kotłowni o dużej emisji i rozbudowę </w:t>
      </w:r>
      <w:r w:rsidRPr="008E1689">
        <w:rPr>
          <w:color w:val="000000"/>
          <w:spacing w:val="-1"/>
        </w:rPr>
        <w:t>sieci ciepłowniczej,</w:t>
      </w:r>
    </w:p>
    <w:p w:rsidR="00307DF7" w:rsidRPr="008E1689" w:rsidRDefault="00307DF7" w:rsidP="009126FF">
      <w:pPr>
        <w:widowControl w:val="0"/>
        <w:numPr>
          <w:ilvl w:val="0"/>
          <w:numId w:val="123"/>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1"/>
        </w:rPr>
        <w:t>zmiana kotłowni węglowych na obiekty niskoemisyjne,</w:t>
      </w:r>
    </w:p>
    <w:p w:rsidR="00307DF7" w:rsidRPr="008E1689" w:rsidRDefault="00307DF7" w:rsidP="009126FF">
      <w:pPr>
        <w:widowControl w:val="0"/>
        <w:numPr>
          <w:ilvl w:val="0"/>
          <w:numId w:val="122"/>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2"/>
        </w:rPr>
        <w:t xml:space="preserve">instalowanie wysokosprawnych urządzeń ciepłowniczych i </w:t>
      </w:r>
      <w:r w:rsidRPr="008E1689">
        <w:rPr>
          <w:color w:val="000000"/>
          <w:spacing w:val="-1"/>
        </w:rPr>
        <w:t>budowę nowoczesnych sieci ciepłowniczych,</w:t>
      </w:r>
    </w:p>
    <w:p w:rsidR="00307DF7" w:rsidRPr="008E1689" w:rsidRDefault="00307DF7" w:rsidP="009126FF">
      <w:pPr>
        <w:widowControl w:val="0"/>
        <w:numPr>
          <w:ilvl w:val="0"/>
          <w:numId w:val="123"/>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1"/>
        </w:rPr>
        <w:t>instalowanie i modernizacja urządzeń ochrony powietrza,</w:t>
      </w:r>
    </w:p>
    <w:p w:rsidR="00307DF7" w:rsidRPr="008E1689" w:rsidRDefault="00307DF7" w:rsidP="009126FF">
      <w:pPr>
        <w:widowControl w:val="0"/>
        <w:numPr>
          <w:ilvl w:val="0"/>
          <w:numId w:val="122"/>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2"/>
        </w:rPr>
        <w:t xml:space="preserve">prowadzenie kontroli prawidłowości eksploatacji urządzeń </w:t>
      </w:r>
      <w:r w:rsidRPr="008E1689">
        <w:rPr>
          <w:color w:val="000000"/>
          <w:spacing w:val="-1"/>
        </w:rPr>
        <w:t>energetycznych,</w:t>
      </w:r>
    </w:p>
    <w:p w:rsidR="00307DF7" w:rsidRPr="008E1689" w:rsidRDefault="00307DF7" w:rsidP="009126FF">
      <w:pPr>
        <w:widowControl w:val="0"/>
        <w:numPr>
          <w:ilvl w:val="0"/>
          <w:numId w:val="122"/>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1"/>
        </w:rPr>
        <w:t>zmniejszenie zapotrzebowania na energię: stosowanie energooszczędnych technologii w gospodarce,</w:t>
      </w:r>
    </w:p>
    <w:p w:rsidR="00307DF7" w:rsidRPr="008E1689" w:rsidRDefault="00307DF7" w:rsidP="009126FF">
      <w:pPr>
        <w:widowControl w:val="0"/>
        <w:numPr>
          <w:ilvl w:val="0"/>
          <w:numId w:val="122"/>
        </w:numPr>
        <w:shd w:val="clear" w:color="auto" w:fill="FFFFFF"/>
        <w:tabs>
          <w:tab w:val="left" w:pos="567"/>
        </w:tabs>
        <w:autoSpaceDE w:val="0"/>
        <w:autoSpaceDN w:val="0"/>
        <w:adjustRightInd w:val="0"/>
        <w:spacing w:before="0"/>
        <w:ind w:left="567" w:right="210" w:hanging="558"/>
        <w:rPr>
          <w:color w:val="000000"/>
        </w:rPr>
      </w:pPr>
      <w:r w:rsidRPr="008E1689">
        <w:rPr>
          <w:color w:val="000000"/>
          <w:spacing w:val="-1"/>
        </w:rPr>
        <w:t xml:space="preserve">dokonywanie termomodernizacji budynków, </w:t>
      </w:r>
      <w:r w:rsidRPr="008E1689">
        <w:rPr>
          <w:color w:val="000000"/>
          <w:spacing w:val="-3"/>
        </w:rPr>
        <w:t xml:space="preserve">wprowadzanie nowoczesnych systemów grzewczych w </w:t>
      </w:r>
      <w:r w:rsidRPr="008E1689">
        <w:rPr>
          <w:color w:val="000000"/>
          <w:spacing w:val="-1"/>
        </w:rPr>
        <w:t>domkach jednorodzinnych.</w:t>
      </w:r>
    </w:p>
    <w:p w:rsidR="00307DF7" w:rsidRPr="008E1689" w:rsidRDefault="00307DF7" w:rsidP="009126FF">
      <w:pPr>
        <w:pStyle w:val="ListParagraph"/>
        <w:numPr>
          <w:ilvl w:val="1"/>
          <w:numId w:val="143"/>
        </w:numPr>
        <w:shd w:val="clear" w:color="auto" w:fill="FFFFFF"/>
        <w:ind w:left="567" w:right="210" w:hanging="567"/>
        <w:rPr>
          <w:rFonts w:ascii="Times New Roman" w:hAnsi="Times New Roman" w:cs="Times New Roman"/>
          <w:sz w:val="24"/>
          <w:szCs w:val="24"/>
        </w:rPr>
      </w:pPr>
      <w:r w:rsidRPr="008E1689">
        <w:rPr>
          <w:rFonts w:ascii="Times New Roman" w:hAnsi="Times New Roman" w:cs="Times New Roman"/>
          <w:color w:val="000000"/>
          <w:spacing w:val="-1"/>
          <w:sz w:val="24"/>
          <w:szCs w:val="24"/>
        </w:rPr>
        <w:t>Ograniczenie emisji ze środków transportu poprzez :</w:t>
      </w:r>
    </w:p>
    <w:p w:rsidR="00307DF7" w:rsidRPr="008E1689" w:rsidRDefault="00307DF7" w:rsidP="009126FF">
      <w:pPr>
        <w:widowControl w:val="0"/>
        <w:numPr>
          <w:ilvl w:val="0"/>
          <w:numId w:val="122"/>
        </w:numPr>
        <w:shd w:val="clear" w:color="auto" w:fill="FFFFFF"/>
        <w:tabs>
          <w:tab w:val="left" w:pos="567"/>
        </w:tabs>
        <w:autoSpaceDE w:val="0"/>
        <w:autoSpaceDN w:val="0"/>
        <w:adjustRightInd w:val="0"/>
        <w:spacing w:before="0"/>
        <w:ind w:left="567" w:right="210" w:hanging="567"/>
        <w:rPr>
          <w:color w:val="000000"/>
        </w:rPr>
      </w:pPr>
      <w:r w:rsidRPr="008E1689">
        <w:rPr>
          <w:color w:val="000000"/>
          <w:spacing w:val="-2"/>
        </w:rPr>
        <w:t xml:space="preserve">promowanie komunikacji zbiorczej oraz proekologicznych </w:t>
      </w:r>
      <w:r w:rsidRPr="008E1689">
        <w:rPr>
          <w:color w:val="000000"/>
          <w:spacing w:val="-1"/>
        </w:rPr>
        <w:t>środków transportu (kolejowy),</w:t>
      </w:r>
    </w:p>
    <w:p w:rsidR="00307DF7" w:rsidRPr="008E1689" w:rsidRDefault="00307DF7" w:rsidP="009126FF">
      <w:pPr>
        <w:widowControl w:val="0"/>
        <w:numPr>
          <w:ilvl w:val="0"/>
          <w:numId w:val="122"/>
        </w:numPr>
        <w:shd w:val="clear" w:color="auto" w:fill="FFFFFF"/>
        <w:tabs>
          <w:tab w:val="left" w:pos="567"/>
        </w:tabs>
        <w:autoSpaceDE w:val="0"/>
        <w:autoSpaceDN w:val="0"/>
        <w:adjustRightInd w:val="0"/>
        <w:spacing w:before="0"/>
        <w:ind w:left="567" w:right="210" w:hanging="567"/>
        <w:rPr>
          <w:color w:val="000000"/>
        </w:rPr>
      </w:pPr>
      <w:r w:rsidRPr="008E1689">
        <w:rPr>
          <w:color w:val="000000"/>
          <w:spacing w:val="-1"/>
        </w:rPr>
        <w:t xml:space="preserve">ograniczenie transportu tranzytowego przez zwartą </w:t>
      </w:r>
      <w:r w:rsidRPr="008E1689">
        <w:rPr>
          <w:color w:val="000000"/>
          <w:spacing w:val="-3"/>
        </w:rPr>
        <w:t>zabudowę,</w:t>
      </w:r>
    </w:p>
    <w:p w:rsidR="00307DF7" w:rsidRPr="008E1689" w:rsidRDefault="00307DF7" w:rsidP="009126FF">
      <w:pPr>
        <w:widowControl w:val="0"/>
        <w:numPr>
          <w:ilvl w:val="0"/>
          <w:numId w:val="122"/>
        </w:numPr>
        <w:shd w:val="clear" w:color="auto" w:fill="FFFFFF"/>
        <w:tabs>
          <w:tab w:val="left" w:pos="567"/>
        </w:tabs>
        <w:autoSpaceDE w:val="0"/>
        <w:autoSpaceDN w:val="0"/>
        <w:adjustRightInd w:val="0"/>
        <w:spacing w:before="0"/>
        <w:ind w:left="567" w:right="210" w:hanging="567"/>
        <w:rPr>
          <w:color w:val="000000"/>
        </w:rPr>
      </w:pPr>
      <w:r w:rsidRPr="008E1689">
        <w:rPr>
          <w:color w:val="000000"/>
          <w:spacing w:val="-1"/>
        </w:rPr>
        <w:t>poprawa jakości dróg, organizacja ruchu kołowego,</w:t>
      </w:r>
    </w:p>
    <w:p w:rsidR="00307DF7" w:rsidRPr="008E1689" w:rsidRDefault="00307DF7" w:rsidP="009126FF">
      <w:pPr>
        <w:widowControl w:val="0"/>
        <w:numPr>
          <w:ilvl w:val="0"/>
          <w:numId w:val="122"/>
        </w:numPr>
        <w:shd w:val="clear" w:color="auto" w:fill="FFFFFF"/>
        <w:tabs>
          <w:tab w:val="left" w:pos="567"/>
        </w:tabs>
        <w:autoSpaceDE w:val="0"/>
        <w:autoSpaceDN w:val="0"/>
        <w:adjustRightInd w:val="0"/>
        <w:spacing w:before="0"/>
        <w:ind w:left="567" w:right="210" w:hanging="567"/>
        <w:rPr>
          <w:color w:val="000000"/>
        </w:rPr>
      </w:pPr>
      <w:r w:rsidRPr="008E1689">
        <w:rPr>
          <w:color w:val="000000"/>
          <w:spacing w:val="-1"/>
        </w:rPr>
        <w:t xml:space="preserve">tworzenie warunków dla rozwoju ruchu rowerowego </w:t>
      </w:r>
      <w:r w:rsidRPr="008E1689">
        <w:rPr>
          <w:color w:val="000000"/>
          <w:spacing w:val="-3"/>
        </w:rPr>
        <w:t>poprzez</w:t>
      </w:r>
      <w:r w:rsidRPr="008E1689">
        <w:rPr>
          <w:color w:val="000000"/>
        </w:rPr>
        <w:t xml:space="preserve"> </w:t>
      </w:r>
      <w:r w:rsidRPr="008E1689">
        <w:rPr>
          <w:color w:val="000000"/>
          <w:spacing w:val="-3"/>
        </w:rPr>
        <w:t>budowę ścieżek rowerowych;</w:t>
      </w:r>
    </w:p>
    <w:p w:rsidR="00307DF7" w:rsidRPr="00236D2C" w:rsidRDefault="00307DF7" w:rsidP="009126FF">
      <w:pPr>
        <w:pStyle w:val="ListParagraph"/>
        <w:numPr>
          <w:ilvl w:val="1"/>
          <w:numId w:val="143"/>
        </w:numPr>
        <w:tabs>
          <w:tab w:val="left" w:pos="567"/>
        </w:tabs>
        <w:ind w:left="567" w:hanging="567"/>
        <w:rPr>
          <w:rFonts w:ascii="Times New Roman" w:hAnsi="Times New Roman" w:cs="Times New Roman"/>
          <w:sz w:val="24"/>
          <w:szCs w:val="24"/>
        </w:rPr>
      </w:pPr>
      <w:r w:rsidRPr="008E1689">
        <w:rPr>
          <w:rFonts w:ascii="Times New Roman" w:hAnsi="Times New Roman" w:cs="Times New Roman"/>
          <w:color w:val="000000"/>
          <w:spacing w:val="-1"/>
          <w:sz w:val="24"/>
          <w:szCs w:val="24"/>
        </w:rPr>
        <w:t>Wykorzystywanie odnawialnych źródeł energii.</w:t>
      </w:r>
    </w:p>
    <w:p w:rsidR="00307DF7" w:rsidRPr="005D1D95" w:rsidRDefault="00307DF7" w:rsidP="00236D2C">
      <w:pPr>
        <w:pStyle w:val="ListParagraph"/>
        <w:tabs>
          <w:tab w:val="left" w:pos="567"/>
        </w:tabs>
        <w:ind w:left="567"/>
        <w:rPr>
          <w:rFonts w:ascii="Times New Roman" w:hAnsi="Times New Roman" w:cs="Times New Roman"/>
        </w:rPr>
      </w:pPr>
    </w:p>
    <w:p w:rsidR="00307DF7" w:rsidRPr="008E1689" w:rsidRDefault="00307DF7" w:rsidP="009126FF">
      <w:pPr>
        <w:pStyle w:val="ListParagraph"/>
        <w:numPr>
          <w:ilvl w:val="0"/>
          <w:numId w:val="143"/>
        </w:numPr>
        <w:tabs>
          <w:tab w:val="left" w:pos="567"/>
        </w:tabs>
        <w:ind w:left="567" w:hanging="567"/>
        <w:rPr>
          <w:rFonts w:ascii="Times New Roman" w:hAnsi="Times New Roman" w:cs="Times New Roman"/>
          <w:sz w:val="24"/>
          <w:szCs w:val="24"/>
        </w:rPr>
      </w:pPr>
      <w:r w:rsidRPr="008E1689">
        <w:rPr>
          <w:rFonts w:ascii="Times New Roman" w:hAnsi="Times New Roman" w:cs="Times New Roman"/>
          <w:sz w:val="24"/>
          <w:szCs w:val="24"/>
        </w:rPr>
        <w:t>Poprawa klimatu akustycznego :</w:t>
      </w:r>
    </w:p>
    <w:p w:rsidR="00307DF7" w:rsidRPr="008E1689" w:rsidRDefault="00307DF7" w:rsidP="009126FF">
      <w:pPr>
        <w:pStyle w:val="ListParagraph"/>
        <w:numPr>
          <w:ilvl w:val="0"/>
          <w:numId w:val="121"/>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 xml:space="preserve">wprowadzenie koniecznych zmian w inżynierii ruchu drogowego (budowa obwodnic, poprawa stanu nawierzchni ulic i dróg, zapewnienie płynności ruchu), </w:t>
      </w:r>
    </w:p>
    <w:p w:rsidR="00307DF7" w:rsidRPr="008E1689" w:rsidRDefault="00307DF7" w:rsidP="009126FF">
      <w:pPr>
        <w:pStyle w:val="ListParagraph"/>
        <w:numPr>
          <w:ilvl w:val="0"/>
          <w:numId w:val="121"/>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 xml:space="preserve">ograniczenie hałasu, zwłaszcza w osiedlach mieszkaniowych prze np. tworzenie stref wolnych od transportu, ograniczenie szybkości ruchu, tworzenie pasów zadrzewień, budowę ekranów akustycznych, </w:t>
      </w:r>
    </w:p>
    <w:p w:rsidR="00307DF7" w:rsidRPr="008E1689" w:rsidRDefault="00307DF7" w:rsidP="009126FF">
      <w:pPr>
        <w:pStyle w:val="ListParagraph"/>
        <w:numPr>
          <w:ilvl w:val="0"/>
          <w:numId w:val="121"/>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propagowanie transportu intermodalnego (szynowo-drogowy),</w:t>
      </w:r>
    </w:p>
    <w:p w:rsidR="00307DF7" w:rsidRPr="008E1689" w:rsidRDefault="00307DF7" w:rsidP="009126FF">
      <w:pPr>
        <w:pStyle w:val="ListParagraph"/>
        <w:numPr>
          <w:ilvl w:val="0"/>
          <w:numId w:val="121"/>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lokalizacja zakładów uciążliwych ze względu na poziom hałasu poza terenami zabudowanymi,</w:t>
      </w:r>
    </w:p>
    <w:p w:rsidR="00307DF7" w:rsidRPr="008E1689" w:rsidRDefault="00307DF7" w:rsidP="009126FF">
      <w:pPr>
        <w:pStyle w:val="ListParagraph"/>
        <w:numPr>
          <w:ilvl w:val="0"/>
          <w:numId w:val="121"/>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 xml:space="preserve">stosowanie zabezpieczeń przed nadmiernym hałasem od urządzeń, maszyn, linii technologicznych, wymiana na urządzenia o mniejszej emisji hałasu, </w:t>
      </w:r>
    </w:p>
    <w:p w:rsidR="00307DF7" w:rsidRPr="008E1689" w:rsidRDefault="00307DF7" w:rsidP="009126FF">
      <w:pPr>
        <w:pStyle w:val="ListParagraph"/>
        <w:numPr>
          <w:ilvl w:val="0"/>
          <w:numId w:val="121"/>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wprowadzanie ograniczeń emisji hałasu na obszarach i akwenach cennych przyrodniczo,</w:t>
      </w:r>
    </w:p>
    <w:p w:rsidR="00307DF7" w:rsidRPr="008E1689" w:rsidRDefault="00307DF7" w:rsidP="009126FF">
      <w:pPr>
        <w:pStyle w:val="ListParagraph"/>
        <w:numPr>
          <w:ilvl w:val="0"/>
          <w:numId w:val="121"/>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sz w:val="24"/>
          <w:szCs w:val="24"/>
        </w:rPr>
        <w:t>zapewnienie dobrych warunków akustycznych na terenach przeznaczonych na cele rekreacyjno-wypoczynkowe (strefy ciszy na  12 jeziorach),</w:t>
      </w:r>
    </w:p>
    <w:p w:rsidR="00307DF7" w:rsidRPr="00236D2C" w:rsidRDefault="00307DF7" w:rsidP="009126FF">
      <w:pPr>
        <w:pStyle w:val="ListParagraph"/>
        <w:numPr>
          <w:ilvl w:val="0"/>
          <w:numId w:val="121"/>
        </w:numPr>
        <w:shd w:val="clear" w:color="auto" w:fill="FFFFFF"/>
        <w:tabs>
          <w:tab w:val="left" w:pos="567"/>
        </w:tabs>
        <w:ind w:left="567" w:hanging="567"/>
        <w:jc w:val="both"/>
        <w:rPr>
          <w:rFonts w:ascii="Times New Roman" w:hAnsi="Times New Roman" w:cs="Times New Roman"/>
          <w:color w:val="000000"/>
          <w:spacing w:val="-3"/>
          <w:sz w:val="24"/>
          <w:szCs w:val="24"/>
        </w:rPr>
      </w:pPr>
      <w:r w:rsidRPr="008E1689">
        <w:rPr>
          <w:rFonts w:ascii="Times New Roman" w:hAnsi="Times New Roman" w:cs="Times New Roman"/>
          <w:color w:val="000000"/>
          <w:sz w:val="24"/>
          <w:szCs w:val="24"/>
          <w:lang w:eastAsia="en-US"/>
        </w:rPr>
        <w:t>prowadzenie monitoringu hałasu.</w:t>
      </w:r>
    </w:p>
    <w:p w:rsidR="00307DF7" w:rsidRPr="005D1D95" w:rsidRDefault="00307DF7" w:rsidP="00236D2C">
      <w:pPr>
        <w:pStyle w:val="ListParagraph"/>
        <w:shd w:val="clear" w:color="auto" w:fill="FFFFFF"/>
        <w:tabs>
          <w:tab w:val="left" w:pos="567"/>
        </w:tabs>
        <w:ind w:left="567"/>
        <w:jc w:val="both"/>
        <w:rPr>
          <w:rFonts w:ascii="Times New Roman" w:hAnsi="Times New Roman" w:cs="Times New Roman"/>
          <w:color w:val="000000"/>
          <w:spacing w:val="-3"/>
        </w:rPr>
      </w:pPr>
    </w:p>
    <w:p w:rsidR="00307DF7" w:rsidRPr="008E1689" w:rsidRDefault="00307DF7" w:rsidP="009126FF">
      <w:pPr>
        <w:pStyle w:val="ListParagraph"/>
        <w:numPr>
          <w:ilvl w:val="0"/>
          <w:numId w:val="143"/>
        </w:numPr>
        <w:tabs>
          <w:tab w:val="left" w:pos="567"/>
        </w:tabs>
        <w:ind w:left="567" w:hanging="567"/>
        <w:rPr>
          <w:rFonts w:ascii="Times New Roman" w:hAnsi="Times New Roman" w:cs="Times New Roman"/>
          <w:sz w:val="24"/>
          <w:szCs w:val="24"/>
        </w:rPr>
      </w:pPr>
      <w:r w:rsidRPr="008E1689">
        <w:rPr>
          <w:rFonts w:ascii="Times New Roman" w:hAnsi="Times New Roman" w:cs="Times New Roman"/>
          <w:sz w:val="24"/>
          <w:szCs w:val="24"/>
        </w:rPr>
        <w:t>Ochrona przed promieniowaniem elektromagnetycznym :</w:t>
      </w:r>
    </w:p>
    <w:p w:rsidR="00307DF7" w:rsidRPr="008E1689" w:rsidRDefault="00307DF7" w:rsidP="009126FF">
      <w:pPr>
        <w:pStyle w:val="ListParagraph"/>
        <w:widowControl/>
        <w:numPr>
          <w:ilvl w:val="0"/>
          <w:numId w:val="129"/>
        </w:numPr>
        <w:shd w:val="clear" w:color="auto" w:fill="FFFFFF"/>
        <w:tabs>
          <w:tab w:val="left" w:pos="567"/>
        </w:tabs>
        <w:ind w:left="567"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inwentaryzacja i kontrola głównych źródeł promieniowania elektromagnetycznego,</w:t>
      </w:r>
    </w:p>
    <w:p w:rsidR="00307DF7" w:rsidRPr="008E1689" w:rsidRDefault="00307DF7" w:rsidP="009126FF">
      <w:pPr>
        <w:pStyle w:val="ListParagraph"/>
        <w:widowControl/>
        <w:numPr>
          <w:ilvl w:val="0"/>
          <w:numId w:val="129"/>
        </w:numPr>
        <w:shd w:val="clear" w:color="auto" w:fill="FFFFFF"/>
        <w:tabs>
          <w:tab w:val="left" w:pos="567"/>
        </w:tabs>
        <w:ind w:left="567"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lang w:eastAsia="en-US"/>
        </w:rPr>
        <w:t>pomiary pół elektromagnetycznych,</w:t>
      </w:r>
    </w:p>
    <w:p w:rsidR="00307DF7" w:rsidRPr="00B762A2" w:rsidRDefault="00307DF7" w:rsidP="009126FF">
      <w:pPr>
        <w:pStyle w:val="ListParagraph"/>
        <w:widowControl/>
        <w:numPr>
          <w:ilvl w:val="0"/>
          <w:numId w:val="129"/>
        </w:numPr>
        <w:shd w:val="clear" w:color="auto" w:fill="FFFFFF"/>
        <w:tabs>
          <w:tab w:val="left" w:pos="567"/>
        </w:tabs>
        <w:ind w:left="567" w:hanging="567"/>
        <w:jc w:val="both"/>
        <w:rPr>
          <w:rFonts w:ascii="Times New Roman" w:hAnsi="Times New Roman" w:cs="Times New Roman"/>
          <w:sz w:val="24"/>
          <w:szCs w:val="24"/>
          <w:lang w:eastAsia="en-US"/>
        </w:rPr>
      </w:pPr>
      <w:r w:rsidRPr="008E1689">
        <w:rPr>
          <w:rFonts w:ascii="Times New Roman" w:hAnsi="Times New Roman" w:cs="Times New Roman"/>
          <w:color w:val="000000"/>
          <w:sz w:val="24"/>
          <w:szCs w:val="24"/>
        </w:rPr>
        <w:t>modernizacja istniejących sieci elektromagnetycznych, sieci transformatorowych.</w:t>
      </w:r>
    </w:p>
    <w:p w:rsidR="00307DF7" w:rsidRPr="008E1689" w:rsidRDefault="00307DF7" w:rsidP="009126FF">
      <w:pPr>
        <w:pStyle w:val="ListParagraph"/>
        <w:numPr>
          <w:ilvl w:val="0"/>
          <w:numId w:val="143"/>
        </w:numPr>
        <w:tabs>
          <w:tab w:val="left" w:pos="567"/>
        </w:tabs>
        <w:ind w:left="567" w:hanging="567"/>
        <w:rPr>
          <w:rFonts w:ascii="Times New Roman" w:hAnsi="Times New Roman" w:cs="Times New Roman"/>
          <w:iCs/>
          <w:sz w:val="24"/>
          <w:szCs w:val="24"/>
        </w:rPr>
      </w:pPr>
      <w:r w:rsidRPr="008E1689">
        <w:rPr>
          <w:rFonts w:ascii="Times New Roman" w:hAnsi="Times New Roman" w:cs="Times New Roman"/>
          <w:iCs/>
          <w:sz w:val="24"/>
          <w:szCs w:val="24"/>
        </w:rPr>
        <w:t xml:space="preserve">Ograniczenie </w:t>
      </w:r>
      <w:r w:rsidRPr="008E1689">
        <w:rPr>
          <w:rFonts w:ascii="Times New Roman" w:hAnsi="Times New Roman" w:cs="Times New Roman"/>
          <w:sz w:val="24"/>
          <w:szCs w:val="24"/>
        </w:rPr>
        <w:t>ś</w:t>
      </w:r>
      <w:r w:rsidRPr="008E1689">
        <w:rPr>
          <w:rFonts w:ascii="Times New Roman" w:hAnsi="Times New Roman" w:cs="Times New Roman"/>
          <w:iCs/>
          <w:sz w:val="24"/>
          <w:szCs w:val="24"/>
        </w:rPr>
        <w:t>rodowiskowych zagroże</w:t>
      </w:r>
      <w:r w:rsidRPr="008E1689">
        <w:rPr>
          <w:rFonts w:ascii="Times New Roman" w:hAnsi="Times New Roman" w:cs="Times New Roman"/>
          <w:sz w:val="24"/>
          <w:szCs w:val="24"/>
        </w:rPr>
        <w:t xml:space="preserve">ń </w:t>
      </w:r>
      <w:r w:rsidRPr="008E1689">
        <w:rPr>
          <w:rFonts w:ascii="Times New Roman" w:hAnsi="Times New Roman" w:cs="Times New Roman"/>
          <w:iCs/>
          <w:sz w:val="24"/>
          <w:szCs w:val="24"/>
        </w:rPr>
        <w:t>zdrowia i życia :</w:t>
      </w:r>
    </w:p>
    <w:p w:rsidR="00307DF7" w:rsidRPr="008E1689" w:rsidRDefault="00307DF7" w:rsidP="009126FF">
      <w:pPr>
        <w:widowControl w:val="0"/>
        <w:numPr>
          <w:ilvl w:val="0"/>
          <w:numId w:val="125"/>
        </w:numPr>
        <w:shd w:val="clear" w:color="auto" w:fill="FFFFFF"/>
        <w:tabs>
          <w:tab w:val="left" w:pos="567"/>
        </w:tabs>
        <w:autoSpaceDE w:val="0"/>
        <w:autoSpaceDN w:val="0"/>
        <w:adjustRightInd w:val="0"/>
        <w:spacing w:before="0"/>
        <w:ind w:left="567" w:right="158" w:hanging="567"/>
      </w:pPr>
      <w:r w:rsidRPr="008E1689">
        <w:rPr>
          <w:color w:val="000000"/>
          <w:spacing w:val="-1"/>
        </w:rPr>
        <w:t xml:space="preserve">nadzór zakładów i instalacji stanowiących potencjalne źródło poważnej awarii oraz aktualizacja rejestru potencjalnych sprawców poważnej awarii przemysłowej, </w:t>
      </w:r>
    </w:p>
    <w:p w:rsidR="00307DF7" w:rsidRPr="008E1689" w:rsidRDefault="00307DF7" w:rsidP="009126FF">
      <w:pPr>
        <w:widowControl w:val="0"/>
        <w:numPr>
          <w:ilvl w:val="0"/>
          <w:numId w:val="125"/>
        </w:numPr>
        <w:shd w:val="clear" w:color="auto" w:fill="FFFFFF"/>
        <w:tabs>
          <w:tab w:val="left" w:pos="567"/>
        </w:tabs>
        <w:autoSpaceDE w:val="0"/>
        <w:autoSpaceDN w:val="0"/>
        <w:adjustRightInd w:val="0"/>
        <w:spacing w:before="0"/>
        <w:ind w:left="567" w:right="158" w:hanging="567"/>
      </w:pPr>
      <w:r w:rsidRPr="008E1689">
        <w:rPr>
          <w:color w:val="000000"/>
          <w:spacing w:val="-1"/>
        </w:rPr>
        <w:t xml:space="preserve">doposażenie wyspecjalizowanych jednostek w sprzęt do wykrywania i lokalizacji awarii, likwidacji oraz analizy skutków tych awarii, </w:t>
      </w:r>
    </w:p>
    <w:p w:rsidR="00307DF7" w:rsidRPr="00B762A2" w:rsidRDefault="00307DF7" w:rsidP="009126FF">
      <w:pPr>
        <w:widowControl w:val="0"/>
        <w:numPr>
          <w:ilvl w:val="0"/>
          <w:numId w:val="125"/>
        </w:numPr>
        <w:shd w:val="clear" w:color="auto" w:fill="FFFFFF"/>
        <w:tabs>
          <w:tab w:val="left" w:pos="567"/>
        </w:tabs>
        <w:autoSpaceDE w:val="0"/>
        <w:autoSpaceDN w:val="0"/>
        <w:adjustRightInd w:val="0"/>
        <w:spacing w:before="0"/>
        <w:ind w:left="567" w:right="158" w:hanging="567"/>
      </w:pPr>
      <w:r w:rsidRPr="008E1689">
        <w:rPr>
          <w:color w:val="000000"/>
          <w:spacing w:val="-1"/>
        </w:rPr>
        <w:t>analizowanie sytuacji dotyczącej stanu zaopatrzenia ludności w wodę do picia o dobrej jakości.</w:t>
      </w:r>
    </w:p>
    <w:p w:rsidR="00307DF7" w:rsidRPr="005D1D95" w:rsidRDefault="00307DF7" w:rsidP="00B762A2">
      <w:pPr>
        <w:widowControl w:val="0"/>
        <w:shd w:val="clear" w:color="auto" w:fill="FFFFFF"/>
        <w:tabs>
          <w:tab w:val="left" w:pos="567"/>
        </w:tabs>
        <w:autoSpaceDE w:val="0"/>
        <w:autoSpaceDN w:val="0"/>
        <w:adjustRightInd w:val="0"/>
        <w:spacing w:before="0"/>
        <w:ind w:left="567" w:right="158"/>
        <w:rPr>
          <w:sz w:val="20"/>
          <w:szCs w:val="20"/>
        </w:rPr>
      </w:pPr>
    </w:p>
    <w:p w:rsidR="00307DF7" w:rsidRPr="008E1689" w:rsidRDefault="00307DF7" w:rsidP="009126FF">
      <w:pPr>
        <w:pStyle w:val="ListParagraph"/>
        <w:numPr>
          <w:ilvl w:val="0"/>
          <w:numId w:val="143"/>
        </w:numPr>
        <w:shd w:val="clear" w:color="auto" w:fill="FFFFFF"/>
        <w:tabs>
          <w:tab w:val="left" w:pos="567"/>
        </w:tabs>
        <w:ind w:left="567" w:right="158" w:hanging="567"/>
        <w:jc w:val="both"/>
        <w:rPr>
          <w:rFonts w:ascii="Times New Roman" w:hAnsi="Times New Roman" w:cs="Times New Roman"/>
          <w:color w:val="000000"/>
          <w:spacing w:val="-1"/>
          <w:sz w:val="24"/>
          <w:szCs w:val="24"/>
        </w:rPr>
      </w:pPr>
      <w:r w:rsidRPr="008E1689">
        <w:rPr>
          <w:rFonts w:ascii="Times New Roman" w:hAnsi="Times New Roman" w:cs="Times New Roman"/>
          <w:iCs/>
          <w:color w:val="000000"/>
          <w:spacing w:val="-1"/>
          <w:sz w:val="24"/>
          <w:szCs w:val="24"/>
        </w:rPr>
        <w:t>Ograniczenie zagrożeń ze strony substancji chemicznych w środowisku :</w:t>
      </w:r>
    </w:p>
    <w:p w:rsidR="00307DF7" w:rsidRPr="008E1689" w:rsidRDefault="00307DF7" w:rsidP="009126FF">
      <w:pPr>
        <w:widowControl w:val="0"/>
        <w:numPr>
          <w:ilvl w:val="0"/>
          <w:numId w:val="126"/>
        </w:numPr>
        <w:shd w:val="clear" w:color="auto" w:fill="FFFFFF"/>
        <w:tabs>
          <w:tab w:val="left" w:pos="567"/>
        </w:tabs>
        <w:autoSpaceDE w:val="0"/>
        <w:autoSpaceDN w:val="0"/>
        <w:adjustRightInd w:val="0"/>
        <w:spacing w:before="0"/>
        <w:ind w:left="567" w:right="38" w:hanging="549"/>
      </w:pPr>
      <w:r w:rsidRPr="008E1689">
        <w:rPr>
          <w:color w:val="000000"/>
          <w:spacing w:val="-2"/>
        </w:rPr>
        <w:t xml:space="preserve">nakładanie i egzekwowanie przez właściwe organy sankcji </w:t>
      </w:r>
      <w:r w:rsidRPr="008E1689">
        <w:rPr>
          <w:color w:val="000000"/>
          <w:spacing w:val="-1"/>
        </w:rPr>
        <w:t xml:space="preserve">wobec posiadaczy PCB, którzy nie zapewnili usunięcia i unieszkodliwienia PCB i urządzeń, które je zawierają </w:t>
      </w:r>
      <w:r>
        <w:rPr>
          <w:color w:val="000000"/>
          <w:spacing w:val="-1"/>
        </w:rPr>
        <w:t xml:space="preserve">              </w:t>
      </w:r>
      <w:r w:rsidRPr="008E1689">
        <w:rPr>
          <w:color w:val="000000"/>
          <w:spacing w:val="-1"/>
        </w:rPr>
        <w:t>w obowiązującym terminie tj. do dnia 31 grudnia 2010 r.,</w:t>
      </w:r>
    </w:p>
    <w:p w:rsidR="00307DF7" w:rsidRPr="008E1689" w:rsidRDefault="00307DF7" w:rsidP="009126FF">
      <w:pPr>
        <w:widowControl w:val="0"/>
        <w:numPr>
          <w:ilvl w:val="0"/>
          <w:numId w:val="126"/>
        </w:numPr>
        <w:shd w:val="clear" w:color="auto" w:fill="FFFFFF"/>
        <w:tabs>
          <w:tab w:val="left" w:pos="567"/>
        </w:tabs>
        <w:autoSpaceDE w:val="0"/>
        <w:autoSpaceDN w:val="0"/>
        <w:adjustRightInd w:val="0"/>
        <w:spacing w:before="0"/>
        <w:ind w:left="567" w:right="38" w:hanging="549"/>
      </w:pPr>
      <w:r w:rsidRPr="008E1689">
        <w:rPr>
          <w:color w:val="000000"/>
          <w:spacing w:val="-1"/>
        </w:rPr>
        <w:t>kontynuacja programu usuwania azbestu,</w:t>
      </w:r>
    </w:p>
    <w:p w:rsidR="00307DF7" w:rsidRPr="00B762A2" w:rsidRDefault="00307DF7" w:rsidP="009126FF">
      <w:pPr>
        <w:widowControl w:val="0"/>
        <w:numPr>
          <w:ilvl w:val="0"/>
          <w:numId w:val="126"/>
        </w:numPr>
        <w:shd w:val="clear" w:color="auto" w:fill="FFFFFF"/>
        <w:tabs>
          <w:tab w:val="left" w:pos="567"/>
        </w:tabs>
        <w:autoSpaceDE w:val="0"/>
        <w:autoSpaceDN w:val="0"/>
        <w:adjustRightInd w:val="0"/>
        <w:spacing w:before="0"/>
        <w:ind w:left="567" w:right="38" w:hanging="549"/>
      </w:pPr>
      <w:r w:rsidRPr="008E1689">
        <w:rPr>
          <w:color w:val="000000"/>
          <w:spacing w:val="-1"/>
        </w:rPr>
        <w:t>propagowanie produktów z substancji ulegających biodegradacji.</w:t>
      </w:r>
    </w:p>
    <w:p w:rsidR="00307DF7" w:rsidRPr="005D1D95" w:rsidRDefault="00307DF7" w:rsidP="00B762A2">
      <w:pPr>
        <w:widowControl w:val="0"/>
        <w:shd w:val="clear" w:color="auto" w:fill="FFFFFF"/>
        <w:tabs>
          <w:tab w:val="left" w:pos="301"/>
        </w:tabs>
        <w:autoSpaceDE w:val="0"/>
        <w:autoSpaceDN w:val="0"/>
        <w:adjustRightInd w:val="0"/>
        <w:spacing w:before="0"/>
        <w:ind w:left="301" w:right="38"/>
        <w:rPr>
          <w:sz w:val="20"/>
          <w:szCs w:val="20"/>
        </w:rPr>
      </w:pPr>
    </w:p>
    <w:p w:rsidR="00307DF7" w:rsidRPr="008E1689" w:rsidRDefault="00307DF7" w:rsidP="009126FF">
      <w:pPr>
        <w:pStyle w:val="BodyText"/>
        <w:numPr>
          <w:ilvl w:val="0"/>
          <w:numId w:val="143"/>
        </w:numPr>
        <w:shd w:val="clear" w:color="auto" w:fill="FFFFFF"/>
        <w:tabs>
          <w:tab w:val="clear" w:pos="18"/>
        </w:tabs>
        <w:ind w:left="567" w:right="158" w:hanging="567"/>
        <w:rPr>
          <w:sz w:val="24"/>
          <w:szCs w:val="24"/>
        </w:rPr>
      </w:pPr>
      <w:r w:rsidRPr="008E1689">
        <w:rPr>
          <w:sz w:val="24"/>
          <w:szCs w:val="24"/>
        </w:rPr>
        <w:t>Zrównoważone wykorzystanie materiałów, wody i energii :</w:t>
      </w:r>
    </w:p>
    <w:p w:rsidR="00307DF7" w:rsidRPr="008E1689" w:rsidRDefault="00307DF7"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kształtowanie stosunków wodnych i ochrona przed powodzią</w:t>
      </w:r>
    </w:p>
    <w:p w:rsidR="00307DF7" w:rsidRPr="008E1689" w:rsidRDefault="00307DF7"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racjonalne wykorzystanie zasobów wodnych w zlewniach,</w:t>
      </w:r>
    </w:p>
    <w:p w:rsidR="00307DF7" w:rsidRPr="008E1689" w:rsidRDefault="00307DF7"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zmniejszenie zużycia wody podziemnej do celów przemysłowych,</w:t>
      </w:r>
    </w:p>
    <w:p w:rsidR="00307DF7" w:rsidRPr="008E1689" w:rsidRDefault="00307DF7"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współpraca z instytucjami szczebla wojewódzkiego w zakresie stworzenia  systemu informacji o gospodarce wodnej województwa warmińsko-mazurskiego.</w:t>
      </w:r>
    </w:p>
    <w:p w:rsidR="00307DF7" w:rsidRPr="008E1689" w:rsidRDefault="00307DF7"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bieżąca konserwacja cieków powierzchniowych oraz urządzeń melioracji wodnych szczegółowych,</w:t>
      </w:r>
    </w:p>
    <w:p w:rsidR="00307DF7" w:rsidRPr="008E1689" w:rsidRDefault="00307DF7"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melioracje użytków rolnych w gminie Kowale Oleckie, Olecko, Świętajno,</w:t>
      </w:r>
    </w:p>
    <w:p w:rsidR="00307DF7" w:rsidRPr="008E1689" w:rsidRDefault="00307DF7"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odtworzenie przekroju poprzecznego i profilu podłużnego rzeki Lega,</w:t>
      </w:r>
    </w:p>
    <w:p w:rsidR="00307DF7" w:rsidRPr="008E1689" w:rsidRDefault="00307DF7" w:rsidP="00B762A2">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minimalizacja wykorzystania wód podziemnych z ujęć własnych i wody wodociągowej do celów przemysłowych,</w:t>
      </w:r>
    </w:p>
    <w:p w:rsidR="00307DF7" w:rsidRDefault="00307DF7" w:rsidP="0049703E">
      <w:pPr>
        <w:pStyle w:val="BodyText"/>
        <w:ind w:left="567" w:hanging="567"/>
        <w:rPr>
          <w:sz w:val="24"/>
          <w:szCs w:val="24"/>
        </w:rPr>
      </w:pPr>
      <w:r w:rsidRPr="008E1689">
        <w:rPr>
          <w:sz w:val="24"/>
          <w:szCs w:val="24"/>
        </w:rPr>
        <w:t xml:space="preserve">- </w:t>
      </w:r>
      <w:r>
        <w:rPr>
          <w:sz w:val="24"/>
          <w:szCs w:val="24"/>
        </w:rPr>
        <w:t xml:space="preserve">       </w:t>
      </w:r>
      <w:r w:rsidRPr="008E1689">
        <w:rPr>
          <w:sz w:val="24"/>
          <w:szCs w:val="24"/>
        </w:rPr>
        <w:t>minimalizacja strat wody w systemach wodociągowych.</w:t>
      </w:r>
      <w:r w:rsidRPr="008E1689">
        <w:rPr>
          <w:sz w:val="24"/>
          <w:szCs w:val="24"/>
        </w:rPr>
        <w:tab/>
      </w:r>
    </w:p>
    <w:p w:rsidR="00307DF7" w:rsidRPr="005D1D95" w:rsidRDefault="00307DF7" w:rsidP="0049703E">
      <w:pPr>
        <w:pStyle w:val="BodyText"/>
        <w:ind w:left="284" w:hanging="284"/>
      </w:pPr>
    </w:p>
    <w:p w:rsidR="00307DF7" w:rsidRPr="008E1689" w:rsidRDefault="00307DF7" w:rsidP="009126FF">
      <w:pPr>
        <w:pStyle w:val="BodyText"/>
        <w:numPr>
          <w:ilvl w:val="0"/>
          <w:numId w:val="140"/>
        </w:numPr>
        <w:shd w:val="clear" w:color="auto" w:fill="FFFFFF"/>
        <w:tabs>
          <w:tab w:val="clear" w:pos="18"/>
        </w:tabs>
        <w:spacing w:after="120"/>
        <w:ind w:left="567" w:right="159" w:hanging="567"/>
        <w:rPr>
          <w:b/>
          <w:sz w:val="24"/>
          <w:szCs w:val="24"/>
        </w:rPr>
      </w:pPr>
      <w:r w:rsidRPr="008E1689">
        <w:rPr>
          <w:b/>
          <w:sz w:val="24"/>
          <w:szCs w:val="24"/>
        </w:rPr>
        <w:t xml:space="preserve">Edukacja ekologiczna i udział społeczeństwa w działaniach. </w:t>
      </w:r>
    </w:p>
    <w:p w:rsidR="00307DF7" w:rsidRPr="008E1689" w:rsidRDefault="00307DF7" w:rsidP="009126FF">
      <w:pPr>
        <w:pStyle w:val="Default"/>
        <w:numPr>
          <w:ilvl w:val="0"/>
          <w:numId w:val="146"/>
        </w:numPr>
        <w:tabs>
          <w:tab w:val="left" w:pos="567"/>
        </w:tabs>
        <w:ind w:left="567" w:hanging="567"/>
        <w:jc w:val="both"/>
        <w:rPr>
          <w:rFonts w:ascii="Times New Roman" w:hAnsi="Times New Roman" w:cs="Times New Roman"/>
        </w:rPr>
      </w:pPr>
      <w:r w:rsidRPr="008E1689">
        <w:rPr>
          <w:rFonts w:ascii="Times New Roman" w:hAnsi="Times New Roman" w:cs="Times New Roman"/>
        </w:rPr>
        <w:t>Wysoka świadomość ekologiczna społeczeństwa i skuteczna edukacja ekologiczna</w:t>
      </w:r>
      <w:r>
        <w:rPr>
          <w:rFonts w:ascii="Times New Roman" w:hAnsi="Times New Roman" w:cs="Times New Roman"/>
        </w:rPr>
        <w:t xml:space="preserve"> : </w:t>
      </w:r>
    </w:p>
    <w:p w:rsidR="00307DF7" w:rsidRDefault="00307DF7"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realizacja programów edukacji ekologicznej na</w:t>
      </w:r>
      <w:r>
        <w:rPr>
          <w:sz w:val="24"/>
          <w:szCs w:val="24"/>
        </w:rPr>
        <w:t xml:space="preserve"> wszystkich poziomach nauczania,</w:t>
      </w:r>
    </w:p>
    <w:p w:rsidR="00307DF7" w:rsidRDefault="00307DF7"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edukacja</w:t>
      </w:r>
      <w:r>
        <w:rPr>
          <w:sz w:val="24"/>
          <w:szCs w:val="24"/>
        </w:rPr>
        <w:t xml:space="preserve"> dorosłej części społeczeństwa,</w:t>
      </w:r>
    </w:p>
    <w:p w:rsidR="00307DF7" w:rsidRDefault="00307DF7"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organizacja szkoleń specjalistycznych dla przedsiębiorc</w:t>
      </w:r>
      <w:r>
        <w:rPr>
          <w:sz w:val="24"/>
          <w:szCs w:val="24"/>
        </w:rPr>
        <w:t>ów korzystających ze środowiska,</w:t>
      </w:r>
    </w:p>
    <w:p w:rsidR="00307DF7" w:rsidRDefault="00307DF7"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 xml:space="preserve">organizacja </w:t>
      </w:r>
      <w:r>
        <w:rPr>
          <w:sz w:val="24"/>
          <w:szCs w:val="24"/>
        </w:rPr>
        <w:t xml:space="preserve">imprez i festynów ekologicznych, </w:t>
      </w:r>
    </w:p>
    <w:p w:rsidR="00307DF7" w:rsidRDefault="00307DF7"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dział</w:t>
      </w:r>
      <w:r>
        <w:rPr>
          <w:sz w:val="24"/>
          <w:szCs w:val="24"/>
        </w:rPr>
        <w:t>ania wydawniczo-popularyzacyjne,</w:t>
      </w:r>
    </w:p>
    <w:p w:rsidR="00307DF7" w:rsidRDefault="00307DF7"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kontynuacja tworzenia i popularyzacji ścieżek dydaktycznych, tras rowerowych,</w:t>
      </w:r>
    </w:p>
    <w:p w:rsidR="00307DF7" w:rsidRDefault="00307DF7" w:rsidP="0049703E">
      <w:pPr>
        <w:pStyle w:val="BodyText"/>
        <w:shd w:val="clear" w:color="auto" w:fill="FFFFFF"/>
        <w:tabs>
          <w:tab w:val="clear" w:pos="18"/>
        </w:tabs>
        <w:ind w:left="567" w:right="158" w:hanging="567"/>
        <w:rPr>
          <w:sz w:val="24"/>
          <w:szCs w:val="24"/>
        </w:rPr>
      </w:pPr>
      <w:r>
        <w:rPr>
          <w:sz w:val="24"/>
          <w:szCs w:val="24"/>
        </w:rPr>
        <w:t xml:space="preserve">-   </w:t>
      </w:r>
      <w:r w:rsidRPr="008E1689">
        <w:rPr>
          <w:sz w:val="24"/>
          <w:szCs w:val="24"/>
        </w:rPr>
        <w:t xml:space="preserve">uczestnictwo w szkoleniach na temat odpowiedzialności sprawcy za szkody </w:t>
      </w:r>
      <w:r>
        <w:rPr>
          <w:sz w:val="24"/>
          <w:szCs w:val="24"/>
        </w:rPr>
        <w:t xml:space="preserve">                            </w:t>
      </w:r>
      <w:r w:rsidRPr="008E1689">
        <w:rPr>
          <w:sz w:val="24"/>
          <w:szCs w:val="24"/>
        </w:rPr>
        <w:t>w środowisku.</w:t>
      </w:r>
    </w:p>
    <w:p w:rsidR="00307DF7" w:rsidRPr="008E1689" w:rsidRDefault="00307DF7" w:rsidP="009E7279">
      <w:pPr>
        <w:pStyle w:val="BodyText"/>
        <w:shd w:val="clear" w:color="auto" w:fill="FFFFFF"/>
        <w:tabs>
          <w:tab w:val="clear" w:pos="18"/>
        </w:tabs>
        <w:ind w:left="284" w:right="158" w:hanging="284"/>
        <w:rPr>
          <w:sz w:val="24"/>
          <w:szCs w:val="24"/>
        </w:rPr>
      </w:pPr>
    </w:p>
    <w:p w:rsidR="00307DF7" w:rsidRPr="008E1689" w:rsidRDefault="00307DF7" w:rsidP="009126FF">
      <w:pPr>
        <w:pStyle w:val="BodyText"/>
        <w:numPr>
          <w:ilvl w:val="0"/>
          <w:numId w:val="144"/>
        </w:numPr>
        <w:shd w:val="clear" w:color="auto" w:fill="FFFFFF"/>
        <w:tabs>
          <w:tab w:val="clear" w:pos="18"/>
        </w:tabs>
        <w:ind w:left="567" w:right="158" w:hanging="567"/>
        <w:rPr>
          <w:sz w:val="24"/>
          <w:szCs w:val="24"/>
        </w:rPr>
      </w:pPr>
      <w:r w:rsidRPr="008E1689">
        <w:rPr>
          <w:sz w:val="24"/>
          <w:szCs w:val="24"/>
        </w:rPr>
        <w:t>Wzrost udziału społeczeństwa w działaniach na rzecz ochrony środowiska :</w:t>
      </w:r>
    </w:p>
    <w:p w:rsidR="00307DF7" w:rsidRPr="008E1689" w:rsidRDefault="00307DF7" w:rsidP="009126FF">
      <w:pPr>
        <w:pStyle w:val="Default"/>
        <w:numPr>
          <w:ilvl w:val="0"/>
          <w:numId w:val="127"/>
        </w:numPr>
        <w:tabs>
          <w:tab w:val="left" w:pos="567"/>
        </w:tabs>
        <w:ind w:left="567" w:hanging="549"/>
        <w:jc w:val="both"/>
        <w:rPr>
          <w:rFonts w:ascii="Times New Roman" w:hAnsi="Times New Roman" w:cs="Times New Roman"/>
        </w:rPr>
      </w:pPr>
      <w:r w:rsidRPr="008E1689">
        <w:rPr>
          <w:rFonts w:ascii="Times New Roman" w:hAnsi="Times New Roman" w:cs="Times New Roman"/>
        </w:rPr>
        <w:t>doskonalenie systemu udostępniania społeczeństwu informacji o środowisku i jego ochronie przez organy administracji samorządowej,</w:t>
      </w:r>
    </w:p>
    <w:p w:rsidR="00307DF7" w:rsidRPr="008E1689" w:rsidRDefault="00307DF7" w:rsidP="009126FF">
      <w:pPr>
        <w:pStyle w:val="Default"/>
        <w:numPr>
          <w:ilvl w:val="0"/>
          <w:numId w:val="127"/>
        </w:numPr>
        <w:tabs>
          <w:tab w:val="left" w:pos="567"/>
        </w:tabs>
        <w:ind w:left="567" w:hanging="549"/>
        <w:jc w:val="both"/>
        <w:rPr>
          <w:rFonts w:ascii="Times New Roman" w:hAnsi="Times New Roman" w:cs="Times New Roman"/>
        </w:rPr>
      </w:pPr>
      <w:r w:rsidRPr="008E1689">
        <w:rPr>
          <w:rFonts w:ascii="Times New Roman" w:hAnsi="Times New Roman" w:cs="Times New Roman"/>
        </w:rPr>
        <w:t>prowadzenie dostępnego wykazu danych o dokumentach,</w:t>
      </w:r>
    </w:p>
    <w:p w:rsidR="00307DF7" w:rsidRPr="008E1689" w:rsidRDefault="00307DF7" w:rsidP="009126FF">
      <w:pPr>
        <w:pStyle w:val="Default"/>
        <w:numPr>
          <w:ilvl w:val="0"/>
          <w:numId w:val="127"/>
        </w:numPr>
        <w:tabs>
          <w:tab w:val="left" w:pos="567"/>
        </w:tabs>
        <w:ind w:left="567" w:hanging="549"/>
        <w:jc w:val="both"/>
        <w:rPr>
          <w:rFonts w:ascii="Times New Roman" w:hAnsi="Times New Roman" w:cs="Times New Roman"/>
        </w:rPr>
      </w:pPr>
      <w:r w:rsidRPr="008E1689">
        <w:rPr>
          <w:rFonts w:ascii="Times New Roman" w:hAnsi="Times New Roman" w:cs="Times New Roman"/>
        </w:rPr>
        <w:t>wspieranie rozwoju szkolnej edukacji w zakresie ochrony przyrody i środowiska,</w:t>
      </w:r>
    </w:p>
    <w:p w:rsidR="00307DF7" w:rsidRPr="008E1689" w:rsidRDefault="00307DF7" w:rsidP="009126FF">
      <w:pPr>
        <w:pStyle w:val="Default"/>
        <w:numPr>
          <w:ilvl w:val="0"/>
          <w:numId w:val="127"/>
        </w:numPr>
        <w:tabs>
          <w:tab w:val="left" w:pos="567"/>
        </w:tabs>
        <w:ind w:left="567" w:hanging="549"/>
        <w:jc w:val="both"/>
        <w:rPr>
          <w:rFonts w:ascii="Times New Roman" w:hAnsi="Times New Roman" w:cs="Times New Roman"/>
        </w:rPr>
      </w:pPr>
      <w:r w:rsidRPr="008E1689">
        <w:rPr>
          <w:rFonts w:ascii="Times New Roman" w:hAnsi="Times New Roman" w:cs="Times New Roman"/>
        </w:rPr>
        <w:t>zapewnienie udziału pozarządowych organizacji ekologicznych we wszystkich gremiach podejmujących decyzje dotyczące ochrony środowiska,</w:t>
      </w:r>
    </w:p>
    <w:p w:rsidR="00307DF7" w:rsidRPr="00DC7498" w:rsidRDefault="00307DF7" w:rsidP="009126FF">
      <w:pPr>
        <w:pStyle w:val="Default"/>
        <w:numPr>
          <w:ilvl w:val="0"/>
          <w:numId w:val="127"/>
        </w:numPr>
        <w:tabs>
          <w:tab w:val="left" w:pos="567"/>
        </w:tabs>
        <w:ind w:left="567" w:hanging="549"/>
        <w:jc w:val="both"/>
        <w:rPr>
          <w:rFonts w:ascii="Times New Roman" w:hAnsi="Times New Roman" w:cs="Times New Roman"/>
        </w:rPr>
      </w:pPr>
      <w:r w:rsidRPr="003F78C8">
        <w:rPr>
          <w:rFonts w:ascii="Times New Roman" w:hAnsi="Times New Roman" w:cs="Times New Roman"/>
        </w:rPr>
        <w:t xml:space="preserve">rozwój współpracy z mediami w zakresie upowszechniania informacji o środowisku </w:t>
      </w:r>
      <w:r>
        <w:rPr>
          <w:rFonts w:ascii="Times New Roman" w:hAnsi="Times New Roman" w:cs="Times New Roman"/>
        </w:rPr>
        <w:t xml:space="preserve">                 </w:t>
      </w:r>
      <w:r w:rsidRPr="003F78C8">
        <w:rPr>
          <w:rFonts w:ascii="Times New Roman" w:hAnsi="Times New Roman" w:cs="Times New Roman"/>
        </w:rPr>
        <w:t>i jego ochronie.</w:t>
      </w:r>
    </w:p>
    <w:p w:rsidR="00307DF7" w:rsidRPr="004F0B64" w:rsidRDefault="00307DF7" w:rsidP="0065048B">
      <w:pPr>
        <w:pStyle w:val="Heading1"/>
        <w:tabs>
          <w:tab w:val="clear" w:pos="720"/>
          <w:tab w:val="num" w:pos="600"/>
        </w:tabs>
        <w:spacing w:before="0"/>
        <w:rPr>
          <w:rFonts w:ascii="Times New Roman" w:hAnsi="Times New Roman" w:cs="Times New Roman"/>
        </w:rPr>
      </w:pPr>
      <w:bookmarkStart w:id="18" w:name="_Toc53292176"/>
      <w:bookmarkStart w:id="19" w:name="_Toc64946108"/>
      <w:r w:rsidRPr="004F0B64">
        <w:rPr>
          <w:rFonts w:ascii="Times New Roman" w:hAnsi="Times New Roman" w:cs="Times New Roman"/>
        </w:rPr>
        <w:t>Cele i zadania o charakterze systemowym</w:t>
      </w:r>
      <w:bookmarkEnd w:id="18"/>
      <w:bookmarkEnd w:id="19"/>
    </w:p>
    <w:p w:rsidR="00307DF7" w:rsidRPr="004F0B64" w:rsidRDefault="00307DF7" w:rsidP="0065048B">
      <w:pPr>
        <w:pStyle w:val="Heading2"/>
        <w:tabs>
          <w:tab w:val="clear" w:pos="807"/>
          <w:tab w:val="num" w:pos="600"/>
        </w:tabs>
        <w:ind w:left="600" w:hanging="600"/>
        <w:rPr>
          <w:rFonts w:ascii="Times New Roman" w:hAnsi="Times New Roman"/>
        </w:rPr>
      </w:pPr>
      <w:bookmarkStart w:id="20" w:name="_Toc53292177"/>
      <w:bookmarkStart w:id="21" w:name="_Toc64946109"/>
      <w:r w:rsidRPr="004F0B64">
        <w:rPr>
          <w:rFonts w:ascii="Times New Roman" w:hAnsi="Times New Roman"/>
        </w:rPr>
        <w:t>Integracja aspektów ekologicznych z rozwojem społeczno-gospodarczym</w:t>
      </w:r>
      <w:bookmarkEnd w:id="20"/>
      <w:bookmarkEnd w:id="21"/>
    </w:p>
    <w:p w:rsidR="00307DF7" w:rsidRDefault="00307DF7" w:rsidP="0065048B">
      <w:pPr>
        <w:pStyle w:val="BodyText2"/>
        <w:suppressAutoHyphens w:val="0"/>
        <w:ind w:firstLine="600"/>
        <w:rPr>
          <w:sz w:val="24"/>
        </w:rPr>
      </w:pPr>
      <w:r>
        <w:rPr>
          <w:sz w:val="24"/>
        </w:rPr>
        <w:t>Istotnym czynnikiem wpływającym na stan środowiska naturalnego powiatu oleckiego jest jego rozwój społeczny i gospodarczy. Analiza poszczególnych dziedzin gospodarki, tendencji i kierunków zmian ich rozwoju z punktu widzenia negatywnej presji na środowisko pozwoliła na określenie działań minimalizujących to oddziaływanie. Poniżej przedstawiono działania minimalizujące negatywne oddziaływania na środowisko następujących dziedzin rozwoju :</w:t>
      </w:r>
    </w:p>
    <w:p w:rsidR="00307DF7" w:rsidRDefault="00307DF7" w:rsidP="0065048B">
      <w:pPr>
        <w:pStyle w:val="BodyText2"/>
        <w:numPr>
          <w:ilvl w:val="0"/>
          <w:numId w:val="26"/>
        </w:numPr>
        <w:suppressAutoHyphens w:val="0"/>
        <w:rPr>
          <w:sz w:val="24"/>
        </w:rPr>
      </w:pPr>
      <w:r>
        <w:rPr>
          <w:sz w:val="24"/>
        </w:rPr>
        <w:t>Rolnictwo,</w:t>
      </w:r>
    </w:p>
    <w:p w:rsidR="00307DF7" w:rsidRDefault="00307DF7" w:rsidP="0065048B">
      <w:pPr>
        <w:pStyle w:val="BodyText2"/>
        <w:numPr>
          <w:ilvl w:val="0"/>
          <w:numId w:val="26"/>
        </w:numPr>
        <w:suppressAutoHyphens w:val="0"/>
        <w:rPr>
          <w:sz w:val="24"/>
        </w:rPr>
      </w:pPr>
      <w:r>
        <w:rPr>
          <w:sz w:val="24"/>
        </w:rPr>
        <w:t xml:space="preserve">Przemysł, </w:t>
      </w:r>
    </w:p>
    <w:p w:rsidR="00307DF7" w:rsidRDefault="00307DF7" w:rsidP="0065048B">
      <w:pPr>
        <w:pStyle w:val="BodyText2"/>
        <w:numPr>
          <w:ilvl w:val="0"/>
          <w:numId w:val="26"/>
        </w:numPr>
        <w:suppressAutoHyphens w:val="0"/>
        <w:rPr>
          <w:sz w:val="24"/>
        </w:rPr>
      </w:pPr>
      <w:r>
        <w:rPr>
          <w:sz w:val="24"/>
        </w:rPr>
        <w:t>Turystyka i rekreacja.</w:t>
      </w:r>
    </w:p>
    <w:p w:rsidR="00307DF7" w:rsidRDefault="00307DF7" w:rsidP="0065048B">
      <w:pPr>
        <w:ind w:firstLine="600"/>
      </w:pPr>
      <w:r>
        <w:t xml:space="preserve">Opracowując poniższy rozdział wykorzystano propozycje zawarte w ,,Strategii rozwoju Powiatu Oleckiego na lata 2003 – 2015” oraz w strategiach rozwoju i studiach uwarunkowań  i kierunków zagospodarowania przestrzennego poszczególnych gmin. </w:t>
      </w:r>
    </w:p>
    <w:p w:rsidR="00307DF7" w:rsidRPr="004F0B64" w:rsidRDefault="00307DF7" w:rsidP="0065048B">
      <w:pPr>
        <w:pStyle w:val="Heading2"/>
        <w:tabs>
          <w:tab w:val="clear" w:pos="807"/>
          <w:tab w:val="num" w:pos="600"/>
        </w:tabs>
        <w:ind w:left="600" w:hanging="600"/>
        <w:rPr>
          <w:rFonts w:ascii="Times New Roman" w:hAnsi="Times New Roman"/>
        </w:rPr>
      </w:pPr>
      <w:bookmarkStart w:id="22" w:name="_Toc53292179"/>
      <w:bookmarkStart w:id="23" w:name="_Toc64946110"/>
      <w:r w:rsidRPr="004F0B64">
        <w:rPr>
          <w:rFonts w:ascii="Times New Roman" w:hAnsi="Times New Roman"/>
        </w:rPr>
        <w:t>Rolnictwo</w:t>
      </w:r>
      <w:bookmarkEnd w:id="22"/>
      <w:bookmarkEnd w:id="23"/>
    </w:p>
    <w:p w:rsidR="00307DF7" w:rsidRDefault="00307DF7" w:rsidP="0065048B">
      <w:pPr>
        <w:ind w:firstLine="600"/>
        <w:rPr>
          <w:lang w:eastAsia="pl-PL"/>
        </w:rPr>
      </w:pPr>
      <w:r>
        <w:rPr>
          <w:lang w:eastAsia="pl-PL"/>
        </w:rPr>
        <w:t xml:space="preserve">Powierzchnia powiatu  oleckiego wynosi – </w:t>
      </w:r>
      <w:r w:rsidRPr="007D4F61">
        <w:rPr>
          <w:lang w:eastAsia="pl-PL"/>
        </w:rPr>
        <w:t>87 400</w:t>
      </w:r>
      <w:r>
        <w:rPr>
          <w:lang w:eastAsia="pl-PL"/>
        </w:rPr>
        <w:t xml:space="preserve"> ha, w tym</w:t>
      </w:r>
      <w:r>
        <w:t xml:space="preserve"> </w:t>
      </w:r>
      <w:r w:rsidRPr="003D672F">
        <w:t>ponad 60</w:t>
      </w:r>
      <w:r>
        <w:t xml:space="preserve"> % powierzchni stanowią użytki rolne, z czego </w:t>
      </w:r>
      <w:r w:rsidRPr="003D672F">
        <w:t xml:space="preserve">65 </w:t>
      </w:r>
      <w:r>
        <w:t>% stanowią grunty orne i ponad 30 % trwałe użytki zielone. Z ogólnej powierzchni użytków rolnych obecnie odłogowanych jest około 1800 ha tj. 3,3% (informacja WODR, O/Olecko).</w:t>
      </w:r>
    </w:p>
    <w:p w:rsidR="00307DF7" w:rsidRDefault="00307DF7" w:rsidP="0065048B">
      <w:pPr>
        <w:ind w:firstLine="600"/>
        <w:rPr>
          <w:lang w:eastAsia="pl-PL"/>
        </w:rPr>
      </w:pPr>
      <w:r>
        <w:t xml:space="preserve">Wśród upraw polowych zdecydowanie dominują w powiecie  zboża – 66,3 %                   powierzchni zasiewów. Niewielkie powierzchnie zajmują zasiewy roślin : pastewnych           – 11,3 %, przemysłowych – 5,2 % i ziemniaków – 2,9 %. </w:t>
      </w:r>
    </w:p>
    <w:p w:rsidR="00307DF7" w:rsidRDefault="00307DF7" w:rsidP="0065048B">
      <w:pPr>
        <w:ind w:firstLine="600"/>
        <w:rPr>
          <w:lang w:eastAsia="pl-PL"/>
        </w:rPr>
      </w:pPr>
      <w:r>
        <w:t>Szacunkowa ilość gospodarstw rolnych wynosi – 1 908, w układzie gmin :                            Kowale Ol. – 518, Olecko – 608,  Świętajno – 404,  Wieliczki – 378. Największy udział               w strukturze powierzchniowej mają gospodarstwa w przedziale 20 – 30 ha - około 20 %, średnia powierzchnia gospodarstwa rolnego wynosi około 28 ha.</w:t>
      </w:r>
    </w:p>
    <w:p w:rsidR="00307DF7" w:rsidRDefault="00307DF7" w:rsidP="0065048B">
      <w:pPr>
        <w:ind w:firstLine="600"/>
        <w:rPr>
          <w:lang w:eastAsia="pl-PL"/>
        </w:rPr>
      </w:pPr>
      <w:r>
        <w:t>Na podstawie ewidencji urządzeń wodnych szczegółowych określa się, że około 30 % użytków rolnych jest zmeliorowanych.</w:t>
      </w:r>
    </w:p>
    <w:p w:rsidR="00307DF7" w:rsidRDefault="00307DF7" w:rsidP="0065048B">
      <w:pPr>
        <w:ind w:firstLine="600"/>
        <w:rPr>
          <w:lang w:eastAsia="pl-PL"/>
        </w:rPr>
      </w:pPr>
      <w:r>
        <w:t>W ostatnich latach pogłowie inwentarza żywego w powiecie oleckim uległo znacznej zmianie : wzrosło pogłowie bydła, trzody chlewnej, spadło pogłowie owiec i drobiu.                 Wiodącymi kierunkami produkcji zwierzęcej jest bydło mleczne i trzoda chlewna, pomimo dużej niestabilności cen żywca. Pogłowie bydła w powiecie wynosi ok. 21,5 tys. szt.                  (39,6 szt./100 ha), pogłowie trzody chlewnej wynosi ok. 45 tys. szt. (82,9 szt./100 ha),              owiec – 560 szt., kóz – 145. Teren powiatu oleckiego można nazwać dynamicznie rozwijającym się ośrodkiem hodowli. Hodowla w dużych i  małych fermach, ale skupionych w zabudowie zagrodowej, stanowi jedno z podstawowych zagrożeń ze strony rolnictwa dla jakości środowiska przyrodniczego i jakości życia ludzi na terenie powiatu oleckiego. Hodowla zwierząt to m. in. : emisja metanu do powietrza (gaz cieplarniany), emisja substancji złowonnych i zanieczyszczenie wód przy niewłaściwym składowaniu obornika czy gospodarowaniu gnojowicą. Zagrożenie stanowi intensyfikacja upraw roślinnych                                i zwiększone dawki nawożenia mineralnego na gruntach ornych, a także przekształcanie trwałych użytków zielonych na grunty orne. W sytuacji rolnictwa powiatu oleckiego wskaźnik produkcji N naturalnego w odchodach zwierzęcych rocznie wynosi około 33 kg na 1 ha UR, co stanowi około 20 % dopuszczalnej normy nawożenia nawozami naturalnymi  /170 kg N/ha UR/. Jest to poziom bezpieczny dla środowiska, ujmując zagadnienie w sposób uśredniony. Problemem natomiast może być intensywna produkcja zwierzęca. Na podstawie informacji Warmińsko – Mazurskiego Ośrodka Doradztwa Rolniczego w Olsztynie Oddział w Olecku  stwierdza się, że w powiecie oleckim nie odnotowano przekroczenia dopuszczalnej normy N na 1 ha UR.</w:t>
      </w:r>
    </w:p>
    <w:p w:rsidR="00307DF7" w:rsidRDefault="00307DF7" w:rsidP="0065048B">
      <w:pPr>
        <w:ind w:firstLine="600"/>
        <w:rPr>
          <w:lang w:eastAsia="pl-PL"/>
        </w:rPr>
      </w:pPr>
      <w:r>
        <w:t xml:space="preserve">Z chwilą wejścia do UE rolnicy korzystają ze środków unijnych w ramach różnego rodzaju programów a szczególnie w ramach Programu Rozwoju Obszarów Wiejskich /PROW/. Na uwagę zasługują Działania 3, 4, 5, 6 w ramach Priorytetu B – Zrównoważony rozwój obszarów wiejskich, ponieważ udzielana pomoc finansowa jest związana                               z przestrzeganiem mierzalnych standardów dotyczących ochrony środowiska w produkcji rolnej, zwanych dobrą praktyką rolniczą. W latach 2004-2006 dofinansowanie w ramach Działania 6 otrzymało 183 rolników głównie na budowę płyt i zbiorników na gnojowicę. Pomimo zauważalnych pozytywnych zmian w dostosowywaniu naszych gospodarstw do przepisów ochrony środowiska nadal niezbędne są działania w kierunku minimalizacji zagrożeń środowiska z obszaru rolnictwa. </w:t>
      </w:r>
    </w:p>
    <w:p w:rsidR="00307DF7" w:rsidRPr="00055128" w:rsidRDefault="00307DF7" w:rsidP="0065048B">
      <w:pPr>
        <w:rPr>
          <w:lang w:eastAsia="pl-PL"/>
        </w:rPr>
      </w:pPr>
      <w:r w:rsidRPr="00055128">
        <w:t>Kierunki działań minimalizujących zagrożenia</w:t>
      </w:r>
      <w:r>
        <w:t xml:space="preserve"> :</w:t>
      </w:r>
    </w:p>
    <w:p w:rsidR="00307DF7" w:rsidRDefault="00307DF7" w:rsidP="009126FF">
      <w:pPr>
        <w:numPr>
          <w:ilvl w:val="0"/>
          <w:numId w:val="34"/>
        </w:numPr>
        <w:tabs>
          <w:tab w:val="clear" w:pos="1440"/>
          <w:tab w:val="num" w:pos="360"/>
        </w:tabs>
        <w:ind w:left="360"/>
      </w:pPr>
      <w:r>
        <w:t>rozwój rolnictwa ekologicznego lub zintegrowanego, wdrożenie programów rolno-środowiskowych w obszarach szczególnie cennych przyrodniczo, tj. w rejonie Puszczy Boreckiej i Wzgórz Szeskich (w rejonie wododziału) i strefach zlewni bezpośrednich jezior oraz w terenach bezodpływowych,</w:t>
      </w:r>
    </w:p>
    <w:p w:rsidR="00307DF7" w:rsidRDefault="00307DF7" w:rsidP="009126FF">
      <w:pPr>
        <w:numPr>
          <w:ilvl w:val="0"/>
          <w:numId w:val="34"/>
        </w:numPr>
        <w:tabs>
          <w:tab w:val="clear" w:pos="1440"/>
          <w:tab w:val="num" w:pos="360"/>
        </w:tabs>
        <w:ind w:left="360"/>
      </w:pPr>
      <w:r>
        <w:t xml:space="preserve">ograniczenia lokalizacji hodowli bezściołowej, </w:t>
      </w:r>
    </w:p>
    <w:p w:rsidR="00307DF7" w:rsidRDefault="00307DF7" w:rsidP="009126FF">
      <w:pPr>
        <w:numPr>
          <w:ilvl w:val="0"/>
          <w:numId w:val="34"/>
        </w:numPr>
        <w:tabs>
          <w:tab w:val="clear" w:pos="1440"/>
          <w:tab w:val="num" w:pos="360"/>
        </w:tabs>
        <w:ind w:left="360"/>
      </w:pPr>
      <w:r>
        <w:t>zakaz lokalizacji ferm zaliczanych do przedsięwzięć mogących znacząco oddziaływać na środowisko na terenach cennych przyrodniczo,</w:t>
      </w:r>
    </w:p>
    <w:p w:rsidR="00307DF7" w:rsidRDefault="00307DF7" w:rsidP="009126FF">
      <w:pPr>
        <w:numPr>
          <w:ilvl w:val="0"/>
          <w:numId w:val="34"/>
        </w:numPr>
        <w:tabs>
          <w:tab w:val="clear" w:pos="1440"/>
          <w:tab w:val="num" w:pos="360"/>
        </w:tabs>
        <w:ind w:left="360"/>
      </w:pPr>
      <w:r>
        <w:t>ograniczenie w miejscowych planach lokalizacji ferm hodowlanych powyżej 40 DJP               w bezpośrednim sąsiedztwie zwartej zabudowy mieszkaniowej, zabudowy mieszkaniowo-zagrodowej lub na terenach objętych formami ochrony przyrody,</w:t>
      </w:r>
    </w:p>
    <w:p w:rsidR="00307DF7" w:rsidRDefault="00307DF7" w:rsidP="009126FF">
      <w:pPr>
        <w:numPr>
          <w:ilvl w:val="0"/>
          <w:numId w:val="34"/>
        </w:numPr>
        <w:tabs>
          <w:tab w:val="clear" w:pos="1440"/>
          <w:tab w:val="num" w:pos="360"/>
        </w:tabs>
        <w:ind w:left="360"/>
      </w:pPr>
      <w:r>
        <w:t>preferowanie ochrony roślin metodami biologicznymi,</w:t>
      </w:r>
    </w:p>
    <w:p w:rsidR="00307DF7" w:rsidRDefault="00307DF7" w:rsidP="009126FF">
      <w:pPr>
        <w:numPr>
          <w:ilvl w:val="0"/>
          <w:numId w:val="34"/>
        </w:numPr>
        <w:tabs>
          <w:tab w:val="clear" w:pos="1440"/>
          <w:tab w:val="num" w:pos="360"/>
        </w:tabs>
        <w:ind w:left="360"/>
      </w:pPr>
      <w:r>
        <w:t>stosowanie we wszystkich fermach hodowlanych instalacji i urządzeń ograniczających ich negatywne oddziaływania na środowisko (płyty gnojowe, instalacje energetycznego spalania biogazów),</w:t>
      </w:r>
    </w:p>
    <w:p w:rsidR="00307DF7" w:rsidRDefault="00307DF7" w:rsidP="009126FF">
      <w:pPr>
        <w:numPr>
          <w:ilvl w:val="0"/>
          <w:numId w:val="34"/>
        </w:numPr>
        <w:tabs>
          <w:tab w:val="clear" w:pos="1440"/>
          <w:tab w:val="num" w:pos="360"/>
        </w:tabs>
        <w:ind w:left="360"/>
      </w:pPr>
      <w:r>
        <w:t>dostosowanie wielkości hodowli do posiadanej powierzchni ziemi,</w:t>
      </w:r>
    </w:p>
    <w:p w:rsidR="00307DF7" w:rsidRDefault="00307DF7" w:rsidP="009126FF">
      <w:pPr>
        <w:pStyle w:val="bullet1"/>
        <w:numPr>
          <w:ilvl w:val="0"/>
          <w:numId w:val="34"/>
        </w:numPr>
        <w:tabs>
          <w:tab w:val="clear" w:pos="1440"/>
          <w:tab w:val="num" w:pos="360"/>
        </w:tabs>
        <w:ind w:left="360"/>
        <w:rPr>
          <w:bCs w:val="0"/>
          <w:lang w:eastAsia="en-US"/>
        </w:rPr>
      </w:pPr>
      <w:r>
        <w:rPr>
          <w:bCs w:val="0"/>
          <w:lang w:eastAsia="en-US"/>
        </w:rPr>
        <w:t>maksymalnie ograniczanie zmiany użytków zielonych na grunty orne szczególnie na obszarach chronionego krajobrazu,</w:t>
      </w:r>
    </w:p>
    <w:p w:rsidR="00307DF7" w:rsidRDefault="00307DF7" w:rsidP="009126FF">
      <w:pPr>
        <w:numPr>
          <w:ilvl w:val="0"/>
          <w:numId w:val="34"/>
        </w:numPr>
        <w:tabs>
          <w:tab w:val="clear" w:pos="1440"/>
          <w:tab w:val="num" w:pos="360"/>
        </w:tabs>
        <w:ind w:left="360"/>
      </w:pPr>
      <w:r>
        <w:t>wykorzystywanie programów rolno-środowiskowych , jako instrumentu ochrony cennych gatunków na terenach rolniczych,</w:t>
      </w:r>
    </w:p>
    <w:p w:rsidR="00307DF7" w:rsidRDefault="00307DF7" w:rsidP="009126FF">
      <w:pPr>
        <w:numPr>
          <w:ilvl w:val="0"/>
          <w:numId w:val="34"/>
        </w:numPr>
        <w:tabs>
          <w:tab w:val="clear" w:pos="1440"/>
          <w:tab w:val="num" w:pos="360"/>
        </w:tabs>
        <w:ind w:left="360"/>
      </w:pPr>
      <w:r>
        <w:t>kontynuacja wprowadzania  Kodeksu Dobrej Praktyki Rolniczej,</w:t>
      </w:r>
    </w:p>
    <w:p w:rsidR="00307DF7" w:rsidRDefault="00307DF7" w:rsidP="009126FF">
      <w:pPr>
        <w:numPr>
          <w:ilvl w:val="0"/>
          <w:numId w:val="34"/>
        </w:numPr>
        <w:tabs>
          <w:tab w:val="clear" w:pos="1440"/>
          <w:tab w:val="num" w:pos="360"/>
        </w:tabs>
        <w:ind w:left="360"/>
      </w:pPr>
      <w:r>
        <w:t>wyłączenie z produkcji rolnej najsłabszych gruntów poprzez zalesienia lub rozwój produkcji roślin energetycznych,</w:t>
      </w:r>
    </w:p>
    <w:p w:rsidR="00307DF7" w:rsidRDefault="00307DF7" w:rsidP="009126FF">
      <w:pPr>
        <w:numPr>
          <w:ilvl w:val="0"/>
          <w:numId w:val="34"/>
        </w:numPr>
        <w:tabs>
          <w:tab w:val="clear" w:pos="1440"/>
          <w:tab w:val="num" w:pos="360"/>
        </w:tabs>
        <w:ind w:left="360"/>
      </w:pPr>
      <w:r>
        <w:t>zachowanie fitomelioracyjnych zadrzewień i zakrzewień na gruntach rolnych czyli : remiz śródpolnych, oczek wodnych, miedz, alei i szpalerów drzew,</w:t>
      </w:r>
    </w:p>
    <w:p w:rsidR="00307DF7" w:rsidRDefault="00307DF7" w:rsidP="009126FF">
      <w:pPr>
        <w:numPr>
          <w:ilvl w:val="0"/>
          <w:numId w:val="34"/>
        </w:numPr>
        <w:tabs>
          <w:tab w:val="clear" w:pos="1440"/>
          <w:tab w:val="num" w:pos="360"/>
        </w:tabs>
        <w:ind w:left="360"/>
      </w:pPr>
      <w:r>
        <w:t>odbudowa i utrzymanie systemów melioracyjnych.</w:t>
      </w:r>
    </w:p>
    <w:p w:rsidR="00307DF7" w:rsidRPr="004F0B64" w:rsidRDefault="00307DF7" w:rsidP="0065048B">
      <w:pPr>
        <w:pStyle w:val="Heading2"/>
        <w:tabs>
          <w:tab w:val="clear" w:pos="807"/>
          <w:tab w:val="num" w:pos="600"/>
        </w:tabs>
        <w:ind w:left="600" w:hanging="600"/>
        <w:rPr>
          <w:rFonts w:ascii="Times New Roman" w:hAnsi="Times New Roman"/>
        </w:rPr>
      </w:pPr>
      <w:bookmarkStart w:id="24" w:name="_Toc53292180"/>
      <w:bookmarkStart w:id="25" w:name="_Toc64946111"/>
      <w:r w:rsidRPr="004F0B64">
        <w:rPr>
          <w:rFonts w:ascii="Times New Roman" w:hAnsi="Times New Roman"/>
        </w:rPr>
        <w:t>Przemysł</w:t>
      </w:r>
      <w:bookmarkEnd w:id="24"/>
      <w:bookmarkEnd w:id="25"/>
    </w:p>
    <w:p w:rsidR="00307DF7" w:rsidRDefault="00307DF7" w:rsidP="0065048B">
      <w:pPr>
        <w:ind w:firstLine="600"/>
      </w:pPr>
      <w:r>
        <w:t xml:space="preserve">Na terenie powiatu oleckiego znajdują się zakłady przemysłowe przede wszystkim sektora rolno-spożywczego i drzewnego. Zakłady te stanowią zagrożenie dla zachowania zasobów wód podziemnych, co jest związane z dużą wodochłonnością produkcji i jej zaopatrzeniem z własnych ujęć wody, jakości wód powierzchniowych poprzez emisję ścieków oraz zagrożenie dla powietrza atmosferycznego emisją z emitorów technologicznych i kotłowni energetycznych. Rozwój działalności przemysłowej może także powodować zmianę przeznaczenia gruntów rolnych i leśnych. </w:t>
      </w:r>
    </w:p>
    <w:p w:rsidR="00307DF7" w:rsidRPr="00055128" w:rsidRDefault="00307DF7" w:rsidP="0065048B">
      <w:r w:rsidRPr="00055128">
        <w:t>Kierunki działań minimalizujących zagrożenia</w:t>
      </w:r>
      <w:r>
        <w:t xml:space="preserve"> :</w:t>
      </w:r>
    </w:p>
    <w:p w:rsidR="00307DF7" w:rsidRDefault="00307DF7" w:rsidP="009126FF">
      <w:pPr>
        <w:numPr>
          <w:ilvl w:val="0"/>
          <w:numId w:val="35"/>
        </w:numPr>
        <w:tabs>
          <w:tab w:val="clear" w:pos="1440"/>
          <w:tab w:val="num" w:pos="240"/>
        </w:tabs>
        <w:ind w:left="240" w:hanging="240"/>
        <w:rPr>
          <w:iCs/>
        </w:rPr>
      </w:pPr>
      <w:r>
        <w:t>modernizacja istniejących zakładów poprzez zmiany technologiczne ograniczające zużycie wody, energii i materiałów na jednostkę produktu – wprowadzanie najlepszych dostępnych technologii,</w:t>
      </w:r>
    </w:p>
    <w:p w:rsidR="00307DF7" w:rsidRDefault="00307DF7" w:rsidP="009126FF">
      <w:pPr>
        <w:numPr>
          <w:ilvl w:val="0"/>
          <w:numId w:val="35"/>
        </w:numPr>
        <w:tabs>
          <w:tab w:val="clear" w:pos="1440"/>
          <w:tab w:val="num" w:pos="240"/>
        </w:tabs>
        <w:ind w:left="240" w:hanging="240"/>
        <w:rPr>
          <w:iCs/>
        </w:rPr>
      </w:pPr>
      <w:r>
        <w:t>wprowadzanie środowiskowego zarządzania w zakładach przemysłowych,</w:t>
      </w:r>
    </w:p>
    <w:p w:rsidR="00307DF7" w:rsidRDefault="00307DF7" w:rsidP="009126FF">
      <w:pPr>
        <w:numPr>
          <w:ilvl w:val="0"/>
          <w:numId w:val="35"/>
        </w:numPr>
        <w:tabs>
          <w:tab w:val="clear" w:pos="1440"/>
          <w:tab w:val="num" w:pos="240"/>
        </w:tabs>
        <w:ind w:left="240" w:hanging="240"/>
      </w:pPr>
      <w:r>
        <w:t>rozwój przemysłu przyjaznego środowisku,</w:t>
      </w:r>
    </w:p>
    <w:p w:rsidR="00307DF7" w:rsidRDefault="00307DF7" w:rsidP="009126FF">
      <w:pPr>
        <w:numPr>
          <w:ilvl w:val="0"/>
          <w:numId w:val="35"/>
        </w:numPr>
        <w:tabs>
          <w:tab w:val="clear" w:pos="1440"/>
          <w:tab w:val="num" w:pos="240"/>
        </w:tabs>
        <w:ind w:left="240" w:hanging="240"/>
        <w:rPr>
          <w:i/>
          <w:sz w:val="22"/>
          <w:u w:val="single"/>
        </w:rPr>
      </w:pPr>
      <w:r>
        <w:t>wprowadzanie technologii mało i bezodpadowych,</w:t>
      </w:r>
    </w:p>
    <w:p w:rsidR="00307DF7" w:rsidRDefault="00307DF7" w:rsidP="009126FF">
      <w:pPr>
        <w:numPr>
          <w:ilvl w:val="0"/>
          <w:numId w:val="35"/>
        </w:numPr>
        <w:tabs>
          <w:tab w:val="clear" w:pos="1440"/>
          <w:tab w:val="num" w:pos="240"/>
        </w:tabs>
        <w:ind w:left="240" w:hanging="240"/>
        <w:rPr>
          <w:i/>
          <w:sz w:val="22"/>
          <w:u w:val="single"/>
        </w:rPr>
      </w:pPr>
      <w:r>
        <w:t>edukacja ekologiczna przedsiębiorców.</w:t>
      </w:r>
    </w:p>
    <w:p w:rsidR="00307DF7" w:rsidRDefault="00307DF7" w:rsidP="0065048B">
      <w:pPr>
        <w:pStyle w:val="BodyText2"/>
        <w:suppressAutoHyphens w:val="0"/>
        <w:ind w:firstLine="600"/>
        <w:rPr>
          <w:sz w:val="24"/>
        </w:rPr>
      </w:pPr>
      <w:r>
        <w:rPr>
          <w:sz w:val="24"/>
        </w:rPr>
        <w:t xml:space="preserve">Zakłady przemysłowe w coraz większym stopniu ponoszą  odpowiedzialność za ochronę środowiska. Zadania z tym związane nie będą ograniczać się do spełnienia wymogów zdefiniowanych w pozwoleniach na korzystanie ze środowiska, ale będą zmierzać do zapobiegania powstawaniu negatywnych oddziaływań i szkód w środowisku, jak również ponoszenia odpowiedzialności za naprawę zaistniałych szkód w środowisku wynikłych                    z prowadzonej przez nich działalności gospodarczej. Postanowienia dyrektywy 2004/35/WE  z 21 kwietnia 2004 r. w sprawie odpowiedzialności za środowisko w odniesieniu do zapobiegania i zaradzania szkodom wyrządzonym środowisku naturalnemu przetransponowała  do prawa polskiego Ustawa z 13 kwietnia 2007 r. o zapobieganiu szkodom w środowisku i ich naprawie /Dz. U. Nr 75, poz. 493 z późn. zm./. Respektowanie zasady zrównoważonego rozwoju w przemyśle jest jednym z warunków skutecznej realizacji polityki ekologicznej państwa. Osiągnięcie celów polityki ekologicznej nie będzie możliwe bez aktywnego włączenia się przedsiębiorstw przy jednoczesnym zewnętrznym wsparciu finansowym i merytorycznym w spełnianiu obligatoryjnych wymagań. Jednym z koniecznych działań jest dostosowanie się zakładów do tzw. zintegrowanych pozwoleń, obejmujących wszystkie elementy środowiska (zgodnie z Dyrektywą IPPC). Na  terenie powiatu oleckiego pozwolenia zintegrowane obowiązują : trzy cegielnie, ferma trzody chlewnej Gospodarstwo Siejnik. Pozostałe zakłady posiadają w ramach obowiązków ustawowych pozwolenia sektorowe /na emisję zanieczyszczeń, odprowadzanie ścieków, wytwarzanie odpadów/. Kontrola wypełniania nałożonych w pozwoleniach obowiązków przez służby Starosty lub Inspekcje Ochrony Środowiska jest niejednokrotnie czynnikiem mobilizującym do przestrzegania warunków pozwoleń. Podstawowym problemem niespełnienia wymagań środowiskowych niektórych zakładów jest potrzeba przeprowadzenia niezbędnych modernizacji. </w:t>
      </w:r>
    </w:p>
    <w:p w:rsidR="00307DF7" w:rsidRDefault="00307DF7" w:rsidP="0065048B">
      <w:pPr>
        <w:pStyle w:val="BodyText2"/>
        <w:suppressAutoHyphens w:val="0"/>
        <w:ind w:firstLine="600"/>
        <w:rPr>
          <w:sz w:val="24"/>
        </w:rPr>
      </w:pPr>
      <w:r>
        <w:rPr>
          <w:sz w:val="24"/>
        </w:rPr>
        <w:t>W ostatnim okresie modernizacji instalacji dzięki funduszom pomocowym krajowym                   i unijnym przeprowadziły takie zakłady jak : ZP ,,PRAWDA” w Olecku, PWiK - Oczyszczalnia ścieków w Olecku, PEC ,,SIEJNIK” w Olecku.</w:t>
      </w:r>
    </w:p>
    <w:p w:rsidR="00307DF7" w:rsidRDefault="00307DF7" w:rsidP="0065048B">
      <w:pPr>
        <w:pStyle w:val="BodyText2"/>
        <w:suppressAutoHyphens w:val="0"/>
        <w:ind w:firstLine="600"/>
        <w:rPr>
          <w:sz w:val="24"/>
        </w:rPr>
      </w:pPr>
      <w:r>
        <w:rPr>
          <w:sz w:val="24"/>
        </w:rPr>
        <w:t xml:space="preserve">Starostwo przeprowadziło termomodernizację administrowanych budynków, modernizację kotłowni. W ramach niewielkich środków powiatowego funduszu ochrony środowiska były wspierane inwestycje  i działania prowadzone w zakresie ochrony środowiska przez samorządy gminne, jednostki powiatowe lub stowarzyszenia. </w:t>
      </w:r>
    </w:p>
    <w:p w:rsidR="00307DF7" w:rsidRDefault="00307DF7" w:rsidP="0065048B">
      <w:pPr>
        <w:pStyle w:val="BodyText2"/>
        <w:suppressAutoHyphens w:val="0"/>
        <w:ind w:firstLine="600"/>
        <w:rPr>
          <w:sz w:val="24"/>
        </w:rPr>
      </w:pPr>
      <w:r>
        <w:rPr>
          <w:sz w:val="24"/>
        </w:rPr>
        <w:t>Działania administracyjne, szkolenia, prowadzone bezpośrednie rozmowy                        z przedsiębiorcami przyniosły pozytywne efekty, ponieważ wszystkie zakłady produkcyjne oddziałujące w znaczący sposób na środowisko posiadają ustawowe pozwolenia.</w:t>
      </w:r>
    </w:p>
    <w:p w:rsidR="00307DF7" w:rsidRDefault="00307DF7" w:rsidP="0065048B">
      <w:pPr>
        <w:pStyle w:val="BodyText2"/>
        <w:suppressAutoHyphens w:val="0"/>
        <w:ind w:firstLine="600"/>
        <w:rPr>
          <w:sz w:val="24"/>
        </w:rPr>
      </w:pPr>
      <w:r>
        <w:rPr>
          <w:sz w:val="24"/>
        </w:rPr>
        <w:t>W dalszym ciągu istotne będzie podejmowanie przez przedsiębiorstwa dobrowolnych działań na rzecz środowiska, jak również upowszechnienie systemów zarządzania  środowiskowego.</w:t>
      </w:r>
    </w:p>
    <w:p w:rsidR="00307DF7" w:rsidRDefault="00307DF7" w:rsidP="0065048B">
      <w:pPr>
        <w:pStyle w:val="BodyText2"/>
        <w:suppressAutoHyphens w:val="0"/>
        <w:rPr>
          <w:sz w:val="24"/>
        </w:rPr>
      </w:pPr>
      <w:r>
        <w:rPr>
          <w:sz w:val="24"/>
        </w:rPr>
        <w:t>W systemach zarządzania środowiskowego zwracana jest uwaga na :</w:t>
      </w:r>
    </w:p>
    <w:p w:rsidR="00307DF7" w:rsidRDefault="00307DF7" w:rsidP="0065048B">
      <w:pPr>
        <w:numPr>
          <w:ilvl w:val="0"/>
          <w:numId w:val="27"/>
        </w:numPr>
      </w:pPr>
      <w:r>
        <w:t>oszczędne korzystanie z surowców,</w:t>
      </w:r>
    </w:p>
    <w:p w:rsidR="00307DF7" w:rsidRDefault="00307DF7" w:rsidP="0065048B">
      <w:pPr>
        <w:numPr>
          <w:ilvl w:val="0"/>
          <w:numId w:val="27"/>
        </w:numPr>
      </w:pPr>
      <w:r>
        <w:t>stosowanie surowców ekologicznych,</w:t>
      </w:r>
    </w:p>
    <w:p w:rsidR="00307DF7" w:rsidRDefault="00307DF7" w:rsidP="0065048B">
      <w:pPr>
        <w:numPr>
          <w:ilvl w:val="0"/>
          <w:numId w:val="27"/>
        </w:numPr>
      </w:pPr>
      <w:r>
        <w:t>energochłonność i wodochłonność,</w:t>
      </w:r>
    </w:p>
    <w:p w:rsidR="00307DF7" w:rsidRDefault="00307DF7" w:rsidP="0065048B">
      <w:pPr>
        <w:numPr>
          <w:ilvl w:val="0"/>
          <w:numId w:val="27"/>
        </w:numPr>
      </w:pPr>
      <w:r>
        <w:t>prewencję odpadów,</w:t>
      </w:r>
    </w:p>
    <w:p w:rsidR="00307DF7" w:rsidRDefault="00307DF7" w:rsidP="0065048B">
      <w:pPr>
        <w:numPr>
          <w:ilvl w:val="0"/>
          <w:numId w:val="27"/>
        </w:numPr>
      </w:pPr>
      <w:r>
        <w:t>systemy rejestracji emisji i zużywanych surowców,</w:t>
      </w:r>
    </w:p>
    <w:p w:rsidR="00307DF7" w:rsidRDefault="00307DF7" w:rsidP="0065048B">
      <w:pPr>
        <w:numPr>
          <w:ilvl w:val="0"/>
          <w:numId w:val="27"/>
        </w:numPr>
      </w:pPr>
      <w:r>
        <w:t>efektywne procesy produkcyjne.</w:t>
      </w:r>
    </w:p>
    <w:p w:rsidR="00307DF7" w:rsidRDefault="00307DF7" w:rsidP="0065048B">
      <w:pPr>
        <w:pStyle w:val="BodyText2"/>
        <w:ind w:firstLine="600"/>
        <w:rPr>
          <w:sz w:val="24"/>
        </w:rPr>
      </w:pPr>
      <w:r>
        <w:rPr>
          <w:sz w:val="24"/>
        </w:rPr>
        <w:t>Cechą zarządzania środowiskowego jest włączenie środowiska i jego ochrony do celów strategicznych firmy i przypisanie tych zagadnień do kompetencji zarządu firmy. Idea ta jest realizowana poprzez wprowadzanie systemów zarządzania środowiskiem (systemy sformalizowane - np. normy ISO 14 000, EMAS). Na terenie powiatu część zakładów posiada wdrożone systemy zarządzania :</w:t>
      </w:r>
    </w:p>
    <w:p w:rsidR="00307DF7" w:rsidRDefault="00307DF7" w:rsidP="009126FF">
      <w:pPr>
        <w:pStyle w:val="BodyText2"/>
        <w:numPr>
          <w:ilvl w:val="0"/>
          <w:numId w:val="45"/>
        </w:numPr>
        <w:tabs>
          <w:tab w:val="clear" w:pos="1610"/>
          <w:tab w:val="num" w:pos="426"/>
        </w:tabs>
        <w:spacing w:before="0"/>
        <w:ind w:left="426" w:hanging="426"/>
        <w:rPr>
          <w:sz w:val="24"/>
        </w:rPr>
      </w:pPr>
      <w:r>
        <w:rPr>
          <w:sz w:val="24"/>
        </w:rPr>
        <w:t>„OLMEDICA” – ISO 9001</w:t>
      </w:r>
    </w:p>
    <w:p w:rsidR="00307DF7" w:rsidRDefault="00307DF7" w:rsidP="009126FF">
      <w:pPr>
        <w:pStyle w:val="BodyText2"/>
        <w:numPr>
          <w:ilvl w:val="0"/>
          <w:numId w:val="45"/>
        </w:numPr>
        <w:tabs>
          <w:tab w:val="clear" w:pos="1610"/>
          <w:tab w:val="num" w:pos="426"/>
        </w:tabs>
        <w:spacing w:before="0"/>
        <w:ind w:left="426" w:hanging="426"/>
        <w:rPr>
          <w:sz w:val="24"/>
        </w:rPr>
      </w:pPr>
      <w:r>
        <w:rPr>
          <w:sz w:val="24"/>
        </w:rPr>
        <w:t>„PRAWDA” – ISO 9001</w:t>
      </w:r>
    </w:p>
    <w:p w:rsidR="00307DF7" w:rsidRDefault="00307DF7" w:rsidP="009126FF">
      <w:pPr>
        <w:pStyle w:val="BodyText2"/>
        <w:numPr>
          <w:ilvl w:val="0"/>
          <w:numId w:val="45"/>
        </w:numPr>
        <w:tabs>
          <w:tab w:val="clear" w:pos="1610"/>
          <w:tab w:val="num" w:pos="426"/>
        </w:tabs>
        <w:spacing w:before="0"/>
        <w:ind w:left="426" w:hanging="426"/>
        <w:rPr>
          <w:sz w:val="24"/>
        </w:rPr>
      </w:pPr>
      <w:r>
        <w:rPr>
          <w:sz w:val="24"/>
        </w:rPr>
        <w:t>„DELPHIA YACHT” – ISO 9001</w:t>
      </w:r>
    </w:p>
    <w:p w:rsidR="00307DF7" w:rsidRDefault="00307DF7" w:rsidP="009126FF">
      <w:pPr>
        <w:pStyle w:val="BodyText2"/>
        <w:numPr>
          <w:ilvl w:val="0"/>
          <w:numId w:val="45"/>
        </w:numPr>
        <w:tabs>
          <w:tab w:val="clear" w:pos="1610"/>
          <w:tab w:val="num" w:pos="426"/>
        </w:tabs>
        <w:spacing w:before="0"/>
        <w:ind w:left="426" w:hanging="426"/>
        <w:rPr>
          <w:sz w:val="24"/>
        </w:rPr>
      </w:pPr>
      <w:r>
        <w:rPr>
          <w:sz w:val="24"/>
        </w:rPr>
        <w:t>„PALDI” – ISO 9001</w:t>
      </w:r>
    </w:p>
    <w:p w:rsidR="00307DF7" w:rsidRPr="00607D3D" w:rsidRDefault="00307DF7" w:rsidP="0065048B">
      <w:pPr>
        <w:pStyle w:val="BodyText2"/>
        <w:ind w:firstLine="600"/>
        <w:rPr>
          <w:sz w:val="24"/>
          <w:szCs w:val="24"/>
        </w:rPr>
      </w:pPr>
      <w:r>
        <w:rPr>
          <w:sz w:val="24"/>
          <w:szCs w:val="24"/>
        </w:rPr>
        <w:t xml:space="preserve">Nadal jest to niewielka ilość zakładów posiadających systemy zarządzania środowiskowego. </w:t>
      </w:r>
      <w:r w:rsidRPr="00607D3D">
        <w:rPr>
          <w:sz w:val="24"/>
          <w:szCs w:val="24"/>
        </w:rPr>
        <w:t xml:space="preserve">Powinny być prowadzone działania inspirujące firmy do starań </w:t>
      </w:r>
      <w:r>
        <w:rPr>
          <w:sz w:val="24"/>
          <w:szCs w:val="24"/>
        </w:rPr>
        <w:t xml:space="preserve">                           </w:t>
      </w:r>
      <w:r w:rsidRPr="00607D3D">
        <w:rPr>
          <w:sz w:val="24"/>
          <w:szCs w:val="24"/>
        </w:rPr>
        <w:t xml:space="preserve">o wprowadzenie systemu zarządzania środowiskowego, wskazujące na </w:t>
      </w:r>
      <w:r>
        <w:rPr>
          <w:sz w:val="24"/>
          <w:szCs w:val="24"/>
        </w:rPr>
        <w:t xml:space="preserve">niewątpliwe korzyści wynikające </w:t>
      </w:r>
      <w:r w:rsidRPr="00607D3D">
        <w:rPr>
          <w:sz w:val="24"/>
          <w:szCs w:val="24"/>
        </w:rPr>
        <w:t>z jego wprowadzenia.</w:t>
      </w:r>
    </w:p>
    <w:p w:rsidR="00307DF7" w:rsidRPr="00607D3D" w:rsidRDefault="00307DF7" w:rsidP="0065048B">
      <w:pPr>
        <w:pStyle w:val="BodyText2"/>
        <w:ind w:firstLine="600"/>
        <w:rPr>
          <w:sz w:val="24"/>
          <w:szCs w:val="24"/>
        </w:rPr>
      </w:pPr>
      <w:r w:rsidRPr="00607D3D">
        <w:rPr>
          <w:sz w:val="24"/>
          <w:szCs w:val="24"/>
        </w:rPr>
        <w:t>W późniejszym etapie należy poszukiwać sposob</w:t>
      </w:r>
      <w:r>
        <w:rPr>
          <w:sz w:val="24"/>
          <w:szCs w:val="24"/>
        </w:rPr>
        <w:t>u jak włączyć system zarządzania ś</w:t>
      </w:r>
      <w:r w:rsidRPr="00607D3D">
        <w:rPr>
          <w:sz w:val="24"/>
          <w:szCs w:val="24"/>
        </w:rPr>
        <w:t>rodowiskowego w pozwolenia wydaw</w:t>
      </w:r>
      <w:r>
        <w:rPr>
          <w:sz w:val="24"/>
          <w:szCs w:val="24"/>
        </w:rPr>
        <w:t>ane przez Wojewodę lub Starostę</w:t>
      </w:r>
      <w:r w:rsidRPr="00607D3D">
        <w:rPr>
          <w:sz w:val="24"/>
          <w:szCs w:val="24"/>
        </w:rPr>
        <w:t xml:space="preserve"> dla zakładów zlokalizowanych w powiecie oleckim. Takie podejście jest zgodne z polityką Unii Europejskiej, która poleca systemy zarządzania środowiskowego jako wyraz własnej odpowiedzialności przemysłu za sprawy środowiskowe.</w:t>
      </w:r>
    </w:p>
    <w:p w:rsidR="00307DF7" w:rsidRDefault="00307DF7" w:rsidP="0065048B">
      <w:pPr>
        <w:pStyle w:val="BodyText2"/>
        <w:ind w:firstLine="600"/>
        <w:rPr>
          <w:sz w:val="24"/>
          <w:szCs w:val="24"/>
        </w:rPr>
      </w:pPr>
      <w:r w:rsidRPr="00607D3D">
        <w:rPr>
          <w:sz w:val="24"/>
          <w:szCs w:val="24"/>
        </w:rPr>
        <w:t>Wspomniane systemy zarządzania środowiskowego polecane są również dla zakładów gospodarki komunalnej oraz instytucji publicznych.</w:t>
      </w:r>
    </w:p>
    <w:p w:rsidR="00307DF7" w:rsidRDefault="00307DF7" w:rsidP="0065048B">
      <w:pPr>
        <w:pStyle w:val="Heading2"/>
        <w:tabs>
          <w:tab w:val="clear" w:pos="807"/>
          <w:tab w:val="num" w:pos="600"/>
        </w:tabs>
        <w:ind w:left="600" w:hanging="600"/>
        <w:rPr>
          <w:rFonts w:ascii="Times New Roman" w:hAnsi="Times New Roman"/>
        </w:rPr>
      </w:pPr>
      <w:bookmarkStart w:id="26" w:name="_Toc53292181"/>
      <w:bookmarkStart w:id="27" w:name="_Toc64946112"/>
      <w:r w:rsidRPr="004F0B64">
        <w:rPr>
          <w:rFonts w:ascii="Times New Roman" w:hAnsi="Times New Roman"/>
        </w:rPr>
        <w:t>Turystyka i rekreacja</w:t>
      </w:r>
      <w:bookmarkEnd w:id="26"/>
      <w:bookmarkEnd w:id="27"/>
    </w:p>
    <w:p w:rsidR="00307DF7" w:rsidRPr="00F7590B" w:rsidRDefault="00307DF7" w:rsidP="0065048B">
      <w:pPr>
        <w:spacing w:before="0"/>
        <w:ind w:firstLine="600"/>
      </w:pPr>
      <w:r w:rsidRPr="00F7590B">
        <w:t>Piękne położenie jezior i malownicze krajobrazy powiatu przyciągają wielu turystów.</w:t>
      </w:r>
    </w:p>
    <w:p w:rsidR="00307DF7" w:rsidRPr="00607D3D" w:rsidRDefault="00307DF7" w:rsidP="0065048B">
      <w:pPr>
        <w:spacing w:before="0"/>
      </w:pPr>
      <w:r w:rsidRPr="00F7590B">
        <w:t>Do atutów turystyczno</w:t>
      </w:r>
      <w:r>
        <w:t xml:space="preserve"> –</w:t>
      </w:r>
      <w:r w:rsidRPr="00F7590B">
        <w:t xml:space="preserve"> krajoznawczych  powiatu oleckiego należą :</w:t>
      </w:r>
    </w:p>
    <w:p w:rsidR="00307DF7" w:rsidRDefault="00307DF7" w:rsidP="009126FF">
      <w:pPr>
        <w:numPr>
          <w:ilvl w:val="0"/>
          <w:numId w:val="46"/>
        </w:numPr>
        <w:tabs>
          <w:tab w:val="clear" w:pos="1610"/>
          <w:tab w:val="num" w:pos="360"/>
        </w:tabs>
        <w:spacing w:before="0"/>
        <w:ind w:hanging="1610"/>
        <w:rPr>
          <w:lang w:eastAsia="pl-PL"/>
        </w:rPr>
      </w:pPr>
      <w:r w:rsidRPr="00367B5F">
        <w:t>jeden z n</w:t>
      </w:r>
      <w:r>
        <w:t>ajczystszych regionów Polski,</w:t>
      </w:r>
    </w:p>
    <w:p w:rsidR="00307DF7" w:rsidRDefault="00307DF7" w:rsidP="009126FF">
      <w:pPr>
        <w:numPr>
          <w:ilvl w:val="0"/>
          <w:numId w:val="46"/>
        </w:numPr>
        <w:tabs>
          <w:tab w:val="clear" w:pos="1610"/>
          <w:tab w:val="num" w:pos="360"/>
        </w:tabs>
        <w:spacing w:before="0"/>
        <w:ind w:hanging="1610"/>
        <w:rPr>
          <w:lang w:eastAsia="pl-PL"/>
        </w:rPr>
      </w:pPr>
      <w:r w:rsidRPr="00367B5F">
        <w:t xml:space="preserve">unikatowe walory </w:t>
      </w:r>
      <w:r>
        <w:t>krajobrazowo - przyrodnicze,</w:t>
      </w:r>
    </w:p>
    <w:p w:rsidR="00307DF7" w:rsidRDefault="00307DF7" w:rsidP="009126FF">
      <w:pPr>
        <w:numPr>
          <w:ilvl w:val="0"/>
          <w:numId w:val="46"/>
        </w:numPr>
        <w:tabs>
          <w:tab w:val="clear" w:pos="1610"/>
          <w:tab w:val="num" w:pos="360"/>
        </w:tabs>
        <w:spacing w:before="0"/>
        <w:ind w:hanging="1610"/>
        <w:rPr>
          <w:lang w:eastAsia="pl-PL"/>
        </w:rPr>
      </w:pPr>
      <w:r w:rsidRPr="00367B5F">
        <w:t>ogromne obszary wodne i le</w:t>
      </w:r>
      <w:r>
        <w:t>śne,</w:t>
      </w:r>
    </w:p>
    <w:p w:rsidR="00307DF7" w:rsidRDefault="00307DF7" w:rsidP="009126FF">
      <w:pPr>
        <w:numPr>
          <w:ilvl w:val="0"/>
          <w:numId w:val="46"/>
        </w:numPr>
        <w:tabs>
          <w:tab w:val="clear" w:pos="1610"/>
          <w:tab w:val="num" w:pos="360"/>
        </w:tabs>
        <w:spacing w:before="0"/>
        <w:ind w:hanging="1610"/>
        <w:rPr>
          <w:lang w:eastAsia="pl-PL"/>
        </w:rPr>
      </w:pPr>
      <w:r w:rsidRPr="00367B5F">
        <w:t>bogact</w:t>
      </w:r>
      <w:r>
        <w:t>wo zwierzyny leśnej i ptactwa,</w:t>
      </w:r>
    </w:p>
    <w:p w:rsidR="00307DF7" w:rsidRDefault="00307DF7" w:rsidP="009126FF">
      <w:pPr>
        <w:numPr>
          <w:ilvl w:val="0"/>
          <w:numId w:val="46"/>
        </w:numPr>
        <w:tabs>
          <w:tab w:val="clear" w:pos="1610"/>
          <w:tab w:val="num" w:pos="360"/>
        </w:tabs>
        <w:spacing w:before="0"/>
        <w:ind w:hanging="1610"/>
        <w:rPr>
          <w:lang w:eastAsia="pl-PL"/>
        </w:rPr>
      </w:pPr>
      <w:r w:rsidRPr="00367B5F">
        <w:t>ba</w:t>
      </w:r>
      <w:r>
        <w:t xml:space="preserve">za dla organizacji turystyki, </w:t>
      </w:r>
    </w:p>
    <w:p w:rsidR="00307DF7" w:rsidRDefault="00307DF7" w:rsidP="009126FF">
      <w:pPr>
        <w:numPr>
          <w:ilvl w:val="0"/>
          <w:numId w:val="46"/>
        </w:numPr>
        <w:tabs>
          <w:tab w:val="clear" w:pos="1610"/>
          <w:tab w:val="num" w:pos="360"/>
        </w:tabs>
        <w:spacing w:before="0"/>
        <w:ind w:hanging="1610"/>
        <w:rPr>
          <w:lang w:eastAsia="pl-PL"/>
        </w:rPr>
      </w:pPr>
      <w:r w:rsidRPr="00367B5F">
        <w:t>doskonałe warunki do żeglowania, wędkowa</w:t>
      </w:r>
      <w:r>
        <w:t>nia i grzybobrania,</w:t>
      </w:r>
    </w:p>
    <w:p w:rsidR="00307DF7" w:rsidRDefault="00307DF7" w:rsidP="009126FF">
      <w:pPr>
        <w:numPr>
          <w:ilvl w:val="0"/>
          <w:numId w:val="46"/>
        </w:numPr>
        <w:tabs>
          <w:tab w:val="clear" w:pos="1610"/>
          <w:tab w:val="num" w:pos="360"/>
        </w:tabs>
        <w:spacing w:before="0"/>
        <w:ind w:hanging="1610"/>
        <w:rPr>
          <w:lang w:eastAsia="pl-PL"/>
        </w:rPr>
      </w:pPr>
      <w:r w:rsidRPr="00367B5F">
        <w:t>raj dla myśliwych i amatorów wycieczek pieszych i rowerow</w:t>
      </w:r>
      <w:r>
        <w:t>ych,</w:t>
      </w:r>
    </w:p>
    <w:p w:rsidR="00307DF7" w:rsidRDefault="00307DF7" w:rsidP="009126FF">
      <w:pPr>
        <w:numPr>
          <w:ilvl w:val="0"/>
          <w:numId w:val="46"/>
        </w:numPr>
        <w:tabs>
          <w:tab w:val="clear" w:pos="1610"/>
          <w:tab w:val="num" w:pos="360"/>
        </w:tabs>
        <w:spacing w:before="0"/>
        <w:ind w:hanging="1610"/>
        <w:rPr>
          <w:lang w:eastAsia="pl-PL"/>
        </w:rPr>
      </w:pPr>
      <w:r w:rsidRPr="00367B5F">
        <w:t>wypoż</w:t>
      </w:r>
      <w:r>
        <w:t>yczalnie sprzętu pływackiego,</w:t>
      </w:r>
    </w:p>
    <w:p w:rsidR="00307DF7" w:rsidRDefault="00307DF7" w:rsidP="009126FF">
      <w:pPr>
        <w:numPr>
          <w:ilvl w:val="0"/>
          <w:numId w:val="46"/>
        </w:numPr>
        <w:tabs>
          <w:tab w:val="clear" w:pos="1610"/>
          <w:tab w:val="num" w:pos="360"/>
        </w:tabs>
        <w:spacing w:before="0"/>
        <w:ind w:hanging="1610"/>
        <w:rPr>
          <w:lang w:eastAsia="pl-PL"/>
        </w:rPr>
      </w:pPr>
      <w:r w:rsidRPr="00367B5F">
        <w:t>baza sportowa (korty do gry w tenisa ziemnego, bo</w:t>
      </w:r>
      <w:r>
        <w:t>iska i stadiony sportowe i in.),</w:t>
      </w:r>
    </w:p>
    <w:p w:rsidR="00307DF7" w:rsidRDefault="00307DF7" w:rsidP="009126FF">
      <w:pPr>
        <w:numPr>
          <w:ilvl w:val="0"/>
          <w:numId w:val="46"/>
        </w:numPr>
        <w:tabs>
          <w:tab w:val="clear" w:pos="1610"/>
          <w:tab w:val="num" w:pos="360"/>
        </w:tabs>
        <w:spacing w:before="0" w:after="120"/>
        <w:ind w:hanging="1610"/>
        <w:rPr>
          <w:lang w:eastAsia="pl-PL"/>
        </w:rPr>
      </w:pPr>
      <w:r w:rsidRPr="00367B5F">
        <w:t>gospodarstwa agroturystycz</w:t>
      </w:r>
      <w:r>
        <w:t>ne ze smaczną, domową kuchnią.</w:t>
      </w:r>
    </w:p>
    <w:p w:rsidR="00307DF7" w:rsidRDefault="00307DF7" w:rsidP="0065048B">
      <w:pPr>
        <w:spacing w:before="0"/>
        <w:ind w:firstLine="600"/>
        <w:rPr>
          <w:lang w:eastAsia="pl-PL"/>
        </w:rPr>
      </w:pPr>
      <w:r>
        <w:rPr>
          <w:lang w:eastAsia="pl-PL"/>
        </w:rPr>
        <w:t xml:space="preserve">Na obszarze powiatu oleckiego jest 40  jezior i 2 rzeki, na których organizowane są  spływy kajakowe. Długość dostępnych dla turystów ścieżek rowerowych wynosi 350,85 km, szlaków turystycznych 303 km, wodnych 75,5 km.  </w:t>
      </w:r>
      <w:r w:rsidRPr="00F13BD2">
        <w:t xml:space="preserve"> </w:t>
      </w:r>
    </w:p>
    <w:p w:rsidR="00307DF7" w:rsidRDefault="00307DF7" w:rsidP="0065048B">
      <w:pPr>
        <w:spacing w:before="0"/>
        <w:ind w:firstLine="600"/>
        <w:rPr>
          <w:lang w:eastAsia="pl-PL"/>
        </w:rPr>
      </w:pPr>
      <w:r w:rsidRPr="004141C8">
        <w:t xml:space="preserve">W Olecku można wypożyczyć sprzęt turystyczny, łodzie wiosłowe, kajaki, rowery wodne, w Klubie Wodnym istnieje również możliwość wypożyczenia żaglówek. W Miejskim Ośrodku Sportu i Rekreacji w Olecku znajduje się </w:t>
      </w:r>
      <w:r>
        <w:t>hala widowiskowo-sportowa z pływalnią,</w:t>
      </w:r>
      <w:r w:rsidRPr="004141C8">
        <w:t xml:space="preserve"> siłow</w:t>
      </w:r>
      <w:r>
        <w:t>nia, ko</w:t>
      </w:r>
      <w:r w:rsidRPr="00846533">
        <w:t>rty tenisowe i stadion, wypożyczalnia sprzętu wodnego, kemping, kąpielisko.</w:t>
      </w:r>
    </w:p>
    <w:p w:rsidR="00307DF7" w:rsidRPr="00F7590B" w:rsidRDefault="00307DF7" w:rsidP="0065048B">
      <w:pPr>
        <w:spacing w:before="0"/>
        <w:ind w:firstLine="600"/>
        <w:rPr>
          <w:color w:val="000000"/>
        </w:rPr>
      </w:pPr>
      <w:r w:rsidRPr="00F7590B">
        <w:t xml:space="preserve">Rozwój turystyki odbywa się przede wszystkim poprzez rozwój małej bazy turystycznej (domy letniskowe, pensjonaty, małe motele i hotele) oraz poprzez rozwój agroturystyki (pokoje gościnne u rolników), rozwój bazy obsługującej turystykę wodną. </w:t>
      </w:r>
      <w:r w:rsidRPr="00F7590B">
        <w:rPr>
          <w:color w:val="000000"/>
        </w:rPr>
        <w:t xml:space="preserve">Infrastruktura turystyczna na terenie powiatu  jest dobrze rozwinięta. </w:t>
      </w:r>
    </w:p>
    <w:p w:rsidR="00307DF7" w:rsidRPr="00F7590B" w:rsidRDefault="00307DF7" w:rsidP="0065048B">
      <w:pPr>
        <w:spacing w:before="0"/>
        <w:ind w:firstLine="600"/>
      </w:pPr>
      <w:r>
        <w:t>W</w:t>
      </w:r>
      <w:r w:rsidRPr="00F7590B">
        <w:t xml:space="preserve">ypoczynek dzieci i młodzieży organizowany jest głownie w obiektach oświatowych oraz w oparciu o hotele i ośrodki wypoczynkowe prowadzące działalność przez cały rok </w:t>
      </w:r>
      <w:r>
        <w:t xml:space="preserve">               </w:t>
      </w:r>
      <w:r w:rsidRPr="00F7590B">
        <w:t>w następujących miejscowościach :</w:t>
      </w:r>
    </w:p>
    <w:p w:rsidR="00307DF7" w:rsidRDefault="00307DF7" w:rsidP="009126FF">
      <w:pPr>
        <w:pStyle w:val="tekst"/>
        <w:numPr>
          <w:ilvl w:val="0"/>
          <w:numId w:val="42"/>
        </w:numPr>
        <w:tabs>
          <w:tab w:val="clear" w:pos="1610"/>
          <w:tab w:val="num" w:pos="240"/>
        </w:tabs>
        <w:spacing w:before="0" w:beforeAutospacing="0" w:after="0" w:afterAutospacing="0"/>
        <w:ind w:left="240" w:firstLine="0"/>
        <w:jc w:val="both"/>
        <w:rPr>
          <w:rFonts w:ascii="Times New Roman" w:hAnsi="Times New Roman"/>
          <w:color w:val="auto"/>
          <w:sz w:val="24"/>
          <w:szCs w:val="24"/>
        </w:rPr>
      </w:pPr>
      <w:r>
        <w:rPr>
          <w:rFonts w:ascii="Times New Roman" w:hAnsi="Times New Roman"/>
          <w:color w:val="auto"/>
          <w:sz w:val="24"/>
          <w:szCs w:val="24"/>
        </w:rPr>
        <w:t>Szkoła</w:t>
      </w:r>
      <w:r w:rsidRPr="004A6529">
        <w:rPr>
          <w:rFonts w:ascii="Times New Roman" w:hAnsi="Times New Roman"/>
          <w:color w:val="auto"/>
          <w:sz w:val="24"/>
          <w:szCs w:val="24"/>
        </w:rPr>
        <w:t xml:space="preserve"> Pods</w:t>
      </w:r>
      <w:r>
        <w:rPr>
          <w:rFonts w:ascii="Times New Roman" w:hAnsi="Times New Roman"/>
          <w:color w:val="auto"/>
          <w:sz w:val="24"/>
          <w:szCs w:val="24"/>
        </w:rPr>
        <w:t>tawowa w Gąskach,</w:t>
      </w:r>
    </w:p>
    <w:p w:rsidR="00307DF7" w:rsidRDefault="00307DF7" w:rsidP="009126FF">
      <w:pPr>
        <w:pStyle w:val="tekst"/>
        <w:numPr>
          <w:ilvl w:val="0"/>
          <w:numId w:val="42"/>
        </w:numPr>
        <w:tabs>
          <w:tab w:val="clear" w:pos="1610"/>
          <w:tab w:val="num" w:pos="240"/>
        </w:tabs>
        <w:spacing w:before="0" w:beforeAutospacing="0" w:after="0" w:afterAutospacing="0"/>
        <w:ind w:left="240" w:firstLine="0"/>
        <w:jc w:val="both"/>
        <w:rPr>
          <w:rFonts w:ascii="Times New Roman" w:hAnsi="Times New Roman"/>
          <w:color w:val="auto"/>
          <w:sz w:val="24"/>
          <w:szCs w:val="24"/>
        </w:rPr>
      </w:pPr>
      <w:r>
        <w:rPr>
          <w:rFonts w:ascii="Times New Roman" w:hAnsi="Times New Roman"/>
          <w:color w:val="auto"/>
          <w:sz w:val="24"/>
          <w:szCs w:val="24"/>
        </w:rPr>
        <w:t>Ośrodek Szkoleniowo – Wypoczynkowy ,,Skarpa” w Olecku,</w:t>
      </w:r>
    </w:p>
    <w:p w:rsidR="00307DF7" w:rsidRDefault="00307DF7" w:rsidP="009126FF">
      <w:pPr>
        <w:pStyle w:val="tekst"/>
        <w:numPr>
          <w:ilvl w:val="0"/>
          <w:numId w:val="42"/>
        </w:numPr>
        <w:tabs>
          <w:tab w:val="clear" w:pos="1610"/>
          <w:tab w:val="num" w:pos="240"/>
        </w:tabs>
        <w:spacing w:before="0" w:beforeAutospacing="0" w:after="0" w:afterAutospacing="0"/>
        <w:ind w:left="240" w:firstLine="0"/>
        <w:jc w:val="both"/>
        <w:rPr>
          <w:rFonts w:ascii="Times New Roman" w:hAnsi="Times New Roman"/>
          <w:color w:val="auto"/>
          <w:sz w:val="24"/>
          <w:szCs w:val="24"/>
        </w:rPr>
      </w:pPr>
      <w:r>
        <w:rPr>
          <w:rFonts w:ascii="Times New Roman" w:hAnsi="Times New Roman"/>
          <w:color w:val="auto"/>
          <w:sz w:val="24"/>
          <w:szCs w:val="24"/>
        </w:rPr>
        <w:t>Schronisko parafialne w Świętajnie,</w:t>
      </w:r>
    </w:p>
    <w:p w:rsidR="00307DF7" w:rsidRDefault="00307DF7" w:rsidP="009126FF">
      <w:pPr>
        <w:pStyle w:val="tekst"/>
        <w:numPr>
          <w:ilvl w:val="0"/>
          <w:numId w:val="42"/>
        </w:numPr>
        <w:tabs>
          <w:tab w:val="clear" w:pos="1610"/>
          <w:tab w:val="num" w:pos="240"/>
        </w:tabs>
        <w:spacing w:before="0" w:beforeAutospacing="0" w:after="0" w:afterAutospacing="0"/>
        <w:ind w:left="240" w:firstLine="0"/>
        <w:jc w:val="both"/>
        <w:rPr>
          <w:rFonts w:ascii="Times New Roman" w:hAnsi="Times New Roman"/>
          <w:color w:val="auto"/>
          <w:sz w:val="24"/>
          <w:szCs w:val="24"/>
        </w:rPr>
      </w:pPr>
      <w:r>
        <w:rPr>
          <w:rFonts w:ascii="Times New Roman" w:hAnsi="Times New Roman"/>
          <w:color w:val="auto"/>
          <w:sz w:val="24"/>
          <w:szCs w:val="24"/>
        </w:rPr>
        <w:t>Internat Zespołu Szkół Technicznych w Olecku,</w:t>
      </w:r>
    </w:p>
    <w:p w:rsidR="00307DF7" w:rsidRDefault="00307DF7" w:rsidP="009126FF">
      <w:pPr>
        <w:pStyle w:val="tekst"/>
        <w:numPr>
          <w:ilvl w:val="0"/>
          <w:numId w:val="42"/>
        </w:numPr>
        <w:tabs>
          <w:tab w:val="clear" w:pos="1610"/>
          <w:tab w:val="num" w:pos="240"/>
        </w:tabs>
        <w:spacing w:before="0" w:beforeAutospacing="0" w:after="0" w:afterAutospacing="0"/>
        <w:ind w:left="240" w:firstLine="0"/>
        <w:jc w:val="both"/>
        <w:rPr>
          <w:rFonts w:ascii="Times New Roman" w:hAnsi="Times New Roman"/>
          <w:color w:val="auto"/>
          <w:sz w:val="24"/>
          <w:szCs w:val="24"/>
        </w:rPr>
      </w:pPr>
      <w:r>
        <w:rPr>
          <w:rFonts w:ascii="Times New Roman" w:hAnsi="Times New Roman"/>
          <w:color w:val="auto"/>
          <w:sz w:val="24"/>
          <w:szCs w:val="24"/>
        </w:rPr>
        <w:t>Hotel Colosseum w Olecku,</w:t>
      </w:r>
    </w:p>
    <w:p w:rsidR="00307DF7" w:rsidRDefault="00307DF7" w:rsidP="009126FF">
      <w:pPr>
        <w:pStyle w:val="tekst"/>
        <w:numPr>
          <w:ilvl w:val="0"/>
          <w:numId w:val="42"/>
        </w:numPr>
        <w:tabs>
          <w:tab w:val="clear" w:pos="1610"/>
          <w:tab w:val="num" w:pos="240"/>
        </w:tabs>
        <w:spacing w:before="0" w:beforeAutospacing="0" w:after="120" w:afterAutospacing="0"/>
        <w:ind w:left="238" w:firstLine="0"/>
        <w:jc w:val="both"/>
        <w:rPr>
          <w:rFonts w:ascii="Times New Roman" w:hAnsi="Times New Roman"/>
          <w:color w:val="auto"/>
          <w:sz w:val="24"/>
          <w:szCs w:val="24"/>
        </w:rPr>
      </w:pPr>
      <w:r>
        <w:rPr>
          <w:rFonts w:ascii="Times New Roman" w:hAnsi="Times New Roman"/>
          <w:color w:val="auto"/>
          <w:sz w:val="24"/>
          <w:szCs w:val="24"/>
        </w:rPr>
        <w:t>Szkoła</w:t>
      </w:r>
      <w:r w:rsidRPr="004A6529">
        <w:rPr>
          <w:rFonts w:ascii="Times New Roman" w:hAnsi="Times New Roman"/>
          <w:color w:val="auto"/>
          <w:sz w:val="24"/>
          <w:szCs w:val="24"/>
        </w:rPr>
        <w:t xml:space="preserve"> Podst</w:t>
      </w:r>
      <w:r>
        <w:rPr>
          <w:rFonts w:ascii="Times New Roman" w:hAnsi="Times New Roman"/>
          <w:color w:val="auto"/>
          <w:sz w:val="24"/>
          <w:szCs w:val="24"/>
        </w:rPr>
        <w:t>awowa Nr 1 w Olecku.</w:t>
      </w:r>
    </w:p>
    <w:p w:rsidR="00307DF7" w:rsidRDefault="00307DF7" w:rsidP="0065048B">
      <w:pPr>
        <w:pStyle w:val="tekst"/>
        <w:spacing w:before="0" w:beforeAutospacing="0" w:after="120" w:afterAutospacing="0"/>
        <w:ind w:firstLine="600"/>
        <w:jc w:val="both"/>
        <w:rPr>
          <w:rFonts w:ascii="Times New Roman" w:hAnsi="Times New Roman"/>
          <w:color w:val="auto"/>
          <w:sz w:val="24"/>
          <w:szCs w:val="24"/>
        </w:rPr>
      </w:pPr>
      <w:r>
        <w:rPr>
          <w:rFonts w:ascii="Times New Roman" w:hAnsi="Times New Roman"/>
          <w:color w:val="auto"/>
          <w:sz w:val="24"/>
          <w:szCs w:val="24"/>
        </w:rPr>
        <w:t>W obiektach tych może wypoczywać w okresie wakacji około 1300 dzieci i młodzieży.</w:t>
      </w:r>
    </w:p>
    <w:p w:rsidR="00307DF7" w:rsidRPr="004A6529" w:rsidRDefault="00307DF7" w:rsidP="0065048B">
      <w:pPr>
        <w:pStyle w:val="tytul"/>
        <w:spacing w:before="0" w:beforeAutospacing="0" w:after="120" w:afterAutospacing="0"/>
        <w:jc w:val="both"/>
        <w:rPr>
          <w:rFonts w:ascii="Times New Roman" w:hAnsi="Times New Roman"/>
          <w:color w:val="auto"/>
          <w:sz w:val="24"/>
          <w:szCs w:val="24"/>
        </w:rPr>
      </w:pPr>
      <w:r w:rsidRPr="004A6529">
        <w:rPr>
          <w:rFonts w:ascii="Times New Roman" w:hAnsi="Times New Roman"/>
          <w:color w:val="auto"/>
          <w:sz w:val="24"/>
          <w:szCs w:val="24"/>
        </w:rPr>
        <w:t>Szlaki turystyczne</w:t>
      </w:r>
      <w:r>
        <w:rPr>
          <w:rFonts w:ascii="Times New Roman" w:hAnsi="Times New Roman"/>
          <w:color w:val="auto"/>
          <w:sz w:val="24"/>
          <w:szCs w:val="24"/>
        </w:rPr>
        <w:t xml:space="preserve"> </w:t>
      </w:r>
      <w:hyperlink r:id="rId11" w:tgtFrame="_blank" w:history="1">
        <w:r w:rsidRPr="004A6529">
          <w:rPr>
            <w:rStyle w:val="Hyperlink"/>
            <w:rFonts w:ascii="Times New Roman" w:hAnsi="Times New Roman"/>
            <w:b w:val="0"/>
            <w:bCs w:val="0"/>
            <w:i/>
            <w:iCs/>
            <w:color w:val="auto"/>
            <w:sz w:val="24"/>
            <w:szCs w:val="24"/>
          </w:rPr>
          <w:t>www.olecko.pl/szlaki/</w:t>
        </w:r>
      </w:hyperlink>
      <w:r>
        <w:t xml:space="preserve"> </w:t>
      </w:r>
      <w:r w:rsidRPr="00DE67D0">
        <w:rPr>
          <w:rFonts w:ascii="Times New Roman" w:hAnsi="Times New Roman"/>
          <w:b w:val="0"/>
          <w:sz w:val="24"/>
          <w:szCs w:val="24"/>
        </w:rPr>
        <w:t>:</w:t>
      </w:r>
    </w:p>
    <w:p w:rsidR="00307DF7" w:rsidRDefault="00307DF7" w:rsidP="009126FF">
      <w:pPr>
        <w:pStyle w:val="tekst"/>
        <w:numPr>
          <w:ilvl w:val="0"/>
          <w:numId w:val="47"/>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Przygranicznymi ś</w:t>
      </w:r>
      <w:r>
        <w:rPr>
          <w:rFonts w:ascii="Times New Roman" w:hAnsi="Times New Roman"/>
          <w:color w:val="auto"/>
          <w:sz w:val="24"/>
          <w:szCs w:val="24"/>
        </w:rPr>
        <w:t>cieżkami do bobrowych żeremi,</w:t>
      </w:r>
    </w:p>
    <w:p w:rsidR="00307DF7" w:rsidRDefault="00307DF7" w:rsidP="009126FF">
      <w:pPr>
        <w:pStyle w:val="tekst"/>
        <w:numPr>
          <w:ilvl w:val="0"/>
          <w:numId w:val="47"/>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Tęczą piętnastu jezior wo</w:t>
      </w:r>
      <w:r>
        <w:rPr>
          <w:rFonts w:ascii="Times New Roman" w:hAnsi="Times New Roman"/>
          <w:color w:val="auto"/>
          <w:sz w:val="24"/>
          <w:szCs w:val="24"/>
        </w:rPr>
        <w:t>kół sudawskiej warowni,</w:t>
      </w:r>
    </w:p>
    <w:p w:rsidR="00307DF7" w:rsidRDefault="00307DF7" w:rsidP="009126FF">
      <w:pPr>
        <w:pStyle w:val="tekst"/>
        <w:numPr>
          <w:ilvl w:val="0"/>
          <w:numId w:val="47"/>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Nad jezioro Krzywe - po wys</w:t>
      </w:r>
      <w:r>
        <w:rPr>
          <w:rFonts w:ascii="Times New Roman" w:hAnsi="Times New Roman"/>
          <w:color w:val="auto"/>
          <w:sz w:val="24"/>
          <w:szCs w:val="24"/>
        </w:rPr>
        <w:t>okich brzegach jezior i jarów,</w:t>
      </w:r>
    </w:p>
    <w:p w:rsidR="00307DF7" w:rsidRDefault="00307DF7" w:rsidP="009126FF">
      <w:pPr>
        <w:pStyle w:val="tekst"/>
        <w:numPr>
          <w:ilvl w:val="0"/>
          <w:numId w:val="47"/>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Doliną Leg</w:t>
      </w:r>
      <w:r>
        <w:rPr>
          <w:rFonts w:ascii="Times New Roman" w:hAnsi="Times New Roman"/>
          <w:color w:val="auto"/>
          <w:sz w:val="24"/>
          <w:szCs w:val="24"/>
        </w:rPr>
        <w:t>i - z nurtem pracowitej rzeki,</w:t>
      </w:r>
    </w:p>
    <w:p w:rsidR="00307DF7" w:rsidRDefault="00307DF7" w:rsidP="009126FF">
      <w:pPr>
        <w:pStyle w:val="tekst"/>
        <w:numPr>
          <w:ilvl w:val="0"/>
          <w:numId w:val="47"/>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Ku dolinie Rospudy - szlakami prze</w:t>
      </w:r>
      <w:r>
        <w:rPr>
          <w:rFonts w:ascii="Times New Roman" w:hAnsi="Times New Roman"/>
          <w:color w:val="auto"/>
          <w:sz w:val="24"/>
          <w:szCs w:val="24"/>
        </w:rPr>
        <w:t>mytników,</w:t>
      </w:r>
    </w:p>
    <w:p w:rsidR="00307DF7" w:rsidRDefault="00307DF7" w:rsidP="009126FF">
      <w:pPr>
        <w:pStyle w:val="tekst"/>
        <w:numPr>
          <w:ilvl w:val="0"/>
          <w:numId w:val="47"/>
        </w:numPr>
        <w:tabs>
          <w:tab w:val="clear" w:pos="1610"/>
          <w:tab w:val="num" w:pos="840"/>
        </w:tabs>
        <w:spacing w:before="0" w:beforeAutospacing="0" w:after="0" w:afterAutospacing="0"/>
        <w:ind w:hanging="1130"/>
        <w:jc w:val="both"/>
        <w:rPr>
          <w:rFonts w:ascii="Times New Roman" w:hAnsi="Times New Roman"/>
          <w:color w:val="auto"/>
          <w:sz w:val="24"/>
          <w:szCs w:val="24"/>
        </w:rPr>
      </w:pPr>
      <w:r w:rsidRPr="004A6529">
        <w:rPr>
          <w:rFonts w:ascii="Times New Roman" w:hAnsi="Times New Roman"/>
          <w:color w:val="auto"/>
          <w:sz w:val="24"/>
          <w:szCs w:val="24"/>
        </w:rPr>
        <w:t>Na Szeską Gó</w:t>
      </w:r>
      <w:r>
        <w:rPr>
          <w:rFonts w:ascii="Times New Roman" w:hAnsi="Times New Roman"/>
          <w:color w:val="auto"/>
          <w:sz w:val="24"/>
          <w:szCs w:val="24"/>
        </w:rPr>
        <w:t>rę - filar mazurskiego świata,</w:t>
      </w:r>
    </w:p>
    <w:p w:rsidR="00307DF7" w:rsidRDefault="00307DF7" w:rsidP="009126FF">
      <w:pPr>
        <w:pStyle w:val="tekst"/>
        <w:numPr>
          <w:ilvl w:val="0"/>
          <w:numId w:val="47"/>
        </w:numPr>
        <w:tabs>
          <w:tab w:val="clear" w:pos="1610"/>
          <w:tab w:val="num" w:pos="840"/>
        </w:tabs>
        <w:spacing w:before="0" w:beforeAutospacing="0" w:after="120" w:afterAutospacing="0"/>
        <w:ind w:hanging="1128"/>
        <w:jc w:val="both"/>
        <w:rPr>
          <w:rFonts w:ascii="Times New Roman" w:hAnsi="Times New Roman"/>
          <w:color w:val="auto"/>
          <w:sz w:val="24"/>
          <w:szCs w:val="24"/>
        </w:rPr>
      </w:pPr>
      <w:r>
        <w:rPr>
          <w:rFonts w:ascii="Times New Roman" w:hAnsi="Times New Roman"/>
          <w:color w:val="auto"/>
          <w:sz w:val="24"/>
          <w:szCs w:val="24"/>
        </w:rPr>
        <w:t>„Wiewiórcza  Ścieżka”</w:t>
      </w:r>
      <w:r w:rsidRPr="00384BB3">
        <w:rPr>
          <w:rFonts w:ascii="Times New Roman" w:hAnsi="Times New Roman"/>
          <w:color w:val="auto"/>
          <w:sz w:val="24"/>
          <w:szCs w:val="24"/>
        </w:rPr>
        <w:t xml:space="preserve"> </w:t>
      </w:r>
      <w:r>
        <w:rPr>
          <w:rFonts w:ascii="Times New Roman" w:hAnsi="Times New Roman"/>
          <w:color w:val="auto"/>
          <w:sz w:val="24"/>
          <w:szCs w:val="24"/>
        </w:rPr>
        <w:t>- ścieżka przyrodnicza .</w:t>
      </w:r>
    </w:p>
    <w:p w:rsidR="00307DF7" w:rsidRDefault="00307DF7" w:rsidP="0065048B">
      <w:pPr>
        <w:pStyle w:val="tekst"/>
        <w:spacing w:before="0" w:beforeAutospacing="0" w:after="0" w:afterAutospacing="0"/>
        <w:ind w:firstLine="600"/>
        <w:jc w:val="both"/>
        <w:rPr>
          <w:rFonts w:ascii="Times New Roman" w:hAnsi="Times New Roman"/>
          <w:color w:val="auto"/>
          <w:sz w:val="24"/>
          <w:szCs w:val="24"/>
        </w:rPr>
      </w:pPr>
      <w:r w:rsidRPr="004A6529">
        <w:rPr>
          <w:rFonts w:ascii="Times New Roman" w:hAnsi="Times New Roman"/>
          <w:color w:val="auto"/>
          <w:sz w:val="24"/>
          <w:szCs w:val="24"/>
        </w:rPr>
        <w:t>Na terenie miasta i gminy Olecko znajduje się wiele obiektów turystycznych, pól namiotowych, ośrodków o działalności całorocznej - Dom Wycieczkowy, Dom Noclegowy Mara</w:t>
      </w:r>
      <w:r>
        <w:rPr>
          <w:rFonts w:ascii="Times New Roman" w:hAnsi="Times New Roman"/>
          <w:color w:val="auto"/>
          <w:sz w:val="24"/>
          <w:szCs w:val="24"/>
        </w:rPr>
        <w:t>ton, Pensjonat, Rarytas, Ośrodek Wypoczynkowy ,,Skarpa”</w:t>
      </w:r>
      <w:r w:rsidRPr="004A6529">
        <w:rPr>
          <w:rFonts w:ascii="Times New Roman" w:hAnsi="Times New Roman"/>
          <w:color w:val="auto"/>
          <w:sz w:val="24"/>
          <w:szCs w:val="24"/>
        </w:rPr>
        <w:t xml:space="preserve">, </w:t>
      </w:r>
      <w:r>
        <w:rPr>
          <w:rFonts w:ascii="Times New Roman" w:hAnsi="Times New Roman"/>
          <w:color w:val="auto"/>
          <w:sz w:val="24"/>
          <w:szCs w:val="24"/>
        </w:rPr>
        <w:t xml:space="preserve">,,Dworek Mazurski”, Hotel Centrum, Hotel </w:t>
      </w:r>
      <w:r w:rsidRPr="004A6529">
        <w:rPr>
          <w:rFonts w:ascii="Times New Roman" w:hAnsi="Times New Roman"/>
          <w:color w:val="auto"/>
          <w:sz w:val="24"/>
          <w:szCs w:val="24"/>
        </w:rPr>
        <w:t>Ma</w:t>
      </w:r>
      <w:r>
        <w:rPr>
          <w:rFonts w:ascii="Times New Roman" w:hAnsi="Times New Roman"/>
          <w:color w:val="auto"/>
          <w:sz w:val="24"/>
          <w:szCs w:val="24"/>
        </w:rPr>
        <w:t>zury, Ośrodek Szkoleniowo-Wypoczynkowy „Omega”.</w:t>
      </w:r>
    </w:p>
    <w:p w:rsidR="00307DF7" w:rsidRDefault="00307DF7" w:rsidP="0065048B">
      <w:pPr>
        <w:pStyle w:val="tekst"/>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Na terenie miasta są 3 kąpieliska :</w:t>
      </w:r>
    </w:p>
    <w:p w:rsidR="00307DF7" w:rsidRDefault="00307DF7" w:rsidP="009126FF">
      <w:pPr>
        <w:pStyle w:val="tekst"/>
        <w:numPr>
          <w:ilvl w:val="0"/>
          <w:numId w:val="42"/>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Pr>
          <w:rFonts w:ascii="Times New Roman" w:hAnsi="Times New Roman"/>
          <w:color w:val="auto"/>
          <w:sz w:val="24"/>
          <w:szCs w:val="24"/>
        </w:rPr>
        <w:t>Kąpielisko ,,Szyjka”</w:t>
      </w:r>
      <w:r w:rsidRPr="004A6529">
        <w:rPr>
          <w:rFonts w:ascii="Times New Roman" w:hAnsi="Times New Roman"/>
          <w:color w:val="auto"/>
          <w:sz w:val="24"/>
          <w:szCs w:val="24"/>
        </w:rPr>
        <w:t xml:space="preserve"> w Olecku nad jeziorem Olecko Wielkie - kąpielisko prowizoryczne, </w:t>
      </w:r>
      <w:r>
        <w:rPr>
          <w:rFonts w:ascii="Times New Roman" w:hAnsi="Times New Roman"/>
          <w:color w:val="auto"/>
          <w:sz w:val="24"/>
          <w:szCs w:val="24"/>
        </w:rPr>
        <w:t xml:space="preserve">     </w:t>
      </w:r>
      <w:r w:rsidRPr="004A6529">
        <w:rPr>
          <w:rFonts w:ascii="Times New Roman" w:hAnsi="Times New Roman"/>
          <w:color w:val="auto"/>
          <w:sz w:val="24"/>
          <w:szCs w:val="24"/>
        </w:rPr>
        <w:t>przeznaczone do sezonowego wykorzystania. W okresie</w:t>
      </w:r>
      <w:r>
        <w:rPr>
          <w:rFonts w:ascii="Times New Roman" w:hAnsi="Times New Roman"/>
          <w:color w:val="auto"/>
          <w:sz w:val="24"/>
          <w:szCs w:val="24"/>
        </w:rPr>
        <w:t xml:space="preserve"> letnim miejsce do kąpieli jest      </w:t>
      </w:r>
      <w:r w:rsidRPr="004A6529">
        <w:rPr>
          <w:rFonts w:ascii="Times New Roman" w:hAnsi="Times New Roman"/>
          <w:color w:val="auto"/>
          <w:sz w:val="24"/>
          <w:szCs w:val="24"/>
        </w:rPr>
        <w:t>oznakowane, objęte dyżurami służby ratowniczej wypo</w:t>
      </w:r>
      <w:r>
        <w:rPr>
          <w:rFonts w:ascii="Times New Roman" w:hAnsi="Times New Roman"/>
          <w:color w:val="auto"/>
          <w:sz w:val="24"/>
          <w:szCs w:val="24"/>
        </w:rPr>
        <w:t xml:space="preserve">sażonej w sprzęt ratowniczy. </w:t>
      </w:r>
    </w:p>
    <w:p w:rsidR="00307DF7" w:rsidRDefault="00307DF7" w:rsidP="009126FF">
      <w:pPr>
        <w:pStyle w:val="tekst"/>
        <w:numPr>
          <w:ilvl w:val="0"/>
          <w:numId w:val="42"/>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sidRPr="004A6529">
        <w:rPr>
          <w:rFonts w:ascii="Times New Roman" w:hAnsi="Times New Roman"/>
          <w:color w:val="auto"/>
          <w:sz w:val="24"/>
          <w:szCs w:val="24"/>
        </w:rPr>
        <w:t>Kąpie</w:t>
      </w:r>
      <w:r>
        <w:rPr>
          <w:rFonts w:ascii="Times New Roman" w:hAnsi="Times New Roman"/>
          <w:color w:val="auto"/>
          <w:sz w:val="24"/>
          <w:szCs w:val="24"/>
        </w:rPr>
        <w:t>lisko ,,Skocznia”</w:t>
      </w:r>
      <w:r w:rsidRPr="004A6529">
        <w:rPr>
          <w:rFonts w:ascii="Times New Roman" w:hAnsi="Times New Roman"/>
          <w:color w:val="auto"/>
          <w:sz w:val="24"/>
          <w:szCs w:val="24"/>
        </w:rPr>
        <w:t xml:space="preserve"> w Olecku nad jez. Olecko Wielkie - kąpielisko zorganizowane, stałe przystosowanie do kąpieli, z wyznaczonymi i oznakowanymi strefami kąpieli, wyposażone w pomosty, część gastronomiczną, urządzenia sanitarne i wyposażone </w:t>
      </w:r>
      <w:r>
        <w:rPr>
          <w:rFonts w:ascii="Times New Roman" w:hAnsi="Times New Roman"/>
          <w:color w:val="auto"/>
          <w:sz w:val="24"/>
          <w:szCs w:val="24"/>
        </w:rPr>
        <w:t xml:space="preserve">                      </w:t>
      </w:r>
      <w:r w:rsidRPr="004A6529">
        <w:rPr>
          <w:rFonts w:ascii="Times New Roman" w:hAnsi="Times New Roman"/>
          <w:color w:val="auto"/>
          <w:sz w:val="24"/>
          <w:szCs w:val="24"/>
        </w:rPr>
        <w:t>w sprzęt pływacki (wypo</w:t>
      </w:r>
      <w:r>
        <w:rPr>
          <w:rFonts w:ascii="Times New Roman" w:hAnsi="Times New Roman"/>
          <w:color w:val="auto"/>
          <w:sz w:val="24"/>
          <w:szCs w:val="24"/>
        </w:rPr>
        <w:t>życzalnia sprzętu pływackiego).</w:t>
      </w:r>
    </w:p>
    <w:p w:rsidR="00307DF7" w:rsidRDefault="00307DF7" w:rsidP="009126FF">
      <w:pPr>
        <w:pStyle w:val="tekst"/>
        <w:numPr>
          <w:ilvl w:val="0"/>
          <w:numId w:val="42"/>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sidRPr="004A6529">
        <w:rPr>
          <w:rFonts w:ascii="Times New Roman" w:hAnsi="Times New Roman"/>
          <w:color w:val="auto"/>
          <w:sz w:val="24"/>
          <w:szCs w:val="24"/>
        </w:rPr>
        <w:t>Kąpiel</w:t>
      </w:r>
      <w:r>
        <w:rPr>
          <w:rFonts w:ascii="Times New Roman" w:hAnsi="Times New Roman"/>
          <w:color w:val="auto"/>
          <w:sz w:val="24"/>
          <w:szCs w:val="24"/>
        </w:rPr>
        <w:t>isko ,,Dzika Plaża”</w:t>
      </w:r>
      <w:r w:rsidRPr="004A6529">
        <w:rPr>
          <w:rFonts w:ascii="Times New Roman" w:hAnsi="Times New Roman"/>
          <w:color w:val="auto"/>
          <w:sz w:val="24"/>
          <w:szCs w:val="24"/>
        </w:rPr>
        <w:t xml:space="preserve">. Rozstawione pomosty i </w:t>
      </w:r>
      <w:r>
        <w:rPr>
          <w:rFonts w:ascii="Times New Roman" w:hAnsi="Times New Roman"/>
          <w:color w:val="auto"/>
          <w:sz w:val="24"/>
          <w:szCs w:val="24"/>
        </w:rPr>
        <w:t xml:space="preserve">wyznaczone strefy do kąpieli.                       </w:t>
      </w:r>
      <w:r w:rsidRPr="004A6529">
        <w:rPr>
          <w:rFonts w:ascii="Times New Roman" w:hAnsi="Times New Roman"/>
          <w:color w:val="auto"/>
          <w:sz w:val="24"/>
          <w:szCs w:val="24"/>
        </w:rPr>
        <w:t xml:space="preserve"> </w:t>
      </w:r>
    </w:p>
    <w:p w:rsidR="00307DF7" w:rsidRPr="004A6529" w:rsidRDefault="00307DF7" w:rsidP="0065048B">
      <w:pPr>
        <w:pStyle w:val="tekst"/>
        <w:spacing w:before="0" w:beforeAutospacing="0" w:after="0" w:afterAutospacing="0"/>
        <w:ind w:left="240"/>
        <w:jc w:val="both"/>
        <w:rPr>
          <w:rFonts w:ascii="Times New Roman" w:hAnsi="Times New Roman"/>
          <w:color w:val="auto"/>
          <w:sz w:val="24"/>
          <w:szCs w:val="24"/>
        </w:rPr>
      </w:pPr>
    </w:p>
    <w:p w:rsidR="00307DF7" w:rsidRDefault="00307DF7" w:rsidP="0065048B">
      <w:pPr>
        <w:pStyle w:val="tekst"/>
        <w:spacing w:before="0" w:beforeAutospacing="0" w:after="0" w:afterAutospacing="0"/>
        <w:ind w:firstLine="600"/>
        <w:jc w:val="both"/>
        <w:rPr>
          <w:rFonts w:ascii="Times New Roman" w:hAnsi="Times New Roman"/>
          <w:color w:val="auto"/>
          <w:sz w:val="24"/>
          <w:szCs w:val="24"/>
        </w:rPr>
      </w:pPr>
      <w:r>
        <w:rPr>
          <w:rFonts w:ascii="Times New Roman" w:hAnsi="Times New Roman"/>
          <w:color w:val="auto"/>
          <w:sz w:val="24"/>
          <w:szCs w:val="24"/>
        </w:rPr>
        <w:t>Na terenie gminy Kowale Oleckie w</w:t>
      </w:r>
      <w:r w:rsidRPr="00E64F57">
        <w:rPr>
          <w:rFonts w:ascii="Times New Roman" w:hAnsi="Times New Roman"/>
          <w:color w:val="auto"/>
          <w:sz w:val="24"/>
          <w:szCs w:val="24"/>
        </w:rPr>
        <w:t>ytyczonych jest 8 tras rowerowych, ponieważ atrakcje krajobrazowe stwarzają możliwość rozwoju turystyki pie</w:t>
      </w:r>
      <w:r>
        <w:rPr>
          <w:rFonts w:ascii="Times New Roman" w:hAnsi="Times New Roman"/>
          <w:color w:val="auto"/>
          <w:sz w:val="24"/>
          <w:szCs w:val="24"/>
        </w:rPr>
        <w:t xml:space="preserve">szej </w:t>
      </w:r>
      <w:r w:rsidRPr="00E64F57">
        <w:rPr>
          <w:rFonts w:ascii="Times New Roman" w:hAnsi="Times New Roman"/>
          <w:color w:val="auto"/>
          <w:sz w:val="24"/>
          <w:szCs w:val="24"/>
        </w:rPr>
        <w:t>i rowerowej, a zimą narciarskiej.</w:t>
      </w:r>
      <w:r>
        <w:rPr>
          <w:rFonts w:ascii="Times New Roman" w:hAnsi="Times New Roman"/>
          <w:color w:val="auto"/>
          <w:sz w:val="24"/>
          <w:szCs w:val="24"/>
        </w:rPr>
        <w:t xml:space="preserve"> </w:t>
      </w:r>
      <w:r w:rsidRPr="00E64F57">
        <w:rPr>
          <w:rFonts w:ascii="Times New Roman" w:hAnsi="Times New Roman"/>
          <w:color w:val="auto"/>
          <w:sz w:val="24"/>
          <w:szCs w:val="24"/>
        </w:rPr>
        <w:t>Główne atrakcje turystyczne na terenie gminy stworzyła natura</w:t>
      </w:r>
      <w:r>
        <w:rPr>
          <w:rFonts w:ascii="Times New Roman" w:hAnsi="Times New Roman"/>
          <w:color w:val="auto"/>
          <w:sz w:val="24"/>
          <w:szCs w:val="24"/>
        </w:rPr>
        <w:t xml:space="preserve"> </w:t>
      </w:r>
      <w:r w:rsidRPr="00E64F57">
        <w:rPr>
          <w:rFonts w:ascii="Times New Roman" w:hAnsi="Times New Roman"/>
          <w:color w:val="auto"/>
          <w:sz w:val="24"/>
          <w:szCs w:val="24"/>
        </w:rPr>
        <w:t>: czyste jeziora ukryte w Pusz</w:t>
      </w:r>
      <w:r>
        <w:rPr>
          <w:rFonts w:ascii="Times New Roman" w:hAnsi="Times New Roman"/>
          <w:color w:val="auto"/>
          <w:sz w:val="24"/>
          <w:szCs w:val="24"/>
        </w:rPr>
        <w:t>czy Boreckiej, przepię</w:t>
      </w:r>
      <w:r w:rsidRPr="00E64F57">
        <w:rPr>
          <w:rFonts w:ascii="Times New Roman" w:hAnsi="Times New Roman"/>
          <w:color w:val="auto"/>
          <w:sz w:val="24"/>
          <w:szCs w:val="24"/>
        </w:rPr>
        <w:t>kne krajobrazy Szeskich Wzgórz</w:t>
      </w:r>
      <w:r>
        <w:rPr>
          <w:rFonts w:ascii="Times New Roman" w:hAnsi="Times New Roman"/>
          <w:color w:val="auto"/>
          <w:sz w:val="24"/>
          <w:szCs w:val="24"/>
        </w:rPr>
        <w:t xml:space="preserve"> </w:t>
      </w:r>
      <w:r w:rsidRPr="00E64F57">
        <w:rPr>
          <w:rFonts w:ascii="Times New Roman" w:hAnsi="Times New Roman"/>
          <w:color w:val="auto"/>
          <w:sz w:val="24"/>
          <w:szCs w:val="24"/>
        </w:rPr>
        <w:t>z Szeską Górą, rzadkie gatunki fauny</w:t>
      </w:r>
      <w:r>
        <w:rPr>
          <w:rFonts w:ascii="Times New Roman" w:hAnsi="Times New Roman"/>
          <w:color w:val="auto"/>
          <w:sz w:val="24"/>
          <w:szCs w:val="24"/>
        </w:rPr>
        <w:t xml:space="preserve"> </w:t>
      </w:r>
      <w:r w:rsidRPr="00E64F57">
        <w:rPr>
          <w:rFonts w:ascii="Times New Roman" w:hAnsi="Times New Roman"/>
          <w:color w:val="auto"/>
          <w:sz w:val="24"/>
          <w:szCs w:val="24"/>
        </w:rPr>
        <w:t>/żubry, łosie</w:t>
      </w:r>
      <w:r>
        <w:rPr>
          <w:rFonts w:ascii="Times New Roman" w:hAnsi="Times New Roman"/>
          <w:color w:val="auto"/>
          <w:sz w:val="24"/>
          <w:szCs w:val="24"/>
        </w:rPr>
        <w:t xml:space="preserve">, </w:t>
      </w:r>
      <w:r w:rsidRPr="00E64F57">
        <w:rPr>
          <w:rFonts w:ascii="Times New Roman" w:hAnsi="Times New Roman"/>
          <w:color w:val="auto"/>
          <w:sz w:val="24"/>
          <w:szCs w:val="24"/>
        </w:rPr>
        <w:t>rysie</w:t>
      </w:r>
      <w:r>
        <w:rPr>
          <w:rFonts w:ascii="Times New Roman" w:hAnsi="Times New Roman"/>
          <w:color w:val="auto"/>
          <w:sz w:val="24"/>
          <w:szCs w:val="24"/>
        </w:rPr>
        <w:t xml:space="preserve">, </w:t>
      </w:r>
      <w:r w:rsidRPr="00E64F57">
        <w:rPr>
          <w:rFonts w:ascii="Times New Roman" w:hAnsi="Times New Roman"/>
          <w:color w:val="auto"/>
          <w:sz w:val="24"/>
          <w:szCs w:val="24"/>
        </w:rPr>
        <w:t>bieliki</w:t>
      </w:r>
      <w:r>
        <w:rPr>
          <w:rFonts w:ascii="Times New Roman" w:hAnsi="Times New Roman"/>
          <w:color w:val="auto"/>
          <w:sz w:val="24"/>
          <w:szCs w:val="24"/>
        </w:rPr>
        <w:t xml:space="preserve">, </w:t>
      </w:r>
      <w:r w:rsidRPr="00E64F57">
        <w:rPr>
          <w:rFonts w:ascii="Times New Roman" w:hAnsi="Times New Roman"/>
          <w:color w:val="auto"/>
          <w:sz w:val="24"/>
          <w:szCs w:val="24"/>
        </w:rPr>
        <w:t>rybołow</w:t>
      </w:r>
      <w:r>
        <w:rPr>
          <w:rFonts w:ascii="Times New Roman" w:hAnsi="Times New Roman"/>
          <w:color w:val="auto"/>
          <w:sz w:val="24"/>
          <w:szCs w:val="24"/>
        </w:rPr>
        <w:t>y</w:t>
      </w:r>
      <w:r w:rsidRPr="00E64F57">
        <w:rPr>
          <w:rFonts w:ascii="Times New Roman" w:hAnsi="Times New Roman"/>
          <w:color w:val="auto"/>
          <w:sz w:val="24"/>
          <w:szCs w:val="24"/>
        </w:rPr>
        <w:t>, cietrzewie, żurawie, bociany czarne</w:t>
      </w:r>
      <w:r>
        <w:rPr>
          <w:rFonts w:ascii="Times New Roman" w:hAnsi="Times New Roman"/>
          <w:color w:val="auto"/>
          <w:sz w:val="24"/>
          <w:szCs w:val="24"/>
        </w:rPr>
        <w:t>/                i flory /</w:t>
      </w:r>
      <w:r w:rsidRPr="00E64F57">
        <w:rPr>
          <w:rFonts w:ascii="Times New Roman" w:hAnsi="Times New Roman"/>
          <w:color w:val="auto"/>
          <w:sz w:val="24"/>
          <w:szCs w:val="24"/>
        </w:rPr>
        <w:t>cis/.</w:t>
      </w:r>
      <w:r>
        <w:rPr>
          <w:rFonts w:ascii="Times New Roman" w:hAnsi="Times New Roman"/>
          <w:color w:val="auto"/>
          <w:sz w:val="24"/>
          <w:szCs w:val="24"/>
        </w:rPr>
        <w:t xml:space="preserve"> </w:t>
      </w:r>
      <w:r w:rsidRPr="00E64F57">
        <w:rPr>
          <w:rFonts w:ascii="Times New Roman" w:hAnsi="Times New Roman"/>
          <w:color w:val="auto"/>
          <w:sz w:val="24"/>
          <w:szCs w:val="24"/>
        </w:rPr>
        <w:t>Obszary najcennie</w:t>
      </w:r>
      <w:r>
        <w:rPr>
          <w:rFonts w:ascii="Times New Roman" w:hAnsi="Times New Roman"/>
          <w:color w:val="auto"/>
          <w:sz w:val="24"/>
          <w:szCs w:val="24"/>
        </w:rPr>
        <w:t>jsze przyrodniczo objęto ochroną</w:t>
      </w:r>
      <w:r w:rsidRPr="00E64F57">
        <w:rPr>
          <w:rFonts w:ascii="Times New Roman" w:hAnsi="Times New Roman"/>
          <w:color w:val="auto"/>
          <w:sz w:val="24"/>
          <w:szCs w:val="24"/>
        </w:rPr>
        <w:t xml:space="preserve"> w czterech rezerwatach przyrody. Wytyczono i oznakowano trzy szlaki rowerowe o różnej długości i stopniu trudności</w:t>
      </w:r>
      <w:r>
        <w:rPr>
          <w:rFonts w:ascii="Times New Roman" w:hAnsi="Times New Roman"/>
          <w:color w:val="auto"/>
          <w:sz w:val="24"/>
          <w:szCs w:val="24"/>
        </w:rPr>
        <w:t xml:space="preserve"> </w:t>
      </w:r>
      <w:r w:rsidRPr="00E64F57">
        <w:rPr>
          <w:rFonts w:ascii="Times New Roman" w:hAnsi="Times New Roman"/>
          <w:color w:val="auto"/>
          <w:sz w:val="24"/>
          <w:szCs w:val="24"/>
        </w:rPr>
        <w:t>:</w:t>
      </w:r>
    </w:p>
    <w:p w:rsidR="00307DF7" w:rsidRDefault="00307DF7" w:rsidP="009126FF">
      <w:pPr>
        <w:pStyle w:val="tekst"/>
        <w:numPr>
          <w:ilvl w:val="0"/>
          <w:numId w:val="58"/>
        </w:numPr>
        <w:tabs>
          <w:tab w:val="clear" w:pos="1440"/>
          <w:tab w:val="num" w:pos="360"/>
        </w:tabs>
        <w:spacing w:before="0" w:beforeAutospacing="0" w:after="0" w:afterAutospacing="0"/>
        <w:ind w:left="360"/>
        <w:jc w:val="both"/>
        <w:rPr>
          <w:rFonts w:ascii="Times New Roman" w:hAnsi="Times New Roman"/>
          <w:color w:val="auto"/>
          <w:sz w:val="24"/>
          <w:szCs w:val="24"/>
        </w:rPr>
      </w:pPr>
      <w:r w:rsidRPr="00E64F57">
        <w:rPr>
          <w:rFonts w:ascii="Times New Roman" w:hAnsi="Times New Roman"/>
          <w:color w:val="auto"/>
          <w:sz w:val="24"/>
          <w:szCs w:val="24"/>
        </w:rPr>
        <w:t>„Mostami Mazurki i brzegami jezior ku puszczańskim ostępom” – 62 km,</w:t>
      </w:r>
    </w:p>
    <w:p w:rsidR="00307DF7" w:rsidRDefault="00307DF7" w:rsidP="009126FF">
      <w:pPr>
        <w:pStyle w:val="tekst"/>
        <w:numPr>
          <w:ilvl w:val="0"/>
          <w:numId w:val="58"/>
        </w:numPr>
        <w:tabs>
          <w:tab w:val="clear" w:pos="1440"/>
          <w:tab w:val="num" w:pos="360"/>
        </w:tabs>
        <w:spacing w:before="0" w:beforeAutospacing="0" w:after="0" w:afterAutospacing="0"/>
        <w:ind w:left="360"/>
        <w:jc w:val="both"/>
        <w:rPr>
          <w:rFonts w:ascii="Times New Roman" w:hAnsi="Times New Roman"/>
          <w:color w:val="auto"/>
          <w:sz w:val="24"/>
          <w:szCs w:val="24"/>
        </w:rPr>
      </w:pPr>
      <w:r w:rsidRPr="00E64F57">
        <w:rPr>
          <w:rFonts w:ascii="Times New Roman" w:hAnsi="Times New Roman"/>
          <w:color w:val="auto"/>
          <w:sz w:val="24"/>
          <w:szCs w:val="24"/>
        </w:rPr>
        <w:t xml:space="preserve">„Po wierchach i jarach Szeskiego Garbu” – 21 km, </w:t>
      </w:r>
    </w:p>
    <w:p w:rsidR="00307DF7" w:rsidRDefault="00307DF7" w:rsidP="009126FF">
      <w:pPr>
        <w:pStyle w:val="tekst"/>
        <w:numPr>
          <w:ilvl w:val="0"/>
          <w:numId w:val="58"/>
        </w:numPr>
        <w:tabs>
          <w:tab w:val="clear" w:pos="1440"/>
          <w:tab w:val="num" w:pos="360"/>
        </w:tabs>
        <w:spacing w:before="0" w:beforeAutospacing="0" w:after="0" w:afterAutospacing="0"/>
        <w:ind w:left="360"/>
        <w:jc w:val="both"/>
        <w:rPr>
          <w:rFonts w:ascii="Times New Roman" w:hAnsi="Times New Roman"/>
          <w:color w:val="auto"/>
          <w:sz w:val="24"/>
          <w:szCs w:val="24"/>
        </w:rPr>
      </w:pPr>
      <w:r>
        <w:rPr>
          <w:rFonts w:ascii="Times New Roman" w:hAnsi="Times New Roman"/>
          <w:color w:val="auto"/>
          <w:sz w:val="24"/>
          <w:szCs w:val="24"/>
        </w:rPr>
        <w:t xml:space="preserve">„Po dworach i jeziorach prowadzący” – </w:t>
      </w:r>
      <w:r w:rsidRPr="00E64F57">
        <w:rPr>
          <w:rFonts w:ascii="Times New Roman" w:hAnsi="Times New Roman"/>
          <w:color w:val="auto"/>
          <w:sz w:val="24"/>
          <w:szCs w:val="24"/>
        </w:rPr>
        <w:t>27 km.</w:t>
      </w:r>
      <w:r>
        <w:rPr>
          <w:rFonts w:ascii="Times New Roman" w:hAnsi="Times New Roman"/>
          <w:color w:val="auto"/>
          <w:sz w:val="24"/>
          <w:szCs w:val="24"/>
        </w:rPr>
        <w:t xml:space="preserve"> </w:t>
      </w:r>
    </w:p>
    <w:p w:rsidR="00307DF7" w:rsidRDefault="00307DF7" w:rsidP="0065048B">
      <w:pPr>
        <w:pStyle w:val="tekst"/>
        <w:spacing w:before="0" w:beforeAutospacing="0" w:after="0" w:afterAutospacing="0"/>
        <w:jc w:val="both"/>
        <w:rPr>
          <w:rFonts w:ascii="Times New Roman" w:hAnsi="Times New Roman"/>
          <w:color w:val="auto"/>
          <w:sz w:val="24"/>
          <w:szCs w:val="24"/>
        </w:rPr>
      </w:pPr>
    </w:p>
    <w:p w:rsidR="00307DF7" w:rsidRDefault="00307DF7" w:rsidP="0065048B">
      <w:pPr>
        <w:pStyle w:val="tekst"/>
        <w:spacing w:before="0" w:beforeAutospacing="0" w:after="0" w:afterAutospacing="0"/>
        <w:ind w:firstLine="600"/>
        <w:jc w:val="both"/>
        <w:rPr>
          <w:rFonts w:ascii="Times New Roman" w:hAnsi="Times New Roman"/>
          <w:color w:val="auto"/>
          <w:sz w:val="24"/>
          <w:szCs w:val="24"/>
        </w:rPr>
      </w:pPr>
      <w:r>
        <w:rPr>
          <w:rFonts w:ascii="Times New Roman" w:hAnsi="Times New Roman"/>
          <w:color w:val="auto"/>
          <w:sz w:val="24"/>
          <w:szCs w:val="24"/>
        </w:rPr>
        <w:t>Na terenie gminy są trzy kąpieliska niestrzeżone nad jeziorem Głębokim w Zawadach Oleckich, nad jeziorem Szwałk Mały w Szwałku i jeziorkiem potocznie nazwanym ,,Cegła” w Kowalach Oleckich.</w:t>
      </w:r>
    </w:p>
    <w:p w:rsidR="00307DF7" w:rsidRDefault="00307DF7" w:rsidP="0065048B">
      <w:pPr>
        <w:pStyle w:val="tekst"/>
        <w:spacing w:before="0" w:beforeAutospacing="0" w:after="0" w:afterAutospacing="0"/>
        <w:ind w:firstLine="600"/>
        <w:jc w:val="both"/>
        <w:rPr>
          <w:rFonts w:ascii="Times New Roman" w:hAnsi="Times New Roman"/>
          <w:color w:val="auto"/>
          <w:sz w:val="24"/>
          <w:szCs w:val="24"/>
        </w:rPr>
      </w:pPr>
      <w:r w:rsidRPr="00E64F57">
        <w:rPr>
          <w:rFonts w:ascii="Times New Roman" w:hAnsi="Times New Roman"/>
          <w:color w:val="auto"/>
          <w:sz w:val="24"/>
          <w:szCs w:val="24"/>
        </w:rPr>
        <w:t>Miejscowość Kowale</w:t>
      </w:r>
      <w:r>
        <w:rPr>
          <w:rFonts w:ascii="Times New Roman" w:hAnsi="Times New Roman"/>
          <w:color w:val="auto"/>
          <w:sz w:val="24"/>
          <w:szCs w:val="24"/>
        </w:rPr>
        <w:t xml:space="preserve"> Oleckie i znaczna większość wsi w gminie</w:t>
      </w:r>
      <w:r w:rsidRPr="00E64F57">
        <w:rPr>
          <w:rFonts w:ascii="Times New Roman" w:hAnsi="Times New Roman"/>
          <w:color w:val="auto"/>
          <w:sz w:val="24"/>
          <w:szCs w:val="24"/>
        </w:rPr>
        <w:t xml:space="preserve"> jest ska</w:t>
      </w:r>
      <w:r>
        <w:rPr>
          <w:rFonts w:ascii="Times New Roman" w:hAnsi="Times New Roman"/>
          <w:color w:val="auto"/>
          <w:sz w:val="24"/>
          <w:szCs w:val="24"/>
        </w:rPr>
        <w:t>nalizowana</w:t>
      </w:r>
      <w:r w:rsidRPr="00E64F57">
        <w:rPr>
          <w:rFonts w:ascii="Times New Roman" w:hAnsi="Times New Roman"/>
          <w:color w:val="auto"/>
          <w:sz w:val="24"/>
          <w:szCs w:val="24"/>
        </w:rPr>
        <w:t xml:space="preserve"> </w:t>
      </w:r>
      <w:r>
        <w:rPr>
          <w:rFonts w:ascii="Times New Roman" w:hAnsi="Times New Roman"/>
          <w:color w:val="auto"/>
          <w:sz w:val="24"/>
          <w:szCs w:val="24"/>
        </w:rPr>
        <w:t xml:space="preserve">          </w:t>
      </w:r>
      <w:r w:rsidRPr="00E64F57">
        <w:rPr>
          <w:rFonts w:ascii="Times New Roman" w:hAnsi="Times New Roman"/>
          <w:color w:val="auto"/>
          <w:sz w:val="24"/>
          <w:szCs w:val="24"/>
        </w:rPr>
        <w:t>a nowoczesna oczyszczalnia jest w stanie przyjąć ścieki z obszaru</w:t>
      </w:r>
      <w:r>
        <w:rPr>
          <w:rFonts w:ascii="Times New Roman" w:hAnsi="Times New Roman"/>
          <w:color w:val="auto"/>
          <w:sz w:val="24"/>
          <w:szCs w:val="24"/>
        </w:rPr>
        <w:t xml:space="preserve"> całej</w:t>
      </w:r>
      <w:r w:rsidRPr="00E64F57">
        <w:rPr>
          <w:rFonts w:ascii="Times New Roman" w:hAnsi="Times New Roman"/>
          <w:color w:val="auto"/>
          <w:sz w:val="24"/>
          <w:szCs w:val="24"/>
        </w:rPr>
        <w:t xml:space="preserve"> gminy.  </w:t>
      </w:r>
    </w:p>
    <w:p w:rsidR="00307DF7" w:rsidRDefault="00307DF7" w:rsidP="0065048B">
      <w:pPr>
        <w:pStyle w:val="tekst"/>
        <w:spacing w:before="0" w:beforeAutospacing="0" w:after="0" w:afterAutospacing="0"/>
        <w:ind w:firstLine="600"/>
        <w:jc w:val="both"/>
        <w:rPr>
          <w:rFonts w:ascii="Times New Roman" w:hAnsi="Times New Roman"/>
          <w:color w:val="auto"/>
          <w:sz w:val="24"/>
          <w:szCs w:val="24"/>
        </w:rPr>
      </w:pPr>
      <w:r>
        <w:rPr>
          <w:rFonts w:ascii="Times New Roman" w:hAnsi="Times New Roman"/>
          <w:color w:val="auto"/>
          <w:sz w:val="24"/>
          <w:szCs w:val="24"/>
        </w:rPr>
        <w:t xml:space="preserve">Gmina corocznie w miesiącu czerwcu </w:t>
      </w:r>
      <w:r w:rsidRPr="00E64F57">
        <w:rPr>
          <w:rFonts w:ascii="Times New Roman" w:hAnsi="Times New Roman"/>
          <w:color w:val="auto"/>
          <w:sz w:val="24"/>
          <w:szCs w:val="24"/>
        </w:rPr>
        <w:t>organizuje</w:t>
      </w:r>
      <w:r>
        <w:rPr>
          <w:rFonts w:ascii="Times New Roman" w:hAnsi="Times New Roman"/>
          <w:color w:val="auto"/>
          <w:sz w:val="24"/>
          <w:szCs w:val="24"/>
        </w:rPr>
        <w:t xml:space="preserve"> obchody dni Kowali Oleckich zwane</w:t>
      </w:r>
      <w:r w:rsidRPr="00E64F57">
        <w:rPr>
          <w:rFonts w:ascii="Times New Roman" w:hAnsi="Times New Roman"/>
          <w:color w:val="auto"/>
          <w:sz w:val="24"/>
          <w:szCs w:val="24"/>
        </w:rPr>
        <w:t xml:space="preserve"> </w:t>
      </w:r>
      <w:r>
        <w:rPr>
          <w:rFonts w:ascii="Times New Roman" w:hAnsi="Times New Roman"/>
          <w:color w:val="auto"/>
          <w:sz w:val="24"/>
          <w:szCs w:val="24"/>
        </w:rPr>
        <w:t>,,</w:t>
      </w:r>
      <w:r w:rsidRPr="00E64F57">
        <w:rPr>
          <w:rFonts w:ascii="Times New Roman" w:hAnsi="Times New Roman"/>
          <w:color w:val="auto"/>
          <w:sz w:val="24"/>
          <w:szCs w:val="24"/>
        </w:rPr>
        <w:t>Kowalia</w:t>
      </w:r>
      <w:r>
        <w:rPr>
          <w:rFonts w:ascii="Times New Roman" w:hAnsi="Times New Roman"/>
          <w:color w:val="auto"/>
          <w:sz w:val="24"/>
          <w:szCs w:val="24"/>
        </w:rPr>
        <w:t>dą”</w:t>
      </w:r>
      <w:r w:rsidRPr="00E64F57">
        <w:rPr>
          <w:rFonts w:ascii="Times New Roman" w:hAnsi="Times New Roman"/>
          <w:color w:val="auto"/>
          <w:sz w:val="24"/>
          <w:szCs w:val="24"/>
        </w:rPr>
        <w:t xml:space="preserve">, </w:t>
      </w:r>
      <w:r>
        <w:rPr>
          <w:rFonts w:ascii="Times New Roman" w:hAnsi="Times New Roman"/>
          <w:color w:val="auto"/>
          <w:sz w:val="24"/>
          <w:szCs w:val="24"/>
        </w:rPr>
        <w:t xml:space="preserve">w systemie całorocznym funkcjonują kino, świetlice wiejskie, </w:t>
      </w:r>
      <w:r w:rsidRPr="00E64F57">
        <w:rPr>
          <w:rFonts w:ascii="Times New Roman" w:hAnsi="Times New Roman"/>
          <w:color w:val="auto"/>
          <w:sz w:val="24"/>
          <w:szCs w:val="24"/>
        </w:rPr>
        <w:t>Gminn</w:t>
      </w:r>
      <w:r>
        <w:rPr>
          <w:rFonts w:ascii="Times New Roman" w:hAnsi="Times New Roman"/>
          <w:color w:val="auto"/>
          <w:sz w:val="24"/>
          <w:szCs w:val="24"/>
        </w:rPr>
        <w:t>e Centrum Kultury i Sportu.</w:t>
      </w:r>
    </w:p>
    <w:p w:rsidR="00307DF7" w:rsidRPr="00136EEA" w:rsidRDefault="00307DF7" w:rsidP="0065048B">
      <w:pPr>
        <w:pStyle w:val="tekst"/>
        <w:spacing w:before="0" w:beforeAutospacing="0" w:after="0" w:afterAutospacing="0"/>
        <w:ind w:firstLine="600"/>
        <w:jc w:val="both"/>
        <w:rPr>
          <w:rFonts w:ascii="Times New Roman" w:hAnsi="Times New Roman"/>
          <w:color w:val="auto"/>
          <w:sz w:val="24"/>
          <w:szCs w:val="24"/>
        </w:rPr>
      </w:pPr>
      <w:r w:rsidRPr="00E64F57">
        <w:rPr>
          <w:rFonts w:ascii="Times New Roman" w:hAnsi="Times New Roman"/>
          <w:color w:val="auto"/>
          <w:sz w:val="24"/>
          <w:szCs w:val="24"/>
        </w:rPr>
        <w:t>G</w:t>
      </w:r>
      <w:r>
        <w:rPr>
          <w:rFonts w:ascii="Times New Roman" w:hAnsi="Times New Roman"/>
          <w:color w:val="auto"/>
          <w:sz w:val="24"/>
          <w:szCs w:val="24"/>
        </w:rPr>
        <w:t>mina Świętajno poprzez Gminny</w:t>
      </w:r>
      <w:r w:rsidRPr="00E64F57">
        <w:rPr>
          <w:rFonts w:ascii="Times New Roman" w:hAnsi="Times New Roman"/>
          <w:color w:val="auto"/>
          <w:sz w:val="24"/>
          <w:szCs w:val="24"/>
        </w:rPr>
        <w:t xml:space="preserve"> Ośrodek Kultury </w:t>
      </w:r>
      <w:r>
        <w:rPr>
          <w:rFonts w:ascii="Times New Roman" w:hAnsi="Times New Roman"/>
          <w:color w:val="auto"/>
          <w:sz w:val="24"/>
          <w:szCs w:val="24"/>
        </w:rPr>
        <w:t xml:space="preserve">i Sportu </w:t>
      </w:r>
      <w:r w:rsidRPr="00E64F57">
        <w:rPr>
          <w:rFonts w:ascii="Times New Roman" w:hAnsi="Times New Roman"/>
          <w:color w:val="auto"/>
          <w:sz w:val="24"/>
          <w:szCs w:val="24"/>
        </w:rPr>
        <w:t>oraz Stowarzyszenie Agrotury</w:t>
      </w:r>
      <w:r>
        <w:rPr>
          <w:rFonts w:ascii="Times New Roman" w:hAnsi="Times New Roman"/>
          <w:color w:val="auto"/>
          <w:sz w:val="24"/>
          <w:szCs w:val="24"/>
        </w:rPr>
        <w:t>styczne ,,Mazurska Kraina”</w:t>
      </w:r>
      <w:r w:rsidRPr="00E64F57">
        <w:rPr>
          <w:rFonts w:ascii="Times New Roman" w:hAnsi="Times New Roman"/>
          <w:color w:val="auto"/>
          <w:sz w:val="24"/>
          <w:szCs w:val="24"/>
        </w:rPr>
        <w:t xml:space="preserve"> organizuje  imprezy turystyczno-sportowo-rekreacyjno, w której </w:t>
      </w:r>
      <w:r>
        <w:rPr>
          <w:rFonts w:ascii="Times New Roman" w:hAnsi="Times New Roman"/>
          <w:color w:val="auto"/>
          <w:sz w:val="24"/>
          <w:szCs w:val="24"/>
        </w:rPr>
        <w:t>uczestniczą</w:t>
      </w:r>
      <w:r w:rsidRPr="00E64F57">
        <w:rPr>
          <w:rFonts w:ascii="Times New Roman" w:hAnsi="Times New Roman"/>
          <w:color w:val="auto"/>
          <w:sz w:val="24"/>
          <w:szCs w:val="24"/>
        </w:rPr>
        <w:t xml:space="preserve"> </w:t>
      </w:r>
      <w:r>
        <w:rPr>
          <w:rFonts w:ascii="Times New Roman" w:hAnsi="Times New Roman"/>
          <w:color w:val="auto"/>
          <w:sz w:val="24"/>
          <w:szCs w:val="24"/>
        </w:rPr>
        <w:t>turyści</w:t>
      </w:r>
      <w:r w:rsidRPr="00E64F57">
        <w:rPr>
          <w:rFonts w:ascii="Times New Roman" w:hAnsi="Times New Roman"/>
          <w:color w:val="auto"/>
          <w:sz w:val="24"/>
          <w:szCs w:val="24"/>
        </w:rPr>
        <w:t xml:space="preserve"> krajow</w:t>
      </w:r>
      <w:r>
        <w:rPr>
          <w:rFonts w:ascii="Times New Roman" w:hAnsi="Times New Roman"/>
          <w:color w:val="auto"/>
          <w:sz w:val="24"/>
          <w:szCs w:val="24"/>
        </w:rPr>
        <w:t>i i zagraniczni między innymi : Powiatowe Święto Mleka</w:t>
      </w:r>
      <w:r w:rsidRPr="004D439D">
        <w:rPr>
          <w:rFonts w:ascii="Times New Roman" w:hAnsi="Times New Roman"/>
          <w:color w:val="auto"/>
          <w:sz w:val="24"/>
          <w:szCs w:val="24"/>
        </w:rPr>
        <w:t xml:space="preserve">, </w:t>
      </w:r>
      <w:r w:rsidRPr="004D439D">
        <w:rPr>
          <w:rFonts w:ascii="Times New Roman" w:hAnsi="Times New Roman"/>
          <w:bCs/>
          <w:color w:val="auto"/>
          <w:sz w:val="24"/>
          <w:szCs w:val="24"/>
        </w:rPr>
        <w:t>Spotka</w:t>
      </w:r>
      <w:r>
        <w:rPr>
          <w:rFonts w:ascii="Times New Roman" w:hAnsi="Times New Roman"/>
          <w:bCs/>
          <w:color w:val="auto"/>
          <w:sz w:val="24"/>
          <w:szCs w:val="24"/>
        </w:rPr>
        <w:t>nia Agroturystyczne i inne.</w:t>
      </w:r>
    </w:p>
    <w:p w:rsidR="00307DF7" w:rsidRPr="001E4D79" w:rsidRDefault="00307DF7" w:rsidP="0065048B">
      <w:pPr>
        <w:pStyle w:val="tekst"/>
        <w:spacing w:before="0" w:beforeAutospacing="0" w:after="0" w:afterAutospacing="0"/>
        <w:ind w:firstLine="600"/>
        <w:jc w:val="both"/>
        <w:rPr>
          <w:rFonts w:ascii="Times New Roman" w:hAnsi="Times New Roman"/>
          <w:color w:val="auto"/>
          <w:sz w:val="24"/>
          <w:szCs w:val="24"/>
        </w:rPr>
      </w:pPr>
      <w:r w:rsidRPr="00E64F57">
        <w:rPr>
          <w:rFonts w:ascii="Times New Roman" w:hAnsi="Times New Roman"/>
          <w:color w:val="auto"/>
          <w:sz w:val="24"/>
          <w:szCs w:val="24"/>
        </w:rPr>
        <w:t>Punkt</w:t>
      </w:r>
      <w:r>
        <w:rPr>
          <w:rFonts w:ascii="Times New Roman" w:hAnsi="Times New Roman"/>
          <w:color w:val="auto"/>
          <w:sz w:val="24"/>
          <w:szCs w:val="24"/>
        </w:rPr>
        <w:t xml:space="preserve">  informacji turystycznej znajduje się</w:t>
      </w:r>
      <w:r w:rsidRPr="00E64F57">
        <w:rPr>
          <w:rFonts w:ascii="Times New Roman" w:hAnsi="Times New Roman"/>
          <w:color w:val="auto"/>
          <w:sz w:val="24"/>
          <w:szCs w:val="24"/>
        </w:rPr>
        <w:t xml:space="preserve"> w Gminny</w:t>
      </w:r>
      <w:r>
        <w:rPr>
          <w:rFonts w:ascii="Times New Roman" w:hAnsi="Times New Roman"/>
          <w:color w:val="auto"/>
          <w:sz w:val="24"/>
          <w:szCs w:val="24"/>
        </w:rPr>
        <w:t xml:space="preserve">m Ośrodku Kultury i Sportu               </w:t>
      </w:r>
      <w:r w:rsidRPr="001E4D79">
        <w:rPr>
          <w:rFonts w:ascii="Times New Roman" w:hAnsi="Times New Roman"/>
          <w:color w:val="auto"/>
          <w:sz w:val="24"/>
          <w:szCs w:val="24"/>
        </w:rPr>
        <w:t xml:space="preserve">w Świętajnie. </w:t>
      </w:r>
      <w:r>
        <w:rPr>
          <w:rFonts w:ascii="Times New Roman" w:hAnsi="Times New Roman"/>
          <w:color w:val="auto"/>
          <w:sz w:val="24"/>
          <w:szCs w:val="24"/>
        </w:rPr>
        <w:t>Na terenie gminy znajduje się</w:t>
      </w:r>
      <w:r w:rsidRPr="001E4D79">
        <w:rPr>
          <w:rFonts w:ascii="Times New Roman" w:hAnsi="Times New Roman"/>
          <w:color w:val="auto"/>
          <w:sz w:val="24"/>
          <w:szCs w:val="24"/>
        </w:rPr>
        <w:t xml:space="preserve"> </w:t>
      </w:r>
      <w:r>
        <w:rPr>
          <w:rFonts w:ascii="Times New Roman" w:hAnsi="Times New Roman"/>
          <w:bCs/>
          <w:color w:val="auto"/>
          <w:sz w:val="24"/>
          <w:szCs w:val="24"/>
        </w:rPr>
        <w:t>Wiejski Dom Wczasowy ,,</w:t>
      </w:r>
      <w:r w:rsidRPr="001E4D79">
        <w:rPr>
          <w:rFonts w:ascii="Times New Roman" w:hAnsi="Times New Roman"/>
          <w:bCs/>
          <w:color w:val="auto"/>
          <w:sz w:val="24"/>
          <w:szCs w:val="24"/>
        </w:rPr>
        <w:t>Panorama</w:t>
      </w:r>
      <w:r>
        <w:rPr>
          <w:rFonts w:ascii="Times New Roman" w:hAnsi="Times New Roman"/>
          <w:bCs/>
          <w:color w:val="auto"/>
          <w:sz w:val="24"/>
          <w:szCs w:val="24"/>
        </w:rPr>
        <w:t>”</w:t>
      </w:r>
      <w:r w:rsidRPr="001E4D79">
        <w:rPr>
          <w:rFonts w:ascii="Times New Roman" w:hAnsi="Times New Roman"/>
          <w:b/>
          <w:bCs/>
          <w:color w:val="auto"/>
          <w:sz w:val="24"/>
          <w:szCs w:val="24"/>
        </w:rPr>
        <w:t xml:space="preserve"> </w:t>
      </w:r>
      <w:r w:rsidRPr="001E4D79">
        <w:rPr>
          <w:rFonts w:ascii="Times New Roman" w:hAnsi="Times New Roman"/>
          <w:color w:val="auto"/>
          <w:sz w:val="24"/>
          <w:szCs w:val="24"/>
        </w:rPr>
        <w:t>nad jeziorem Dudeckim – 46 miejsc noclegowych</w:t>
      </w:r>
      <w:r>
        <w:rPr>
          <w:rFonts w:ascii="Times New Roman" w:hAnsi="Times New Roman"/>
          <w:color w:val="auto"/>
          <w:sz w:val="24"/>
          <w:szCs w:val="24"/>
        </w:rPr>
        <w:t>, 16 kwater wiejskich i agroturystycznych na łączną ilość 139 miejsc.</w:t>
      </w:r>
    </w:p>
    <w:p w:rsidR="00307DF7" w:rsidRDefault="00307DF7" w:rsidP="0065048B">
      <w:pPr>
        <w:pStyle w:val="tekst"/>
        <w:spacing w:before="0" w:beforeAutospacing="0" w:after="0" w:afterAutospacing="0"/>
        <w:jc w:val="both"/>
        <w:rPr>
          <w:rFonts w:ascii="Times New Roman" w:hAnsi="Times New Roman"/>
          <w:color w:val="auto"/>
          <w:sz w:val="24"/>
          <w:szCs w:val="24"/>
        </w:rPr>
      </w:pPr>
      <w:r w:rsidRPr="00E64F57">
        <w:rPr>
          <w:rFonts w:ascii="Times New Roman" w:hAnsi="Times New Roman"/>
          <w:color w:val="auto"/>
          <w:sz w:val="24"/>
          <w:szCs w:val="24"/>
        </w:rPr>
        <w:t>Inne atrakcyjne t</w:t>
      </w:r>
      <w:r>
        <w:rPr>
          <w:rFonts w:ascii="Times New Roman" w:hAnsi="Times New Roman"/>
          <w:color w:val="auto"/>
          <w:sz w:val="24"/>
          <w:szCs w:val="24"/>
        </w:rPr>
        <w:t>urystyczne w Gminie Świętajno :</w:t>
      </w:r>
    </w:p>
    <w:p w:rsidR="00307DF7" w:rsidRDefault="00307DF7" w:rsidP="009126FF">
      <w:pPr>
        <w:pStyle w:val="tekst"/>
        <w:numPr>
          <w:ilvl w:val="0"/>
          <w:numId w:val="43"/>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Pr>
          <w:rFonts w:ascii="Times New Roman" w:hAnsi="Times New Roman"/>
          <w:color w:val="auto"/>
          <w:sz w:val="24"/>
          <w:szCs w:val="24"/>
        </w:rPr>
        <w:t xml:space="preserve">Park </w:t>
      </w:r>
      <w:r w:rsidRPr="00E64F57">
        <w:rPr>
          <w:rFonts w:ascii="Times New Roman" w:hAnsi="Times New Roman"/>
          <w:color w:val="auto"/>
          <w:sz w:val="24"/>
          <w:szCs w:val="24"/>
        </w:rPr>
        <w:t>Krajobrazowy Puszczy Boreckiej - występują</w:t>
      </w:r>
      <w:r>
        <w:rPr>
          <w:rFonts w:ascii="Times New Roman" w:hAnsi="Times New Roman"/>
          <w:color w:val="auto"/>
          <w:sz w:val="24"/>
          <w:szCs w:val="24"/>
        </w:rPr>
        <w:t xml:space="preserve"> żubry,</w:t>
      </w:r>
    </w:p>
    <w:p w:rsidR="00307DF7" w:rsidRDefault="00307DF7" w:rsidP="009126FF">
      <w:pPr>
        <w:pStyle w:val="tekst"/>
        <w:numPr>
          <w:ilvl w:val="0"/>
          <w:numId w:val="43"/>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Pr>
          <w:rFonts w:ascii="Times New Roman" w:hAnsi="Times New Roman"/>
          <w:color w:val="auto"/>
          <w:sz w:val="24"/>
          <w:szCs w:val="24"/>
        </w:rPr>
        <w:t>L</w:t>
      </w:r>
      <w:r w:rsidRPr="00E64F57">
        <w:rPr>
          <w:rFonts w:ascii="Times New Roman" w:hAnsi="Times New Roman"/>
          <w:color w:val="auto"/>
          <w:sz w:val="24"/>
          <w:szCs w:val="24"/>
        </w:rPr>
        <w:t xml:space="preserve">eśnictwo Wilczewo - ślepe </w:t>
      </w:r>
      <w:r>
        <w:rPr>
          <w:rFonts w:ascii="Times New Roman" w:hAnsi="Times New Roman"/>
          <w:color w:val="auto"/>
          <w:sz w:val="24"/>
          <w:szCs w:val="24"/>
        </w:rPr>
        <w:t>jeziorko z ruchomymi wyspami,</w:t>
      </w:r>
    </w:p>
    <w:p w:rsidR="00307DF7" w:rsidRDefault="00307DF7" w:rsidP="009126FF">
      <w:pPr>
        <w:pStyle w:val="tekst"/>
        <w:numPr>
          <w:ilvl w:val="0"/>
          <w:numId w:val="43"/>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sidRPr="00E64F57">
        <w:rPr>
          <w:rFonts w:ascii="Times New Roman" w:hAnsi="Times New Roman"/>
          <w:color w:val="auto"/>
          <w:sz w:val="24"/>
          <w:szCs w:val="24"/>
        </w:rPr>
        <w:t>Kurhan Jaćwingów w okol</w:t>
      </w:r>
      <w:r>
        <w:rPr>
          <w:rFonts w:ascii="Times New Roman" w:hAnsi="Times New Roman"/>
          <w:color w:val="auto"/>
          <w:sz w:val="24"/>
          <w:szCs w:val="24"/>
        </w:rPr>
        <w:t>icy jeziora Stopki w Dybowie,</w:t>
      </w:r>
    </w:p>
    <w:p w:rsidR="00307DF7" w:rsidRDefault="00307DF7" w:rsidP="009126FF">
      <w:pPr>
        <w:pStyle w:val="tekst"/>
        <w:numPr>
          <w:ilvl w:val="0"/>
          <w:numId w:val="43"/>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Pr>
          <w:rFonts w:ascii="Times New Roman" w:hAnsi="Times New Roman"/>
          <w:color w:val="auto"/>
          <w:sz w:val="24"/>
          <w:szCs w:val="24"/>
        </w:rPr>
        <w:t>Kościół w Cichym z XVII wieku,</w:t>
      </w:r>
    </w:p>
    <w:p w:rsidR="00307DF7" w:rsidRDefault="00307DF7" w:rsidP="009126FF">
      <w:pPr>
        <w:pStyle w:val="tekst"/>
        <w:numPr>
          <w:ilvl w:val="0"/>
          <w:numId w:val="43"/>
        </w:numPr>
        <w:tabs>
          <w:tab w:val="clear" w:pos="1610"/>
          <w:tab w:val="num" w:pos="240"/>
        </w:tabs>
        <w:spacing w:before="0" w:beforeAutospacing="0" w:after="0" w:afterAutospacing="0"/>
        <w:ind w:left="240" w:hanging="240"/>
        <w:jc w:val="both"/>
        <w:rPr>
          <w:rFonts w:ascii="Times New Roman" w:hAnsi="Times New Roman"/>
          <w:color w:val="auto"/>
          <w:sz w:val="24"/>
          <w:szCs w:val="24"/>
        </w:rPr>
      </w:pPr>
      <w:r>
        <w:rPr>
          <w:rFonts w:ascii="Times New Roman" w:hAnsi="Times New Roman"/>
          <w:color w:val="auto"/>
          <w:sz w:val="24"/>
          <w:szCs w:val="24"/>
        </w:rPr>
        <w:t>Kościół w Świętajnie.</w:t>
      </w:r>
    </w:p>
    <w:p w:rsidR="00307DF7" w:rsidRDefault="00307DF7" w:rsidP="0065048B">
      <w:pPr>
        <w:pStyle w:val="tekst"/>
        <w:spacing w:before="0" w:beforeAutospacing="0" w:after="0" w:afterAutospacing="0"/>
        <w:jc w:val="both"/>
        <w:rPr>
          <w:rFonts w:ascii="Times New Roman" w:hAnsi="Times New Roman"/>
          <w:color w:val="auto"/>
          <w:sz w:val="24"/>
          <w:szCs w:val="24"/>
        </w:rPr>
      </w:pPr>
    </w:p>
    <w:p w:rsidR="00307DF7" w:rsidRDefault="00307DF7" w:rsidP="0065048B">
      <w:pPr>
        <w:pStyle w:val="tekst"/>
        <w:spacing w:before="0" w:beforeAutospacing="0" w:after="0" w:afterAutospacing="0"/>
        <w:ind w:firstLine="600"/>
        <w:jc w:val="both"/>
        <w:rPr>
          <w:rFonts w:ascii="Times New Roman" w:hAnsi="Times New Roman"/>
          <w:color w:val="auto"/>
          <w:sz w:val="24"/>
          <w:szCs w:val="24"/>
        </w:rPr>
      </w:pPr>
      <w:r w:rsidRPr="00E64F57">
        <w:rPr>
          <w:rFonts w:ascii="Times New Roman" w:hAnsi="Times New Roman"/>
          <w:color w:val="auto"/>
          <w:sz w:val="24"/>
          <w:szCs w:val="24"/>
        </w:rPr>
        <w:t xml:space="preserve">Ponadto na terenie Gminy występują </w:t>
      </w:r>
      <w:r>
        <w:rPr>
          <w:rFonts w:ascii="Times New Roman" w:hAnsi="Times New Roman"/>
          <w:color w:val="auto"/>
          <w:sz w:val="24"/>
          <w:szCs w:val="24"/>
        </w:rPr>
        <w:t>rzadkie gatunki ptaków: czarny bocian, czapla</w:t>
      </w:r>
      <w:r w:rsidRPr="00E64F57">
        <w:rPr>
          <w:rFonts w:ascii="Times New Roman" w:hAnsi="Times New Roman"/>
          <w:color w:val="auto"/>
          <w:sz w:val="24"/>
          <w:szCs w:val="24"/>
        </w:rPr>
        <w:t xml:space="preserve"> </w:t>
      </w:r>
      <w:r>
        <w:rPr>
          <w:rFonts w:ascii="Times New Roman" w:hAnsi="Times New Roman"/>
          <w:color w:val="auto"/>
          <w:sz w:val="24"/>
          <w:szCs w:val="24"/>
        </w:rPr>
        <w:t xml:space="preserve">   </w:t>
      </w:r>
      <w:r w:rsidRPr="00E64F57">
        <w:rPr>
          <w:rFonts w:ascii="Times New Roman" w:hAnsi="Times New Roman"/>
          <w:color w:val="auto"/>
          <w:sz w:val="24"/>
          <w:szCs w:val="24"/>
        </w:rPr>
        <w:t>siw</w:t>
      </w:r>
      <w:r>
        <w:rPr>
          <w:rFonts w:ascii="Times New Roman" w:hAnsi="Times New Roman"/>
          <w:color w:val="auto"/>
          <w:sz w:val="24"/>
          <w:szCs w:val="24"/>
        </w:rPr>
        <w:t>a, żuraw, łabędź niemy i kormoran</w:t>
      </w:r>
      <w:r w:rsidRPr="00E64F57">
        <w:rPr>
          <w:rFonts w:ascii="Times New Roman" w:hAnsi="Times New Roman"/>
          <w:color w:val="auto"/>
          <w:sz w:val="24"/>
          <w:szCs w:val="24"/>
        </w:rPr>
        <w:t>.</w:t>
      </w:r>
      <w:r>
        <w:rPr>
          <w:rFonts w:ascii="Times New Roman" w:hAnsi="Times New Roman"/>
          <w:color w:val="auto"/>
          <w:sz w:val="24"/>
          <w:szCs w:val="24"/>
        </w:rPr>
        <w:t xml:space="preserve"> </w:t>
      </w:r>
      <w:r w:rsidRPr="00E64F57">
        <w:rPr>
          <w:rFonts w:ascii="Times New Roman" w:hAnsi="Times New Roman"/>
          <w:color w:val="auto"/>
          <w:sz w:val="24"/>
          <w:szCs w:val="24"/>
        </w:rPr>
        <w:t>Jedną z atrakcji jest spływ kajakowy Łaźną Strugą.</w:t>
      </w:r>
    </w:p>
    <w:p w:rsidR="00307DF7" w:rsidRDefault="00307DF7" w:rsidP="0065048B">
      <w:pPr>
        <w:pStyle w:val="tekst"/>
        <w:spacing w:before="0" w:beforeAutospacing="0" w:after="0" w:afterAutospacing="0"/>
        <w:ind w:firstLine="600"/>
        <w:jc w:val="both"/>
        <w:rPr>
          <w:rFonts w:ascii="Times New Roman" w:hAnsi="Times New Roman"/>
          <w:color w:val="auto"/>
          <w:sz w:val="24"/>
          <w:szCs w:val="24"/>
        </w:rPr>
      </w:pPr>
      <w:r w:rsidRPr="00E64F57">
        <w:rPr>
          <w:rFonts w:ascii="Times New Roman" w:hAnsi="Times New Roman"/>
          <w:color w:val="auto"/>
          <w:sz w:val="24"/>
          <w:szCs w:val="24"/>
        </w:rPr>
        <w:t>W Wieliczkach jednym z ciekawszych i coraz rzadziej spotykanych obiektów jest liczący ponad 300 lat, dobrze zachowany, mo</w:t>
      </w:r>
      <w:r>
        <w:rPr>
          <w:rFonts w:ascii="Times New Roman" w:hAnsi="Times New Roman"/>
          <w:color w:val="auto"/>
          <w:sz w:val="24"/>
          <w:szCs w:val="24"/>
        </w:rPr>
        <w:t xml:space="preserve">drzewiowy kościół z 1677 roku. </w:t>
      </w:r>
      <w:r w:rsidRPr="00E64F57">
        <w:rPr>
          <w:rFonts w:ascii="Times New Roman" w:hAnsi="Times New Roman"/>
          <w:color w:val="auto"/>
          <w:sz w:val="24"/>
          <w:szCs w:val="24"/>
        </w:rPr>
        <w:t>Na terenie gminy warto obejrzeć także młyny wodne z przełomu XIX i XX wi</w:t>
      </w:r>
      <w:r>
        <w:rPr>
          <w:rFonts w:ascii="Times New Roman" w:hAnsi="Times New Roman"/>
          <w:color w:val="auto"/>
          <w:sz w:val="24"/>
          <w:szCs w:val="24"/>
        </w:rPr>
        <w:t xml:space="preserve">eku znajdujące się                    w Starostach </w:t>
      </w:r>
      <w:r w:rsidRPr="00E64F57">
        <w:rPr>
          <w:rFonts w:ascii="Times New Roman" w:hAnsi="Times New Roman"/>
          <w:color w:val="auto"/>
          <w:sz w:val="24"/>
          <w:szCs w:val="24"/>
        </w:rPr>
        <w:t>i Nowym Młynie. Wieliczki położone są nad jeziorem Olecko Małe przez które przepływa rzeka Lega, którą w</w:t>
      </w:r>
      <w:r>
        <w:rPr>
          <w:rFonts w:ascii="Times New Roman" w:hAnsi="Times New Roman"/>
          <w:color w:val="auto"/>
          <w:sz w:val="24"/>
          <w:szCs w:val="24"/>
        </w:rPr>
        <w:t>iedzie szlak kajakowy prowadzący do jezior ełckich.</w:t>
      </w:r>
    </w:p>
    <w:p w:rsidR="00307DF7" w:rsidRPr="00A459B9" w:rsidRDefault="00307DF7" w:rsidP="0065048B">
      <w:pPr>
        <w:pStyle w:val="tekst"/>
        <w:spacing w:before="0" w:beforeAutospacing="0" w:after="0" w:afterAutospacing="0"/>
        <w:ind w:firstLine="600"/>
        <w:jc w:val="both"/>
        <w:rPr>
          <w:rFonts w:ascii="Times New Roman" w:hAnsi="Times New Roman"/>
          <w:color w:val="auto"/>
          <w:sz w:val="24"/>
          <w:szCs w:val="24"/>
        </w:rPr>
      </w:pPr>
      <w:r>
        <w:rPr>
          <w:rFonts w:ascii="Times New Roman" w:hAnsi="Times New Roman"/>
          <w:color w:val="auto"/>
          <w:sz w:val="24"/>
          <w:szCs w:val="24"/>
        </w:rPr>
        <w:t>Na terenie Gminy Wieliczki funkcjonują</w:t>
      </w:r>
      <w:r w:rsidRPr="00A459B9">
        <w:rPr>
          <w:rFonts w:ascii="Times New Roman" w:hAnsi="Times New Roman"/>
          <w:color w:val="auto"/>
          <w:sz w:val="24"/>
          <w:szCs w:val="24"/>
        </w:rPr>
        <w:t xml:space="preserve">  gospodar</w:t>
      </w:r>
      <w:r>
        <w:rPr>
          <w:rFonts w:ascii="Times New Roman" w:hAnsi="Times New Roman"/>
          <w:color w:val="auto"/>
          <w:sz w:val="24"/>
          <w:szCs w:val="24"/>
        </w:rPr>
        <w:t>stwa</w:t>
      </w:r>
      <w:r w:rsidRPr="00A459B9">
        <w:rPr>
          <w:rFonts w:ascii="Times New Roman" w:hAnsi="Times New Roman"/>
          <w:color w:val="auto"/>
          <w:sz w:val="24"/>
          <w:szCs w:val="24"/>
        </w:rPr>
        <w:t xml:space="preserve"> agroturystyczne</w:t>
      </w:r>
      <w:r>
        <w:rPr>
          <w:rFonts w:ascii="Times New Roman" w:hAnsi="Times New Roman"/>
          <w:color w:val="auto"/>
          <w:sz w:val="24"/>
          <w:szCs w:val="24"/>
        </w:rPr>
        <w:t xml:space="preserve"> z możliwością noclegu w domkach letniskowych</w:t>
      </w:r>
      <w:r w:rsidRPr="00A459B9">
        <w:rPr>
          <w:rFonts w:ascii="Times New Roman" w:hAnsi="Times New Roman"/>
          <w:color w:val="auto"/>
          <w:sz w:val="24"/>
          <w:szCs w:val="24"/>
        </w:rPr>
        <w:t xml:space="preserve">. Turyści odwiedzający gminę mogą zatrzymać </w:t>
      </w:r>
      <w:r>
        <w:rPr>
          <w:rFonts w:ascii="Times New Roman" w:hAnsi="Times New Roman"/>
          <w:color w:val="auto"/>
          <w:sz w:val="24"/>
          <w:szCs w:val="24"/>
        </w:rPr>
        <w:t>się</w:t>
      </w:r>
      <w:r w:rsidRPr="00A459B9">
        <w:rPr>
          <w:rFonts w:ascii="Times New Roman" w:hAnsi="Times New Roman"/>
          <w:color w:val="auto"/>
          <w:sz w:val="24"/>
          <w:szCs w:val="24"/>
        </w:rPr>
        <w:t xml:space="preserve"> na polu namiotowym, usytuowanym nad jeziorem Olecko Małe. Wła</w:t>
      </w:r>
      <w:r>
        <w:rPr>
          <w:rFonts w:ascii="Times New Roman" w:hAnsi="Times New Roman"/>
          <w:color w:val="auto"/>
          <w:sz w:val="24"/>
          <w:szCs w:val="24"/>
        </w:rPr>
        <w:t>ściwe zaopatrzenie dla turystów</w:t>
      </w:r>
      <w:r w:rsidRPr="00A459B9">
        <w:rPr>
          <w:rFonts w:ascii="Times New Roman" w:hAnsi="Times New Roman"/>
          <w:color w:val="auto"/>
          <w:sz w:val="24"/>
          <w:szCs w:val="24"/>
        </w:rPr>
        <w:t xml:space="preserve"> gwarantuje liczna sieć sklepów na ter</w:t>
      </w:r>
      <w:r>
        <w:rPr>
          <w:rFonts w:ascii="Times New Roman" w:hAnsi="Times New Roman"/>
          <w:color w:val="auto"/>
          <w:sz w:val="24"/>
          <w:szCs w:val="24"/>
        </w:rPr>
        <w:t xml:space="preserve">enie gminy. Od czerwca do lipca </w:t>
      </w:r>
      <w:r w:rsidRPr="00A459B9">
        <w:rPr>
          <w:rFonts w:ascii="Times New Roman" w:hAnsi="Times New Roman"/>
          <w:color w:val="auto"/>
          <w:sz w:val="24"/>
          <w:szCs w:val="24"/>
        </w:rPr>
        <w:t>w domu para</w:t>
      </w:r>
      <w:r>
        <w:rPr>
          <w:rFonts w:ascii="Times New Roman" w:hAnsi="Times New Roman"/>
          <w:color w:val="auto"/>
          <w:sz w:val="24"/>
          <w:szCs w:val="24"/>
        </w:rPr>
        <w:t xml:space="preserve">fialnym  </w:t>
      </w:r>
      <w:r w:rsidRPr="00A459B9">
        <w:rPr>
          <w:rFonts w:ascii="Times New Roman" w:hAnsi="Times New Roman"/>
          <w:color w:val="auto"/>
          <w:sz w:val="24"/>
          <w:szCs w:val="24"/>
        </w:rPr>
        <w:t>w Wieliczkach odbywają się turnusy dla młodzieży skupionej w tzw. grupach modlitewnych. Młodzież przyje</w:t>
      </w:r>
      <w:r>
        <w:rPr>
          <w:rFonts w:ascii="Times New Roman" w:hAnsi="Times New Roman"/>
          <w:color w:val="auto"/>
          <w:sz w:val="24"/>
          <w:szCs w:val="24"/>
        </w:rPr>
        <w:t>żdża z całej Polski. Harcerze i</w:t>
      </w:r>
      <w:r w:rsidRPr="00A459B9">
        <w:rPr>
          <w:rFonts w:ascii="Times New Roman" w:hAnsi="Times New Roman"/>
          <w:color w:val="auto"/>
          <w:sz w:val="24"/>
          <w:szCs w:val="24"/>
        </w:rPr>
        <w:t xml:space="preserve"> dzieci </w:t>
      </w:r>
      <w:r>
        <w:rPr>
          <w:rFonts w:ascii="Times New Roman" w:hAnsi="Times New Roman"/>
          <w:color w:val="auto"/>
          <w:sz w:val="24"/>
          <w:szCs w:val="24"/>
        </w:rPr>
        <w:t xml:space="preserve"> mogą zatrzymać się na noclegi                     </w:t>
      </w:r>
      <w:r w:rsidRPr="00A459B9">
        <w:rPr>
          <w:rFonts w:ascii="Times New Roman" w:hAnsi="Times New Roman"/>
          <w:color w:val="auto"/>
          <w:sz w:val="24"/>
          <w:szCs w:val="24"/>
        </w:rPr>
        <w:t>w Szkole Podstawowej w Wieliczkach.</w:t>
      </w:r>
    </w:p>
    <w:p w:rsidR="00307DF7" w:rsidRPr="00A459B9" w:rsidRDefault="00307DF7" w:rsidP="0065048B">
      <w:pPr>
        <w:pStyle w:val="tekst"/>
        <w:spacing w:before="0" w:beforeAutospacing="0" w:after="0" w:afterAutospacing="0"/>
        <w:ind w:firstLine="600"/>
        <w:jc w:val="both"/>
        <w:rPr>
          <w:rFonts w:ascii="Times New Roman" w:hAnsi="Times New Roman"/>
          <w:color w:val="auto"/>
          <w:sz w:val="24"/>
          <w:szCs w:val="24"/>
        </w:rPr>
      </w:pPr>
      <w:r w:rsidRPr="00A459B9">
        <w:rPr>
          <w:rFonts w:ascii="Times New Roman" w:hAnsi="Times New Roman"/>
          <w:color w:val="auto"/>
          <w:sz w:val="24"/>
          <w:szCs w:val="24"/>
        </w:rPr>
        <w:t xml:space="preserve">Na terenie powiatu znajdują się także znaczne obszary rozwoju zabudowy letniskowej. Podstawowym problemem związanym z rozwojem turystyki jest fakt, że część terenów </w:t>
      </w:r>
      <w:r>
        <w:rPr>
          <w:rFonts w:ascii="Times New Roman" w:hAnsi="Times New Roman"/>
          <w:color w:val="auto"/>
          <w:sz w:val="24"/>
          <w:szCs w:val="24"/>
        </w:rPr>
        <w:t>jest nadal</w:t>
      </w:r>
      <w:r w:rsidRPr="00A459B9">
        <w:rPr>
          <w:rFonts w:ascii="Times New Roman" w:hAnsi="Times New Roman"/>
          <w:color w:val="auto"/>
          <w:sz w:val="24"/>
          <w:szCs w:val="24"/>
        </w:rPr>
        <w:t xml:space="preserve"> nie przygotowana pod względem infrastrukturalnym do pełnienia tej funkcji. Szczególnym zagrożeniem dla środowiska jest brak kanalizacji, ograniczanie dostępu publicznego do brzegów jezior, a także dewastacja przybrzeżnych ekosystemów</w:t>
      </w:r>
      <w:r>
        <w:rPr>
          <w:rFonts w:ascii="Times New Roman" w:hAnsi="Times New Roman"/>
          <w:color w:val="auto"/>
          <w:sz w:val="24"/>
          <w:szCs w:val="24"/>
        </w:rPr>
        <w:t>.</w:t>
      </w:r>
      <w:r w:rsidRPr="00A459B9">
        <w:rPr>
          <w:rFonts w:ascii="Times New Roman" w:hAnsi="Times New Roman"/>
          <w:color w:val="auto"/>
          <w:sz w:val="24"/>
          <w:szCs w:val="24"/>
        </w:rPr>
        <w:t xml:space="preserve"> Istotnym problemem jest także obszarowe zaśmiecanie i dewastacja poprzez swobodną penetrację obszarów, często cennych przyrodniczo, występujących w bezpośrednim sąsiedztwie obszarów rozwoju turystyki.</w:t>
      </w:r>
    </w:p>
    <w:p w:rsidR="00307DF7" w:rsidRPr="0056389E" w:rsidRDefault="00307DF7" w:rsidP="0065048B">
      <w:r w:rsidRPr="0056389E">
        <w:t>Kierunki działań minimalizujących zagrożenia</w:t>
      </w:r>
    </w:p>
    <w:p w:rsidR="00307DF7" w:rsidRDefault="00307DF7" w:rsidP="0065048B">
      <w:pPr>
        <w:numPr>
          <w:ilvl w:val="0"/>
          <w:numId w:val="28"/>
        </w:numPr>
      </w:pPr>
      <w:r>
        <w:t>przestrzeganie wymagań ochrony środowiska w odniesieniu do nowo powstających obiektów turystycznych i rekreacyjnych,</w:t>
      </w:r>
    </w:p>
    <w:p w:rsidR="00307DF7" w:rsidRDefault="00307DF7" w:rsidP="0065048B">
      <w:pPr>
        <w:numPr>
          <w:ilvl w:val="0"/>
          <w:numId w:val="28"/>
        </w:numPr>
      </w:pPr>
      <w:r>
        <w:t>rozwój bazy turystycznej do poziomu wyznaczonego przez naturalną chłonność środowiska,</w:t>
      </w:r>
    </w:p>
    <w:p w:rsidR="00307DF7" w:rsidRDefault="00307DF7" w:rsidP="0065048B">
      <w:pPr>
        <w:numPr>
          <w:ilvl w:val="0"/>
          <w:numId w:val="28"/>
        </w:numPr>
      </w:pPr>
      <w:r>
        <w:t>ograniczenie zjawiska tworzenia zwartych, wielko przestrzennych struktur zabudowy letniskowej poprzez preferowanie w planach tworzenia małych, izolowanych od siebie struktur o wyraźnym układzie zabudowy, których wielkość powinna być ustalana indywidualnie w zależności od możliwości środowiska przyrodniczego,</w:t>
      </w:r>
    </w:p>
    <w:p w:rsidR="00307DF7" w:rsidRDefault="00307DF7" w:rsidP="0065048B">
      <w:pPr>
        <w:numPr>
          <w:ilvl w:val="0"/>
          <w:numId w:val="28"/>
        </w:numPr>
      </w:pPr>
      <w:r>
        <w:t>dalszy rozwój agroturystyki,</w:t>
      </w:r>
    </w:p>
    <w:p w:rsidR="00307DF7" w:rsidRDefault="00307DF7" w:rsidP="0065048B">
      <w:pPr>
        <w:numPr>
          <w:ilvl w:val="0"/>
          <w:numId w:val="28"/>
        </w:numPr>
      </w:pPr>
      <w:r>
        <w:t xml:space="preserve">ograniczanie przestrzennego rozwoju turystyki i zjawiska wyłączania gruntów rolnych      z rolniczego użytkowania poprzez : </w:t>
      </w:r>
    </w:p>
    <w:p w:rsidR="00307DF7" w:rsidRDefault="00307DF7" w:rsidP="008E58C1">
      <w:pPr>
        <w:numPr>
          <w:ilvl w:val="0"/>
          <w:numId w:val="33"/>
        </w:numPr>
      </w:pPr>
      <w:r>
        <w:t xml:space="preserve">adaptację dla celów rozwoju turystycznego obiektów zabytkowych i historycznych takich jak : parki podworskie, dwory i pałace, </w:t>
      </w:r>
    </w:p>
    <w:p w:rsidR="00307DF7" w:rsidRDefault="00307DF7" w:rsidP="008E58C1">
      <w:pPr>
        <w:numPr>
          <w:ilvl w:val="0"/>
          <w:numId w:val="33"/>
        </w:numPr>
      </w:pPr>
      <w:r>
        <w:t>adaptację dla celów rozwoju turystycznego niewykorzystywanej zabudowy zagrodowej i mieszkaniowej na terenach wiejskich,</w:t>
      </w:r>
    </w:p>
    <w:p w:rsidR="00307DF7" w:rsidRDefault="00307DF7" w:rsidP="008E58C1">
      <w:pPr>
        <w:numPr>
          <w:ilvl w:val="0"/>
          <w:numId w:val="33"/>
        </w:numPr>
      </w:pPr>
      <w:r>
        <w:t>adaptację dawnych budynków użyteczności publicznej,</w:t>
      </w:r>
    </w:p>
    <w:p w:rsidR="00307DF7" w:rsidRDefault="00307DF7" w:rsidP="0065048B">
      <w:pPr>
        <w:numPr>
          <w:ilvl w:val="0"/>
          <w:numId w:val="28"/>
        </w:numPr>
      </w:pPr>
      <w:r>
        <w:t>wyposażenie terenów rozwoju turystyki w kanalizację lub grupowe systemy oczyszczania ścieków,</w:t>
      </w:r>
    </w:p>
    <w:p w:rsidR="00307DF7" w:rsidRDefault="00307DF7" w:rsidP="0065048B">
      <w:pPr>
        <w:numPr>
          <w:ilvl w:val="0"/>
          <w:numId w:val="28"/>
        </w:numPr>
      </w:pPr>
      <w:r>
        <w:t>zwodociągowanie obszarów rozwoju turystyki,</w:t>
      </w:r>
    </w:p>
    <w:p w:rsidR="00307DF7" w:rsidRDefault="00307DF7" w:rsidP="0065048B">
      <w:pPr>
        <w:numPr>
          <w:ilvl w:val="0"/>
          <w:numId w:val="28"/>
        </w:numPr>
      </w:pPr>
      <w:r>
        <w:t>rozwój alternatywnych źródeł energii, szczególnie wykorzystanie energii słonecznej                 i ciepła ziemi do ogrzewania wody,</w:t>
      </w:r>
    </w:p>
    <w:p w:rsidR="00307DF7" w:rsidRDefault="00307DF7" w:rsidP="0065048B">
      <w:pPr>
        <w:numPr>
          <w:ilvl w:val="0"/>
          <w:numId w:val="28"/>
        </w:numPr>
      </w:pPr>
      <w:r>
        <w:t>uregulowanie odbioru odpadów z terenów turystycznych poprzez wprowadzenie rozwiązań systemowych,</w:t>
      </w:r>
    </w:p>
    <w:p w:rsidR="00307DF7" w:rsidRDefault="00307DF7" w:rsidP="0065048B">
      <w:pPr>
        <w:numPr>
          <w:ilvl w:val="0"/>
          <w:numId w:val="28"/>
        </w:numPr>
      </w:pPr>
      <w:r>
        <w:t>edukacja ekologiczna turystów,</w:t>
      </w:r>
    </w:p>
    <w:p w:rsidR="00307DF7" w:rsidRDefault="00307DF7" w:rsidP="0065048B">
      <w:pPr>
        <w:numPr>
          <w:ilvl w:val="0"/>
          <w:numId w:val="28"/>
        </w:numPr>
      </w:pPr>
      <w:r>
        <w:t>ograniczenie swobodnej penetracji obszarów najcenniejszych przyrodniczo, poprzez wyznaczenie ścieżek dydaktycznych, ale także poprzez tworzenie zaplecza rekreacyjnego              i rozrywkowego w obszarze rozwoju bazy turystycznej,</w:t>
      </w:r>
    </w:p>
    <w:p w:rsidR="00307DF7" w:rsidRPr="00417D50" w:rsidRDefault="00307DF7" w:rsidP="0065048B">
      <w:pPr>
        <w:numPr>
          <w:ilvl w:val="0"/>
          <w:numId w:val="28"/>
        </w:numPr>
        <w:rPr>
          <w:sz w:val="22"/>
        </w:rPr>
      </w:pPr>
      <w:r>
        <w:t>rozwój ścieżek turystycznych pieszych i rowerowych.</w:t>
      </w:r>
    </w:p>
    <w:p w:rsidR="00307DF7" w:rsidRPr="00A459B9" w:rsidRDefault="00307DF7" w:rsidP="0065048B">
      <w:pPr>
        <w:ind w:left="360"/>
        <w:rPr>
          <w:sz w:val="22"/>
        </w:rPr>
      </w:pPr>
    </w:p>
    <w:p w:rsidR="00307DF7" w:rsidRPr="00913B0C" w:rsidRDefault="00307DF7" w:rsidP="0065048B">
      <w:pPr>
        <w:pStyle w:val="Heading1"/>
        <w:numPr>
          <w:ilvl w:val="0"/>
          <w:numId w:val="0"/>
        </w:numPr>
        <w:rPr>
          <w:rFonts w:ascii="Times New Roman" w:hAnsi="Times New Roman" w:cs="Times New Roman"/>
        </w:rPr>
      </w:pPr>
      <w:bookmarkStart w:id="28" w:name="_Toc50198269"/>
      <w:bookmarkStart w:id="29" w:name="_Toc64946113"/>
      <w:r>
        <w:rPr>
          <w:rFonts w:ascii="Times New Roman" w:hAnsi="Times New Roman" w:cs="Times New Roman"/>
        </w:rPr>
        <w:t xml:space="preserve">III.  </w:t>
      </w:r>
      <w:r w:rsidRPr="00913B0C">
        <w:rPr>
          <w:rFonts w:ascii="Times New Roman" w:hAnsi="Times New Roman" w:cs="Times New Roman"/>
        </w:rPr>
        <w:t>Ochrona dziedzictwa przyrodniczego</w:t>
      </w:r>
      <w:bookmarkEnd w:id="28"/>
      <w:bookmarkEnd w:id="29"/>
    </w:p>
    <w:p w:rsidR="00307DF7" w:rsidRPr="00913B0C" w:rsidRDefault="00307DF7" w:rsidP="0065048B">
      <w:pPr>
        <w:pStyle w:val="Heading2"/>
        <w:numPr>
          <w:ilvl w:val="0"/>
          <w:numId w:val="0"/>
        </w:numPr>
        <w:ind w:left="600" w:hanging="600"/>
        <w:rPr>
          <w:rFonts w:ascii="Times New Roman" w:hAnsi="Times New Roman"/>
          <w:szCs w:val="28"/>
        </w:rPr>
      </w:pPr>
      <w:bookmarkStart w:id="30" w:name="_Toc50198270"/>
      <w:bookmarkStart w:id="31" w:name="_Toc64946114"/>
      <w:r>
        <w:rPr>
          <w:rFonts w:ascii="Times New Roman" w:hAnsi="Times New Roman"/>
          <w:szCs w:val="28"/>
        </w:rPr>
        <w:t>III.1.</w:t>
      </w:r>
      <w:r w:rsidRPr="00913B0C">
        <w:rPr>
          <w:rFonts w:ascii="Times New Roman" w:hAnsi="Times New Roman"/>
          <w:szCs w:val="28"/>
        </w:rPr>
        <w:t>Ochrona przyrody i krajobrazu</w:t>
      </w:r>
      <w:bookmarkEnd w:id="30"/>
      <w:bookmarkEnd w:id="31"/>
    </w:p>
    <w:p w:rsidR="00307DF7" w:rsidRPr="00FA1542" w:rsidRDefault="00307DF7" w:rsidP="0065048B">
      <w:pPr>
        <w:ind w:firstLine="600"/>
      </w:pPr>
      <w:r>
        <w:t>Na terenie powiatu oleckiego znajduje się 5 obszarów chronionego krajobrazu, które łącznie obejmują około 43 % powierzchni powiatu /w woj. - 38,3 %/. W obszarach chronionego krajobrazu Wzgórz Szeskich i Puszczy Boreckiej, na terenie gminy Kowale Oleckie, znajdują się cztery rezerwaty przyrody : Cisowy Jar, Lipowy Jar, Mazury i Wyspa Lipowa na Jeziorze Szwałk</w:t>
      </w:r>
      <w:r w:rsidRPr="00492278">
        <w:t xml:space="preserve"> </w:t>
      </w:r>
      <w:r>
        <w:t xml:space="preserve">Wielki. Ponadto, na terenie powiatu oleckiego znajduje się                  14 użytków ekologicznych, z czego 11 na terenie gm. Świętajno, 2 na terenie gm. Wieliczki               i 1 m. Olecko. Największe użytki to : torfowisko Połom, gm. Świętajno, Wyspa Dunajek,  gm. Świętajno i Jezioro Birek, gm. Świętajno. </w:t>
      </w:r>
      <w:r w:rsidRPr="00FA1542">
        <w:t xml:space="preserve">Jednym z największych obiektów znajdujących się na obszarze powiatu oleckiego jest Jezioro Birek, zajmujące powierzchnię 68,75 ha </w:t>
      </w:r>
      <w:r>
        <w:t xml:space="preserve">                    </w:t>
      </w:r>
      <w:r w:rsidRPr="00FA1542">
        <w:t xml:space="preserve">w gminie Świętajno. Przedmiotem ochrony tego użytku ekologicznego jest kompleks </w:t>
      </w:r>
      <w:r>
        <w:t xml:space="preserve"> </w:t>
      </w:r>
      <w:r w:rsidRPr="00FA1542">
        <w:t>jeziorno – bagienny, miejsce występowania wielu gatunków ptaków.</w:t>
      </w:r>
    </w:p>
    <w:p w:rsidR="00307DF7" w:rsidRDefault="00307DF7" w:rsidP="0065048B">
      <w:pPr>
        <w:ind w:firstLine="600"/>
      </w:pPr>
      <w:r w:rsidRPr="00FA1542">
        <w:t>Na terenie powiatu znajdują się 43 pomniki</w:t>
      </w:r>
      <w:r w:rsidRPr="00F7590B">
        <w:t xml:space="preserve"> przyrody w tym  42 to pojedyncze drzewa lub grupy drzew gatunków rodzimych: cisy, dęby, jesiony, klony świerki, lipy i modrzewie            i 1 głaz narzutowy położony na terenie gminy Kowale Oleckie. Najwięcej drzew  pomnikowych znajduje się w północno-zachodniej części gminy Kowale Oleckie – 15 i na terenie gminy Świętajno – 15,  na terenie gminy Olecko – 7,  na terenie gminy Wieliczki – 5. </w:t>
      </w:r>
    </w:p>
    <w:p w:rsidR="00307DF7" w:rsidRDefault="00307DF7" w:rsidP="0065048B">
      <w:pPr>
        <w:ind w:firstLine="600"/>
      </w:pPr>
      <w:r w:rsidRPr="00F7590B">
        <w:t xml:space="preserve">Rozporządzeniem Ministra </w:t>
      </w:r>
      <w:r w:rsidRPr="007B77DE">
        <w:t>Środowiska z dnia 12 stycznia 2011 r. w sprawie obszarów specjalnej ochrony ptaków (Dz. U. z 2011 r. Nr 25, poz. 133</w:t>
      </w:r>
      <w:r>
        <w:t xml:space="preserve"> z późn. zm.</w:t>
      </w:r>
      <w:r w:rsidRPr="007B77DE">
        <w:t xml:space="preserve">) </w:t>
      </w:r>
      <w:r w:rsidRPr="00F7590B">
        <w:t xml:space="preserve"> na terenie powiatu oleckiego wyznaczony został obszar specjalnej ochrony ptaków Natura 2000 – Puszcza Borecka o kodzie PLB280006, obejmujący powierzchnię 8774,7 ha (7</w:t>
      </w:r>
      <w:r>
        <w:t xml:space="preserve"> </w:t>
      </w:r>
      <w:r w:rsidRPr="00F7590B">
        <w:t>736,2 ha w gminie Kowale Oleckie i 1</w:t>
      </w:r>
      <w:r>
        <w:t xml:space="preserve"> </w:t>
      </w:r>
      <w:r w:rsidRPr="00F7590B">
        <w:t xml:space="preserve">038,5 ha w gminie Świętajno). </w:t>
      </w:r>
    </w:p>
    <w:p w:rsidR="00307DF7" w:rsidRDefault="00307DF7" w:rsidP="0065048B">
      <w:pPr>
        <w:ind w:firstLine="600"/>
      </w:pPr>
      <w:r w:rsidRPr="00913B0C">
        <w:t xml:space="preserve">Na terenie powiatu oleckiego od 1990 r. planowane jest ustanowienie Parku Krajobrazowego Puszczy Boreckiej. Obszar przyszłego Parku Krajobrazowego obejmuje tereny wyznaczone do objęcia </w:t>
      </w:r>
      <w:r w:rsidRPr="00913B0C">
        <w:rPr>
          <w:szCs w:val="20"/>
        </w:rPr>
        <w:t xml:space="preserve">Europejską Siecią Ekologiczną Natura 2000. Celem utworzenia sieci jest ochrona obszarów cennych pod względem przyrodniczym i zagrożonych składników różnorodności biologicznej w państwach Unii Europejskiej. Puszcza Borecka została wyznaczona do sieci Natura 2000 zarówno na podstawie Dyrektywy Rady 79/409/EWG </w:t>
      </w:r>
      <w:r>
        <w:rPr>
          <w:szCs w:val="20"/>
        </w:rPr>
        <w:t xml:space="preserve">                 </w:t>
      </w:r>
      <w:r w:rsidRPr="00913B0C">
        <w:rPr>
          <w:szCs w:val="20"/>
        </w:rPr>
        <w:t>w sprawie ochrony dzikich ptaków wymienionych w załączniku I do Dyrektywy,</w:t>
      </w:r>
      <w:r w:rsidRPr="00913B0C">
        <w:t xml:space="preserve"> jak i </w:t>
      </w:r>
      <w:r w:rsidRPr="00913B0C">
        <w:rPr>
          <w:szCs w:val="20"/>
        </w:rPr>
        <w:t>na podstawie Dyrektywy Ra</w:t>
      </w:r>
      <w:r>
        <w:rPr>
          <w:szCs w:val="20"/>
        </w:rPr>
        <w:t>dy 92/43/EWG w sprawie ochrony siedlisk przyrodniczych oraz dzikiej fauny i flory, dla siedlisk przyrodniczych wymienionych w załączniku I oraz siedlisk gatunków zwierząt i roślin wymienionych w załączniku II do Dyrektywy.</w:t>
      </w:r>
      <w:r>
        <w:t xml:space="preserve"> Wyznaczenie obszaru do Sieci Natura 2000 rodzi obowiązek ustalenia przez państwo członkowskie UE takich metod zarządzania, które zagwarantują spełnienie celu ww. Dyrektyw, którym jest zachowanie siedlisk przyrodniczych oraz gatunków dzikiej fauny i flory, będących przedmiotem zainteresowania Wspólnoty, w stanie sprzyjającym ochronie lub odtworzenie takiego stanu. Obszar Puszcza Borecka, jak każdy innych obszar Sieci wymagać będzie opracowania specjalnych planów ochrony, gdzie zostaną określone istniejące i potencjalne zagrożenia, warunki zachowania bądź przywrócenia walorów przyrodniczych, najkorzystniejsze sposoby rozwiązywania konfliktów na linii człowiek-przyroda, sposoby realizacji planu, system kontroli i monitoringu. Mogą to być plany samodzielne lub wkomponowane w plany urządzania lasów.</w:t>
      </w:r>
    </w:p>
    <w:p w:rsidR="00307DF7" w:rsidRDefault="00307DF7" w:rsidP="0065048B">
      <w:pPr>
        <w:ind w:firstLine="600"/>
      </w:pPr>
      <w:r>
        <w:t>Puszcza Borecka stanowi najcenniejszy fragment obszaru powiatu oleckiego. Teren Puszczy obejmuje tereny sąsiednich powiatów województwa warmińsko-mazurskiego,               a w granicach powiatu oleckiego gminy Kowale Oleckie i Świętajno. Działania skupiać się będą na porozumieniu z władzami sąsiednich powiatów i wymienionych gmin, co do wspólnych działań na rzecz ochrony tego obszaru. Jednym z podstawowych możliwych kierunków jest wspólne podejmowanie działań na rzecz edukacji ekologicznej społeczności zamieszkujących te tereny, której celem będzie uzyskanie akceptacji społecznej ochrony tego obszaru. Pozostałe działania związane, czy to z utworzeniem Parku Krajobrazowego czy też  z objęciem siecią Natura 2000 to przede wszystkim przygotowanie odnośnych aktów prawnych czy planów ochrony, co należy do innych władz lub podmiotów.</w:t>
      </w:r>
    </w:p>
    <w:p w:rsidR="00307DF7" w:rsidRDefault="00307DF7" w:rsidP="0065048B">
      <w:pPr>
        <w:spacing w:before="0" w:after="120"/>
        <w:ind w:firstLine="601"/>
      </w:pPr>
      <w:r w:rsidRPr="00913B0C">
        <w:t>Innym działaniem jakie może podjąć Starostwo dla zachowania walorów przyrodniczych Puszczy Boreckiej jest wzmożenie działań na rzecz przestrzegania zakazów określonych dla obecnie tu ustanowionego Obszaru Chronioneg</w:t>
      </w:r>
      <w:r>
        <w:t xml:space="preserve">o Krajobrazu Puszczy Boreckiej, </w:t>
      </w:r>
      <w:r w:rsidRPr="00913B0C">
        <w:t>w ramach zadań wynikających z zakresu prawa wodnego, geologicznego, ochrony środowiska, ochrony przyrody, gospodarki leśnej i ochrony gruntów rolnych, zagospodarowania przestrzennego, prawa budowlanego.</w:t>
      </w:r>
    </w:p>
    <w:p w:rsidR="00307DF7" w:rsidRPr="00951E14" w:rsidRDefault="00307DF7" w:rsidP="0065048B">
      <w:pPr>
        <w:spacing w:before="0"/>
        <w:rPr>
          <w:b/>
          <w:bCs/>
        </w:rPr>
      </w:pPr>
      <w:r w:rsidRPr="00951E14">
        <w:rPr>
          <w:b/>
          <w:bCs/>
        </w:rPr>
        <w:t xml:space="preserve">Przestrzeganie obowiązujących przepisów na obszarach chronionego krajobrazu </w:t>
      </w:r>
      <w:r>
        <w:rPr>
          <w:b/>
          <w:bCs/>
        </w:rPr>
        <w:t xml:space="preserve">                 </w:t>
      </w:r>
      <w:r w:rsidRPr="00951E14">
        <w:rPr>
          <w:b/>
          <w:bCs/>
        </w:rPr>
        <w:t>w procesach inwestycyjnych.</w:t>
      </w:r>
    </w:p>
    <w:p w:rsidR="00307DF7" w:rsidRDefault="00307DF7" w:rsidP="0065048B">
      <w:pPr>
        <w:ind w:firstLine="600"/>
      </w:pPr>
      <w:r>
        <w:t xml:space="preserve">Ponad 40 % powierzchni powiatu oleckiego objęte jest ochroną w formie obszarów chronionego krajobrazu. Na obszarach krajobrazu chronionego obowiązują  zakazy określone w Rozporządzeniu Wojewody Warmińsko-Mazurskiego Nr 21 z 14 kwietnia 2003 r.                  w sprawie wprowadzenia obszarów chronionego krajobrazu i Rozporządzeniu Nr 39 z dnia  23 kwietnia 2008 r. w sprawie Obszaru Chronionego Krajobrazu Wzgórz Szeskich. Nadzór nad obszarami chronionego krajobrazu sprawuje </w:t>
      </w:r>
      <w:r w:rsidRPr="00A71F29">
        <w:rPr>
          <w:rStyle w:val="Emphasis"/>
          <w:i w:val="0"/>
          <w:color w:val="000000"/>
        </w:rPr>
        <w:t>Regionalny</w:t>
      </w:r>
      <w:r>
        <w:rPr>
          <w:rStyle w:val="Emphasis"/>
          <w:rFonts w:ascii="Book Antiqua" w:hAnsi="Book Antiqua"/>
          <w:color w:val="000000"/>
          <w:sz w:val="27"/>
          <w:szCs w:val="27"/>
        </w:rPr>
        <w:t xml:space="preserve"> </w:t>
      </w:r>
      <w:r>
        <w:t>Konserwator Przyrody.</w:t>
      </w:r>
    </w:p>
    <w:p w:rsidR="00307DF7" w:rsidRDefault="00307DF7" w:rsidP="0065048B">
      <w:pPr>
        <w:ind w:firstLine="600"/>
      </w:pPr>
      <w:r>
        <w:t xml:space="preserve">Podstawowymi zasadami przyjętymi w niniejszym Programie są zasady przezorności               i prewencji, co zobowiązuje burmistrza/wójtów i starostę do rozważenia w/w wymagań ochronnych na etapie planowania i projektowania inwestycji : </w:t>
      </w:r>
    </w:p>
    <w:p w:rsidR="00307DF7" w:rsidRDefault="00307DF7" w:rsidP="009126FF">
      <w:pPr>
        <w:numPr>
          <w:ilvl w:val="1"/>
          <w:numId w:val="8"/>
        </w:numPr>
        <w:tabs>
          <w:tab w:val="clear" w:pos="1440"/>
          <w:tab w:val="num" w:pos="360"/>
        </w:tabs>
        <w:spacing w:before="0"/>
        <w:ind w:left="360"/>
      </w:pPr>
      <w:r>
        <w:t>burmistrz i wójtowie na etapie przygotowywania miejscowych planów zagospodarowania przestrzennego i/lub decyzji o warunkach zabudowy i zagospodarowania terenu,</w:t>
      </w:r>
    </w:p>
    <w:p w:rsidR="00307DF7" w:rsidRDefault="00307DF7" w:rsidP="009126FF">
      <w:pPr>
        <w:numPr>
          <w:ilvl w:val="1"/>
          <w:numId w:val="8"/>
        </w:numPr>
        <w:tabs>
          <w:tab w:val="clear" w:pos="1440"/>
          <w:tab w:val="num" w:pos="360"/>
        </w:tabs>
        <w:spacing w:before="0"/>
        <w:ind w:left="360"/>
      </w:pPr>
      <w:r>
        <w:t>starosta na etapie akceptowania miejscowych planów zagospodarowania przestrzennego         i wydawania pozwoleń na budowę.</w:t>
      </w:r>
    </w:p>
    <w:p w:rsidR="00307DF7" w:rsidRDefault="00307DF7" w:rsidP="0065048B">
      <w:pPr>
        <w:ind w:firstLine="600"/>
      </w:pPr>
      <w:r>
        <w:t>W aspekcie w/w zasad istotne znaczenie ma także objęcie miejscowymi planami zagospodarowania przestrzennego obszarów objętych ochroną, co pozwala na określenie ogólnych i szczegółowych zasad zagospodarowania terenu zgodnie z potencjałem przyrodniczym terenu.</w:t>
      </w:r>
      <w:r w:rsidRPr="009913E7">
        <w:t xml:space="preserve"> </w:t>
      </w:r>
      <w:r>
        <w:t xml:space="preserve">W stosunku do każdej planowanej inwestycji lub przedsięwzięcia mogącego pogorszyć stan środowiska bezwzględne jest przeprowadzanie postępowania                 w sprawie oceny oddziaływania na środowisko.  </w:t>
      </w:r>
    </w:p>
    <w:p w:rsidR="00307DF7" w:rsidRDefault="00307DF7" w:rsidP="0065048B">
      <w:pPr>
        <w:spacing w:before="0"/>
        <w:rPr>
          <w:b/>
          <w:bCs/>
          <w:color w:val="000000"/>
        </w:rPr>
      </w:pPr>
    </w:p>
    <w:p w:rsidR="00307DF7" w:rsidRPr="00ED0601" w:rsidRDefault="00307DF7" w:rsidP="0065048B">
      <w:pPr>
        <w:spacing w:before="0"/>
      </w:pPr>
      <w:r w:rsidRPr="002D65F3">
        <w:rPr>
          <w:b/>
          <w:bCs/>
          <w:color w:val="000000"/>
        </w:rPr>
        <w:t>Sukcesywna</w:t>
      </w:r>
      <w:r w:rsidRPr="002D65F3">
        <w:rPr>
          <w:b/>
          <w:bCs/>
        </w:rPr>
        <w:t xml:space="preserve"> aktualizacja rejestru pomników przyrody, stanowisk dokumentacyjnych, użytków ekologicznych oraz zespołów przyrod</w:t>
      </w:r>
      <w:r>
        <w:rPr>
          <w:b/>
          <w:bCs/>
        </w:rPr>
        <w:t xml:space="preserve">niczo-krajobrazowych i </w:t>
      </w:r>
      <w:r w:rsidRPr="002D65F3">
        <w:rPr>
          <w:b/>
          <w:bCs/>
        </w:rPr>
        <w:t>ochrony obiektów</w:t>
      </w:r>
      <w:r>
        <w:t>.</w:t>
      </w:r>
    </w:p>
    <w:p w:rsidR="00307DF7" w:rsidRDefault="00307DF7" w:rsidP="0065048B">
      <w:pPr>
        <w:spacing w:before="0"/>
        <w:rPr>
          <w:u w:val="single"/>
        </w:rPr>
      </w:pPr>
    </w:p>
    <w:p w:rsidR="00307DF7" w:rsidRDefault="00307DF7" w:rsidP="0065048B">
      <w:pPr>
        <w:pStyle w:val="NormalWeb"/>
        <w:spacing w:before="0" w:beforeAutospacing="0" w:after="0" w:afterAutospacing="0"/>
        <w:ind w:firstLine="600"/>
      </w:pPr>
      <w:r w:rsidRPr="002D65F3">
        <w:rPr>
          <w:rFonts w:ascii="Times New Roman" w:hAnsi="Times New Roman" w:cs="Times New Roman"/>
        </w:rPr>
        <w:t xml:space="preserve">Zgodnie z Ustawą  </w:t>
      </w:r>
      <w:r w:rsidRPr="002D65F3">
        <w:rPr>
          <w:rFonts w:ascii="Times New Roman" w:hAnsi="Times New Roman" w:cs="Times New Roman"/>
          <w:szCs w:val="20"/>
        </w:rPr>
        <w:t>z 16 kwietnia 2004</w:t>
      </w:r>
      <w:r>
        <w:rPr>
          <w:rFonts w:ascii="Times New Roman" w:hAnsi="Times New Roman" w:cs="Times New Roman"/>
          <w:szCs w:val="20"/>
        </w:rPr>
        <w:t xml:space="preserve"> </w:t>
      </w:r>
      <w:r w:rsidRPr="002D65F3">
        <w:rPr>
          <w:rFonts w:ascii="Times New Roman" w:hAnsi="Times New Roman" w:cs="Times New Roman"/>
          <w:szCs w:val="20"/>
        </w:rPr>
        <w:t>r.</w:t>
      </w:r>
      <w:r w:rsidRPr="002D65F3">
        <w:rPr>
          <w:rFonts w:ascii="Times New Roman" w:hAnsi="Times New Roman" w:cs="Times New Roman"/>
        </w:rPr>
        <w:t xml:space="preserve"> o ochronie przyrody </w:t>
      </w:r>
      <w:r w:rsidRPr="002D65F3">
        <w:rPr>
          <w:rFonts w:ascii="Times New Roman" w:hAnsi="Times New Roman" w:cs="Times New Roman"/>
          <w:szCs w:val="20"/>
        </w:rPr>
        <w:t xml:space="preserve"> </w:t>
      </w:r>
      <w:r w:rsidRPr="002D65F3">
        <w:rPr>
          <w:rFonts w:ascii="Times New Roman" w:hAnsi="Times New Roman" w:cs="Times New Roman"/>
        </w:rPr>
        <w:t>art.</w:t>
      </w:r>
      <w:r>
        <w:rPr>
          <w:rFonts w:ascii="Times New Roman" w:hAnsi="Times New Roman" w:cs="Times New Roman"/>
        </w:rPr>
        <w:t xml:space="preserve"> </w:t>
      </w:r>
      <w:r w:rsidRPr="002D65F3">
        <w:rPr>
          <w:rFonts w:ascii="Times New Roman" w:hAnsi="Times New Roman" w:cs="Times New Roman"/>
        </w:rPr>
        <w:t>113 ust.</w:t>
      </w:r>
      <w:r>
        <w:rPr>
          <w:rFonts w:ascii="Times New Roman" w:hAnsi="Times New Roman" w:cs="Times New Roman"/>
        </w:rPr>
        <w:t xml:space="preserve"> </w:t>
      </w:r>
      <w:r w:rsidRPr="002D65F3">
        <w:rPr>
          <w:rFonts w:ascii="Times New Roman" w:hAnsi="Times New Roman" w:cs="Times New Roman"/>
        </w:rPr>
        <w:t>1</w:t>
      </w:r>
      <w:r>
        <w:rPr>
          <w:rFonts w:ascii="Times New Roman" w:hAnsi="Times New Roman" w:cs="Times New Roman"/>
        </w:rPr>
        <w:t xml:space="preserve"> </w:t>
      </w:r>
      <w:r w:rsidRPr="002D65F3">
        <w:rPr>
          <w:rFonts w:ascii="Times New Roman" w:hAnsi="Times New Roman" w:cs="Times New Roman"/>
        </w:rPr>
        <w:t>kompetencje w zakresie prowadzenia rejestrów  form ochrony przyrody należą do Ministra  Środowiska, który stosownie do art. 113 ust.</w:t>
      </w:r>
      <w:r>
        <w:rPr>
          <w:rFonts w:ascii="Times New Roman" w:hAnsi="Times New Roman" w:cs="Times New Roman"/>
        </w:rPr>
        <w:t xml:space="preserve"> </w:t>
      </w:r>
      <w:r w:rsidRPr="002D65F3">
        <w:rPr>
          <w:rFonts w:ascii="Times New Roman" w:hAnsi="Times New Roman" w:cs="Times New Roman"/>
        </w:rPr>
        <w:t>1 prowadzi centralny rejestr.  Wojewoda prowadzi rejestr rezerwatów przyrody, parków krajobrazowych, obszarów chronionego krajobrazu, pomników przyrody, stanowisk dokumentacyjnych, użytków ekologicznych, zespołów przyrodniczo- krajobrazowych. Poprzednio komp</w:t>
      </w:r>
      <w:r>
        <w:rPr>
          <w:rFonts w:ascii="Times New Roman" w:hAnsi="Times New Roman" w:cs="Times New Roman"/>
        </w:rPr>
        <w:t xml:space="preserve">etencje te należały do Starosty. </w:t>
      </w:r>
    </w:p>
    <w:p w:rsidR="00307DF7" w:rsidRDefault="00307DF7" w:rsidP="008210CC">
      <w:pPr>
        <w:ind w:firstLine="600"/>
        <w:rPr>
          <w:szCs w:val="20"/>
        </w:rPr>
      </w:pPr>
      <w:r>
        <w:t>Stosownie do art. 44 ustawy o ochronie przyrody ustanowienie pomnika przyrody, stanowiska dokumentacyjnego, użytku ekologicznego lub zespołu przyrodniczo-krajobrazowego następuje w drodze rozporządzenia wojewody lub uchwały rady gminy, jeżeli wojewoda nie ustanowił tych form ochrony przyrody.</w:t>
      </w:r>
      <w:r>
        <w:rPr>
          <w:szCs w:val="20"/>
        </w:rPr>
        <w:t xml:space="preserve"> </w:t>
      </w:r>
      <w:r w:rsidRPr="00C264EA">
        <w:rPr>
          <w:szCs w:val="20"/>
        </w:rPr>
        <w:t xml:space="preserve"> </w:t>
      </w:r>
      <w:r>
        <w:rPr>
          <w:szCs w:val="20"/>
        </w:rPr>
        <w:t xml:space="preserve">Biorąc pod uwagę  kompetencje starosty w zakresie przestrzegania zasad ochrony przy opiniowaniu inwestycji i przedsięwzięć na obszarach chronionych , niezbędna jest stała współpraca w zakresie aktualizacji rejestrów różnych form ochrony przyrody. </w:t>
      </w:r>
    </w:p>
    <w:p w:rsidR="00307DF7" w:rsidRPr="008210CC" w:rsidRDefault="00307DF7" w:rsidP="008210CC">
      <w:pPr>
        <w:ind w:firstLine="600"/>
        <w:rPr>
          <w:color w:val="000000"/>
          <w:szCs w:val="20"/>
        </w:rPr>
      </w:pPr>
      <w:r w:rsidRPr="008210CC">
        <w:rPr>
          <w:b/>
          <w:bCs/>
          <w:color w:val="000000"/>
        </w:rPr>
        <w:t xml:space="preserve">Wykorzystywanie programów rolnośrodowiskowych, jako instrumentu ochrony cennych gatunków na terenach rolniczych. </w:t>
      </w:r>
    </w:p>
    <w:p w:rsidR="00307DF7" w:rsidRPr="008210CC" w:rsidRDefault="00307DF7" w:rsidP="008210CC">
      <w:pPr>
        <w:ind w:firstLine="600"/>
        <w:rPr>
          <w:color w:val="000000"/>
          <w:szCs w:val="20"/>
        </w:rPr>
      </w:pPr>
      <w:r w:rsidRPr="008210CC">
        <w:rPr>
          <w:bCs/>
          <w:color w:val="000000"/>
        </w:rPr>
        <w:t>Głównym celem programu rolnośrodowiskowego na lata 2007-2013 jest poprawa środowiska przyrodniczego, w tym:</w:t>
      </w:r>
    </w:p>
    <w:p w:rsidR="00307DF7" w:rsidRPr="008210CC" w:rsidRDefault="00307DF7" w:rsidP="00025C4D">
      <w:pPr>
        <w:numPr>
          <w:ilvl w:val="0"/>
          <w:numId w:val="138"/>
        </w:numPr>
        <w:rPr>
          <w:bCs/>
          <w:color w:val="000000"/>
        </w:rPr>
      </w:pPr>
      <w:r w:rsidRPr="008210CC">
        <w:rPr>
          <w:bCs/>
          <w:color w:val="000000"/>
        </w:rPr>
        <w:t>przywracanie walorów bądź utrzymanie stanu cennych siedlisk użytkowanych rolniczo i zachowanie różnorodności biologicznej na obszarach wiejskich,</w:t>
      </w:r>
    </w:p>
    <w:p w:rsidR="00307DF7" w:rsidRPr="008210CC" w:rsidRDefault="00307DF7" w:rsidP="00025C4D">
      <w:pPr>
        <w:numPr>
          <w:ilvl w:val="0"/>
          <w:numId w:val="138"/>
        </w:numPr>
        <w:rPr>
          <w:bCs/>
          <w:color w:val="000000"/>
        </w:rPr>
      </w:pPr>
      <w:r w:rsidRPr="008210CC">
        <w:rPr>
          <w:bCs/>
          <w:color w:val="000000"/>
        </w:rPr>
        <w:t>promocja zrównoważonego systemu gospodarowania,</w:t>
      </w:r>
    </w:p>
    <w:p w:rsidR="00307DF7" w:rsidRPr="008210CC" w:rsidRDefault="00307DF7" w:rsidP="00025C4D">
      <w:pPr>
        <w:numPr>
          <w:ilvl w:val="0"/>
          <w:numId w:val="138"/>
        </w:numPr>
        <w:rPr>
          <w:bCs/>
          <w:color w:val="000000"/>
        </w:rPr>
      </w:pPr>
      <w:r w:rsidRPr="008210CC">
        <w:rPr>
          <w:bCs/>
          <w:color w:val="000000"/>
        </w:rPr>
        <w:t>ochrona wód i odpowiednie użytkowanie gleb,</w:t>
      </w:r>
    </w:p>
    <w:p w:rsidR="00307DF7" w:rsidRPr="008210CC" w:rsidRDefault="00307DF7" w:rsidP="00025C4D">
      <w:pPr>
        <w:numPr>
          <w:ilvl w:val="0"/>
          <w:numId w:val="138"/>
        </w:numPr>
        <w:rPr>
          <w:bCs/>
          <w:color w:val="000000"/>
        </w:rPr>
      </w:pPr>
      <w:r w:rsidRPr="008210CC">
        <w:rPr>
          <w:bCs/>
          <w:color w:val="000000"/>
        </w:rPr>
        <w:t>ochrona zagrożonych lokalnych ras zwierząt gospodarskich oraz lokalnych odmian roślin uprawnych.</w:t>
      </w:r>
    </w:p>
    <w:p w:rsidR="00307DF7" w:rsidRPr="008210CC" w:rsidRDefault="00307DF7" w:rsidP="008210CC">
      <w:pPr>
        <w:ind w:firstLine="567"/>
        <w:rPr>
          <w:bCs/>
          <w:color w:val="000000"/>
        </w:rPr>
      </w:pPr>
      <w:r w:rsidRPr="008210CC">
        <w:rPr>
          <w:bCs/>
          <w:color w:val="000000"/>
        </w:rPr>
        <w:t xml:space="preserve">Krajowy Program Rolnośrodowiskowy skierowany jest do producentów rolnych chcących przyczynić się do poprawy jakości środowiska oraz zachowania walorów przyrodniczych terenów wiejskich. Udział w nim jest dobrowolny. Początkowo wybrane pakiety rolnośrodowiskowe można było realizować tylko w strefach priorytetowych, obecnie program obejmuje obszar całego kraju. </w:t>
      </w:r>
    </w:p>
    <w:p w:rsidR="00307DF7" w:rsidRPr="008210CC" w:rsidRDefault="00307DF7" w:rsidP="008210CC">
      <w:pPr>
        <w:ind w:firstLine="567"/>
        <w:rPr>
          <w:bCs/>
          <w:color w:val="000000"/>
        </w:rPr>
      </w:pPr>
      <w:r w:rsidRPr="008210CC">
        <w:rPr>
          <w:bCs/>
          <w:color w:val="000000"/>
        </w:rPr>
        <w:t xml:space="preserve">Starostwo wraz Ośrodkiem Doradztwa Rolniczego będzie upowszechniało i zachęcało rolników do uczestnictwa w programach rolnośrodowiskowych. </w:t>
      </w:r>
    </w:p>
    <w:p w:rsidR="00307DF7" w:rsidRPr="002D65F3" w:rsidRDefault="00307DF7" w:rsidP="0065048B">
      <w:pPr>
        <w:rPr>
          <w:b/>
          <w:bCs/>
        </w:rPr>
      </w:pPr>
      <w:r w:rsidRPr="002D65F3">
        <w:rPr>
          <w:b/>
          <w:bCs/>
        </w:rPr>
        <w:t>Zagwarantowanie dostępu do zbiorników wodnych w zapisach m.p.z.p. i tworzenie publicznych kąpielisk</w:t>
      </w:r>
      <w:r>
        <w:rPr>
          <w:b/>
          <w:bCs/>
        </w:rPr>
        <w:t>.</w:t>
      </w:r>
    </w:p>
    <w:p w:rsidR="00307DF7" w:rsidRDefault="00307DF7" w:rsidP="0065048B">
      <w:pPr>
        <w:ind w:firstLine="600"/>
      </w:pPr>
      <w:r>
        <w:t>Na terenie powiatu oleckiego znajduje się wiele jezior, z których część podlega urbanizacji w wyniku rozwoju zabudowy letniskowej i usług turystycznych nad ich brzegami. Szczególnie zjawisko to dotyczy jezior w gminie Świętajno i Olecko. W gminie Świętajno są to jeziora : Łaźno, Litygajno, a w gminie Olecko jez. : Dobskie i Olecko Wielkie                           (w granicach administracyjnych miasta Olecko).</w:t>
      </w:r>
    </w:p>
    <w:p w:rsidR="00307DF7" w:rsidRDefault="00307DF7" w:rsidP="0065048B">
      <w:pPr>
        <w:ind w:firstLine="600"/>
      </w:pPr>
      <w:r>
        <w:t xml:space="preserve">Pierwszym krokiem w zagwarantowaniu publicznego dostępu do jezior są odpowiednie zapisy miejscowego planu zagospodarowania przestrzennego, który stanowi prawo lokalne            i podstawę do wydawania pozwoleń na budowę. W planach obejmujących brzegi jezior Wójt lub Burmistrz, jako sporządzający plan (art. 17 pkt 4 ustawy z 27.03.2003 r. o planowaniu              i zagospodarowaniu przestrzennym - Dz. U. Nr 80, poz. 717) wyznacza obszar, który spełniać będzie funkcje publicznego kąpieliska wraz z dojazdem do tego terenu z drogi publicznej. </w:t>
      </w:r>
    </w:p>
    <w:p w:rsidR="00307DF7" w:rsidRDefault="00307DF7" w:rsidP="0065048B">
      <w:pPr>
        <w:ind w:firstLine="600"/>
      </w:pPr>
      <w:r>
        <w:t>Ponadto istnieje nadal  praktyka grodzenia brzegów jezior przez właścicieli działek               i gruntów położonych nad ich brzegami, co stwarza konieczność określenia w ustaleniach planu obowiązującej, nieprzekraczalnej linii ogrodzeń działek od strony jeziora. Przepisy Prawa Wodnego nie precyzują tego problemu, wskazują jedynie na to, że winno być pozostawione swobodne przejście w odległości 1,5 m od linii brzegowej.</w:t>
      </w:r>
    </w:p>
    <w:p w:rsidR="00307DF7" w:rsidRDefault="00307DF7" w:rsidP="0065048B">
      <w:pPr>
        <w:ind w:firstLine="600"/>
        <w:rPr>
          <w:szCs w:val="20"/>
        </w:rPr>
      </w:pPr>
      <w:r>
        <w:rPr>
          <w:szCs w:val="20"/>
        </w:rPr>
        <w:t>Starosta jako organ opiniujący miejscowe plany zagospodarowania przestrzennego będzie pozytywnie opiniował jedynie te projekty miejscowych planów zagospodarowania przestrzennego, które zawierać będą ustalenia przeciwdziałające dewastacji brzegów jezior.</w:t>
      </w:r>
    </w:p>
    <w:p w:rsidR="00307DF7" w:rsidRDefault="00307DF7" w:rsidP="0065048B">
      <w:pPr>
        <w:ind w:firstLine="600"/>
        <w:rPr>
          <w:szCs w:val="20"/>
        </w:rPr>
      </w:pPr>
      <w:r>
        <w:rPr>
          <w:szCs w:val="20"/>
        </w:rPr>
        <w:t>Ponadto, zachowanie ekosystemów jeziornych wymaga zachowania części ich brzegów w obecnym rolniczym lub leśnym użytkowaniu poprzez wyłączenie tych obszarów spod zabudowy.</w:t>
      </w:r>
    </w:p>
    <w:p w:rsidR="00307DF7" w:rsidRDefault="00307DF7" w:rsidP="00CD3DF3">
      <w:pPr>
        <w:spacing w:before="240"/>
        <w:ind w:firstLine="601"/>
        <w:rPr>
          <w:szCs w:val="20"/>
        </w:rPr>
      </w:pPr>
    </w:p>
    <w:p w:rsidR="00307DF7" w:rsidRDefault="00307DF7" w:rsidP="00CD3DF3">
      <w:pPr>
        <w:pStyle w:val="Heading2"/>
        <w:numPr>
          <w:ilvl w:val="0"/>
          <w:numId w:val="0"/>
        </w:numPr>
        <w:spacing w:before="0" w:after="0"/>
        <w:rPr>
          <w:rFonts w:ascii="Times New Roman" w:hAnsi="Times New Roman"/>
        </w:rPr>
      </w:pPr>
      <w:bookmarkStart w:id="32" w:name="_Toc64946117"/>
      <w:bookmarkStart w:id="33" w:name="_Toc50198276"/>
      <w:bookmarkStart w:id="34" w:name="_Toc64946120"/>
      <w:r>
        <w:rPr>
          <w:rFonts w:ascii="Times New Roman" w:hAnsi="Times New Roman"/>
        </w:rPr>
        <w:t xml:space="preserve">III.2. </w:t>
      </w:r>
      <w:r w:rsidRPr="002D65F3">
        <w:rPr>
          <w:rFonts w:ascii="Times New Roman" w:hAnsi="Times New Roman"/>
        </w:rPr>
        <w:t>Zwiększenie lesistości powiatu oleckiego</w:t>
      </w:r>
      <w:bookmarkEnd w:id="32"/>
    </w:p>
    <w:p w:rsidR="00307DF7" w:rsidRPr="00CD3DF3" w:rsidRDefault="00307DF7" w:rsidP="00CD3DF3">
      <w:pPr>
        <w:spacing w:before="0"/>
        <w:rPr>
          <w:lang w:eastAsia="pl-PL"/>
        </w:rPr>
      </w:pPr>
    </w:p>
    <w:p w:rsidR="00307DF7" w:rsidRPr="00796CD3" w:rsidRDefault="00307DF7" w:rsidP="00796CD3">
      <w:pPr>
        <w:pStyle w:val="Heading3"/>
        <w:numPr>
          <w:ilvl w:val="0"/>
          <w:numId w:val="0"/>
        </w:numPr>
        <w:spacing w:before="0" w:after="0"/>
        <w:ind w:firstLine="567"/>
        <w:rPr>
          <w:rFonts w:ascii="Times New Roman" w:hAnsi="Times New Roman" w:cs="Times New Roman"/>
          <w:b w:val="0"/>
          <w:sz w:val="24"/>
          <w:szCs w:val="24"/>
        </w:rPr>
      </w:pPr>
      <w:r w:rsidRPr="00796CD3">
        <w:rPr>
          <w:rFonts w:ascii="Times New Roman" w:hAnsi="Times New Roman" w:cs="Times New Roman"/>
          <w:b w:val="0"/>
          <w:sz w:val="24"/>
          <w:szCs w:val="24"/>
        </w:rPr>
        <w:t>Powierzchnia lasów na terenie powiatu oleckiego wg stanu na dzień 31.12.2012 r. wynosiła 23 603 ha co stanowi 27,01 % ogólnej powierzchni powiatu. Około 90 % gruntów leśnych stanowi własność Lasów Państwowych, na których gospodarkę leśną prowadzi Nadleśnictwo Olecko i Nadleśnictwo Czerwony Dwór.</w:t>
      </w:r>
    </w:p>
    <w:p w:rsidR="00307DF7" w:rsidRDefault="00307DF7" w:rsidP="00C4142F">
      <w:pPr>
        <w:spacing w:after="120"/>
        <w:ind w:firstLine="601"/>
      </w:pPr>
      <w:r w:rsidRPr="00A32A98">
        <w:t xml:space="preserve">Szczegółowa charakterystyka </w:t>
      </w:r>
      <w:r>
        <w:t xml:space="preserve">gruntów leśnych i zadrzewionych </w:t>
      </w:r>
      <w:r w:rsidRPr="00A32A98">
        <w:t>w rozbiciu na gminy przedstawia się następująco</w:t>
      </w:r>
      <w:r>
        <w:t xml:space="preserve"> </w:t>
      </w:r>
      <w:r w:rsidRPr="00A32A98">
        <w:t xml:space="preserve">: </w:t>
      </w:r>
    </w:p>
    <w:tbl>
      <w:tblPr>
        <w:tblW w:w="9519"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8"/>
        <w:gridCol w:w="1352"/>
        <w:gridCol w:w="1170"/>
        <w:gridCol w:w="1170"/>
        <w:gridCol w:w="1185"/>
        <w:gridCol w:w="1131"/>
        <w:gridCol w:w="1180"/>
        <w:gridCol w:w="743"/>
        <w:gridCol w:w="1150"/>
      </w:tblGrid>
      <w:tr w:rsidR="00307DF7" w:rsidRPr="00D03FDD" w:rsidTr="00A26F3A">
        <w:trPr>
          <w:jc w:val="center"/>
        </w:trPr>
        <w:tc>
          <w:tcPr>
            <w:tcW w:w="438" w:type="dxa"/>
            <w:vMerge w:val="restart"/>
          </w:tcPr>
          <w:p w:rsidR="00307DF7" w:rsidRPr="008E059E" w:rsidRDefault="00307DF7" w:rsidP="00A26F3A">
            <w:pPr>
              <w:jc w:val="center"/>
              <w:rPr>
                <w:b/>
                <w:sz w:val="18"/>
                <w:szCs w:val="18"/>
              </w:rPr>
            </w:pPr>
            <w:r w:rsidRPr="008E059E">
              <w:rPr>
                <w:b/>
                <w:sz w:val="18"/>
                <w:szCs w:val="18"/>
              </w:rPr>
              <w:t>Lp.</w:t>
            </w:r>
          </w:p>
        </w:tc>
        <w:tc>
          <w:tcPr>
            <w:tcW w:w="1352" w:type="dxa"/>
            <w:vMerge w:val="restart"/>
          </w:tcPr>
          <w:p w:rsidR="00307DF7" w:rsidRPr="008E059E" w:rsidRDefault="00307DF7" w:rsidP="00A26F3A">
            <w:pPr>
              <w:pStyle w:val="Heading1"/>
              <w:numPr>
                <w:ilvl w:val="0"/>
                <w:numId w:val="0"/>
              </w:numPr>
              <w:spacing w:before="0" w:after="0"/>
              <w:jc w:val="center"/>
              <w:rPr>
                <w:rFonts w:ascii="Times New Roman" w:hAnsi="Times New Roman" w:cs="Times New Roman"/>
                <w:iCs/>
                <w:sz w:val="18"/>
                <w:szCs w:val="18"/>
              </w:rPr>
            </w:pPr>
            <w:r w:rsidRPr="008E059E">
              <w:rPr>
                <w:rFonts w:ascii="Times New Roman" w:hAnsi="Times New Roman" w:cs="Times New Roman"/>
                <w:iCs/>
                <w:sz w:val="18"/>
                <w:szCs w:val="18"/>
              </w:rPr>
              <w:t>Nazwa gminy</w:t>
            </w:r>
          </w:p>
        </w:tc>
        <w:tc>
          <w:tcPr>
            <w:tcW w:w="1170" w:type="dxa"/>
            <w:vMerge w:val="restart"/>
          </w:tcPr>
          <w:p w:rsidR="00307DF7" w:rsidRDefault="00307DF7" w:rsidP="00A26F3A">
            <w:pPr>
              <w:jc w:val="center"/>
              <w:rPr>
                <w:b/>
                <w:sz w:val="18"/>
                <w:szCs w:val="18"/>
              </w:rPr>
            </w:pPr>
            <w:r w:rsidRPr="008E059E">
              <w:rPr>
                <w:b/>
                <w:sz w:val="18"/>
                <w:szCs w:val="18"/>
              </w:rPr>
              <w:t xml:space="preserve">Ogólna </w:t>
            </w:r>
          </w:p>
          <w:p w:rsidR="00307DF7" w:rsidRPr="008E059E" w:rsidRDefault="00307DF7" w:rsidP="00A26F3A">
            <w:pPr>
              <w:jc w:val="center"/>
              <w:rPr>
                <w:b/>
                <w:sz w:val="18"/>
                <w:szCs w:val="18"/>
              </w:rPr>
            </w:pPr>
            <w:r w:rsidRPr="008E059E">
              <w:rPr>
                <w:b/>
                <w:sz w:val="18"/>
                <w:szCs w:val="18"/>
              </w:rPr>
              <w:t>powierzchnia</w:t>
            </w:r>
          </w:p>
          <w:p w:rsidR="00307DF7" w:rsidRPr="008E059E" w:rsidRDefault="00307DF7" w:rsidP="00A26F3A">
            <w:pPr>
              <w:jc w:val="center"/>
              <w:rPr>
                <w:b/>
                <w:sz w:val="18"/>
                <w:szCs w:val="18"/>
              </w:rPr>
            </w:pPr>
            <w:r w:rsidRPr="008E059E">
              <w:rPr>
                <w:b/>
                <w:sz w:val="18"/>
                <w:szCs w:val="18"/>
              </w:rPr>
              <w:t>(ha)</w:t>
            </w:r>
          </w:p>
        </w:tc>
        <w:tc>
          <w:tcPr>
            <w:tcW w:w="1170" w:type="dxa"/>
            <w:vMerge w:val="restart"/>
          </w:tcPr>
          <w:p w:rsidR="00307DF7" w:rsidRPr="008E059E" w:rsidRDefault="00307DF7" w:rsidP="00A26F3A">
            <w:pPr>
              <w:jc w:val="center"/>
              <w:rPr>
                <w:b/>
                <w:sz w:val="18"/>
                <w:szCs w:val="18"/>
              </w:rPr>
            </w:pPr>
            <w:r w:rsidRPr="008E059E">
              <w:rPr>
                <w:b/>
                <w:sz w:val="18"/>
                <w:szCs w:val="18"/>
              </w:rPr>
              <w:t>Ogólna powierzchnia</w:t>
            </w:r>
          </w:p>
          <w:p w:rsidR="00307DF7" w:rsidRPr="008E059E" w:rsidRDefault="00307DF7" w:rsidP="00A26F3A">
            <w:pPr>
              <w:jc w:val="center"/>
              <w:rPr>
                <w:b/>
                <w:sz w:val="18"/>
                <w:szCs w:val="18"/>
              </w:rPr>
            </w:pPr>
            <w:r w:rsidRPr="008E059E">
              <w:rPr>
                <w:b/>
                <w:sz w:val="18"/>
                <w:szCs w:val="18"/>
              </w:rPr>
              <w:t>lasów (ha)</w:t>
            </w:r>
          </w:p>
        </w:tc>
        <w:tc>
          <w:tcPr>
            <w:tcW w:w="2316" w:type="dxa"/>
            <w:gridSpan w:val="2"/>
          </w:tcPr>
          <w:p w:rsidR="00307DF7" w:rsidRPr="008E059E" w:rsidRDefault="00307DF7" w:rsidP="00A26F3A">
            <w:pPr>
              <w:jc w:val="center"/>
              <w:rPr>
                <w:b/>
                <w:sz w:val="18"/>
                <w:szCs w:val="18"/>
              </w:rPr>
            </w:pPr>
            <w:r w:rsidRPr="008E059E">
              <w:rPr>
                <w:b/>
                <w:sz w:val="18"/>
                <w:szCs w:val="18"/>
              </w:rPr>
              <w:t>w tym</w:t>
            </w:r>
          </w:p>
        </w:tc>
        <w:tc>
          <w:tcPr>
            <w:tcW w:w="1180" w:type="dxa"/>
            <w:vMerge w:val="restart"/>
          </w:tcPr>
          <w:p w:rsidR="00307DF7" w:rsidRDefault="00307DF7" w:rsidP="00A26F3A">
            <w:pPr>
              <w:jc w:val="center"/>
              <w:rPr>
                <w:b/>
                <w:sz w:val="18"/>
                <w:szCs w:val="18"/>
              </w:rPr>
            </w:pPr>
            <w:r w:rsidRPr="008E059E">
              <w:rPr>
                <w:b/>
                <w:sz w:val="18"/>
                <w:szCs w:val="18"/>
              </w:rPr>
              <w:t xml:space="preserve">Powierzchnia gruntów zardzewień </w:t>
            </w:r>
          </w:p>
          <w:p w:rsidR="00307DF7" w:rsidRPr="008E059E" w:rsidRDefault="00307DF7" w:rsidP="00A26F3A">
            <w:pPr>
              <w:jc w:val="center"/>
              <w:rPr>
                <w:b/>
                <w:sz w:val="18"/>
                <w:szCs w:val="18"/>
              </w:rPr>
            </w:pPr>
            <w:r w:rsidRPr="008E059E">
              <w:rPr>
                <w:b/>
                <w:sz w:val="18"/>
                <w:szCs w:val="18"/>
              </w:rPr>
              <w:t>i zakrzewień</w:t>
            </w:r>
          </w:p>
          <w:p w:rsidR="00307DF7" w:rsidRPr="008E059E" w:rsidRDefault="00307DF7" w:rsidP="00A26F3A">
            <w:pPr>
              <w:jc w:val="center"/>
              <w:rPr>
                <w:b/>
                <w:sz w:val="18"/>
                <w:szCs w:val="18"/>
              </w:rPr>
            </w:pPr>
            <w:r w:rsidRPr="008E059E">
              <w:rPr>
                <w:b/>
                <w:sz w:val="18"/>
                <w:szCs w:val="18"/>
              </w:rPr>
              <w:t>(ha)</w:t>
            </w:r>
          </w:p>
        </w:tc>
        <w:tc>
          <w:tcPr>
            <w:tcW w:w="1893" w:type="dxa"/>
            <w:gridSpan w:val="2"/>
          </w:tcPr>
          <w:p w:rsidR="00307DF7" w:rsidRPr="008E059E" w:rsidRDefault="00307DF7" w:rsidP="00A26F3A">
            <w:pPr>
              <w:jc w:val="center"/>
              <w:rPr>
                <w:b/>
                <w:bCs/>
                <w:sz w:val="18"/>
                <w:szCs w:val="18"/>
              </w:rPr>
            </w:pPr>
            <w:r w:rsidRPr="008E059E">
              <w:rPr>
                <w:b/>
                <w:bCs/>
                <w:sz w:val="18"/>
                <w:szCs w:val="18"/>
              </w:rPr>
              <w:t>Lesistość %</w:t>
            </w:r>
          </w:p>
        </w:tc>
      </w:tr>
      <w:tr w:rsidR="00307DF7" w:rsidRPr="00D03FDD" w:rsidTr="00A26F3A">
        <w:trPr>
          <w:jc w:val="center"/>
        </w:trPr>
        <w:tc>
          <w:tcPr>
            <w:tcW w:w="438" w:type="dxa"/>
            <w:vMerge/>
          </w:tcPr>
          <w:p w:rsidR="00307DF7" w:rsidRPr="008E059E" w:rsidRDefault="00307DF7" w:rsidP="00A26F3A">
            <w:pPr>
              <w:jc w:val="center"/>
              <w:rPr>
                <w:b/>
                <w:sz w:val="18"/>
                <w:szCs w:val="18"/>
              </w:rPr>
            </w:pPr>
          </w:p>
        </w:tc>
        <w:tc>
          <w:tcPr>
            <w:tcW w:w="1352" w:type="dxa"/>
            <w:vMerge/>
          </w:tcPr>
          <w:p w:rsidR="00307DF7" w:rsidRPr="008E059E" w:rsidRDefault="00307DF7" w:rsidP="00A26F3A">
            <w:pPr>
              <w:jc w:val="center"/>
              <w:rPr>
                <w:b/>
                <w:sz w:val="18"/>
                <w:szCs w:val="18"/>
              </w:rPr>
            </w:pPr>
          </w:p>
        </w:tc>
        <w:tc>
          <w:tcPr>
            <w:tcW w:w="1170" w:type="dxa"/>
            <w:vMerge/>
          </w:tcPr>
          <w:p w:rsidR="00307DF7" w:rsidRPr="008E059E" w:rsidRDefault="00307DF7" w:rsidP="00A26F3A">
            <w:pPr>
              <w:jc w:val="center"/>
              <w:rPr>
                <w:b/>
                <w:sz w:val="18"/>
                <w:szCs w:val="18"/>
              </w:rPr>
            </w:pPr>
          </w:p>
        </w:tc>
        <w:tc>
          <w:tcPr>
            <w:tcW w:w="1170" w:type="dxa"/>
            <w:vMerge/>
          </w:tcPr>
          <w:p w:rsidR="00307DF7" w:rsidRPr="008E059E" w:rsidRDefault="00307DF7" w:rsidP="00A26F3A">
            <w:pPr>
              <w:jc w:val="center"/>
              <w:rPr>
                <w:b/>
                <w:sz w:val="18"/>
                <w:szCs w:val="18"/>
              </w:rPr>
            </w:pPr>
          </w:p>
        </w:tc>
        <w:tc>
          <w:tcPr>
            <w:tcW w:w="1185" w:type="dxa"/>
          </w:tcPr>
          <w:p w:rsidR="00307DF7" w:rsidRPr="008E059E" w:rsidRDefault="00307DF7" w:rsidP="00A26F3A">
            <w:pPr>
              <w:jc w:val="center"/>
              <w:rPr>
                <w:b/>
                <w:sz w:val="18"/>
                <w:szCs w:val="18"/>
              </w:rPr>
            </w:pPr>
            <w:r w:rsidRPr="008E059E">
              <w:rPr>
                <w:b/>
                <w:sz w:val="18"/>
                <w:szCs w:val="18"/>
              </w:rPr>
              <w:t xml:space="preserve">Lasy w zasobach </w:t>
            </w:r>
            <w:r>
              <w:rPr>
                <w:b/>
                <w:sz w:val="18"/>
                <w:szCs w:val="18"/>
              </w:rPr>
              <w:t>S</w:t>
            </w:r>
            <w:r w:rsidRPr="008E059E">
              <w:rPr>
                <w:b/>
                <w:sz w:val="18"/>
                <w:szCs w:val="18"/>
              </w:rPr>
              <w:t xml:space="preserve">karbu </w:t>
            </w:r>
            <w:r>
              <w:rPr>
                <w:b/>
                <w:sz w:val="18"/>
                <w:szCs w:val="18"/>
              </w:rPr>
              <w:t>P</w:t>
            </w:r>
            <w:r w:rsidRPr="008E059E">
              <w:rPr>
                <w:b/>
                <w:sz w:val="18"/>
                <w:szCs w:val="18"/>
              </w:rPr>
              <w:t>aństwa</w:t>
            </w:r>
          </w:p>
          <w:p w:rsidR="00307DF7" w:rsidRPr="008E059E" w:rsidRDefault="00307DF7" w:rsidP="00A26F3A">
            <w:pPr>
              <w:jc w:val="center"/>
              <w:rPr>
                <w:b/>
                <w:sz w:val="18"/>
                <w:szCs w:val="18"/>
              </w:rPr>
            </w:pPr>
            <w:r w:rsidRPr="008E059E">
              <w:rPr>
                <w:b/>
                <w:sz w:val="18"/>
                <w:szCs w:val="18"/>
              </w:rPr>
              <w:t>(ha)</w:t>
            </w:r>
          </w:p>
        </w:tc>
        <w:tc>
          <w:tcPr>
            <w:tcW w:w="1131" w:type="dxa"/>
          </w:tcPr>
          <w:p w:rsidR="00307DF7" w:rsidRPr="008E059E" w:rsidRDefault="00307DF7" w:rsidP="00A26F3A">
            <w:pPr>
              <w:jc w:val="center"/>
              <w:rPr>
                <w:b/>
                <w:sz w:val="18"/>
                <w:szCs w:val="18"/>
              </w:rPr>
            </w:pPr>
            <w:r w:rsidRPr="008E059E">
              <w:rPr>
                <w:b/>
                <w:sz w:val="18"/>
                <w:szCs w:val="18"/>
              </w:rPr>
              <w:t xml:space="preserve">Lasy poza </w:t>
            </w:r>
            <w:r>
              <w:rPr>
                <w:b/>
                <w:sz w:val="18"/>
                <w:szCs w:val="18"/>
              </w:rPr>
              <w:t>S</w:t>
            </w:r>
            <w:r w:rsidRPr="008E059E">
              <w:rPr>
                <w:b/>
                <w:sz w:val="18"/>
                <w:szCs w:val="18"/>
              </w:rPr>
              <w:t>karb</w:t>
            </w:r>
            <w:r>
              <w:rPr>
                <w:b/>
                <w:sz w:val="18"/>
                <w:szCs w:val="18"/>
              </w:rPr>
              <w:t>em</w:t>
            </w:r>
            <w:r w:rsidRPr="008E059E">
              <w:rPr>
                <w:b/>
                <w:sz w:val="18"/>
                <w:szCs w:val="18"/>
              </w:rPr>
              <w:t xml:space="preserve"> </w:t>
            </w:r>
            <w:r>
              <w:rPr>
                <w:b/>
                <w:sz w:val="18"/>
                <w:szCs w:val="18"/>
              </w:rPr>
              <w:t>P</w:t>
            </w:r>
            <w:r w:rsidRPr="008E059E">
              <w:rPr>
                <w:b/>
                <w:sz w:val="18"/>
                <w:szCs w:val="18"/>
              </w:rPr>
              <w:t>aństwa (ha)</w:t>
            </w:r>
          </w:p>
        </w:tc>
        <w:tc>
          <w:tcPr>
            <w:tcW w:w="1180" w:type="dxa"/>
            <w:vMerge/>
          </w:tcPr>
          <w:p w:rsidR="00307DF7" w:rsidRPr="008E059E" w:rsidRDefault="00307DF7" w:rsidP="00A26F3A">
            <w:pPr>
              <w:jc w:val="center"/>
              <w:rPr>
                <w:b/>
                <w:sz w:val="18"/>
                <w:szCs w:val="18"/>
              </w:rPr>
            </w:pPr>
          </w:p>
        </w:tc>
        <w:tc>
          <w:tcPr>
            <w:tcW w:w="743" w:type="dxa"/>
          </w:tcPr>
          <w:p w:rsidR="00307DF7" w:rsidRPr="008E059E" w:rsidRDefault="00307DF7" w:rsidP="00A26F3A">
            <w:pPr>
              <w:jc w:val="center"/>
              <w:rPr>
                <w:b/>
                <w:bCs/>
                <w:sz w:val="18"/>
                <w:szCs w:val="18"/>
              </w:rPr>
            </w:pPr>
            <w:r w:rsidRPr="008E059E">
              <w:rPr>
                <w:b/>
                <w:bCs/>
                <w:sz w:val="18"/>
                <w:szCs w:val="18"/>
              </w:rPr>
              <w:t>Lasy</w:t>
            </w:r>
          </w:p>
          <w:p w:rsidR="00307DF7" w:rsidRPr="008E059E" w:rsidRDefault="00307DF7" w:rsidP="00A26F3A">
            <w:pPr>
              <w:jc w:val="center"/>
              <w:rPr>
                <w:b/>
                <w:bCs/>
                <w:sz w:val="18"/>
                <w:szCs w:val="18"/>
              </w:rPr>
            </w:pPr>
            <w:r w:rsidRPr="008E059E">
              <w:rPr>
                <w:b/>
                <w:bCs/>
                <w:sz w:val="18"/>
                <w:szCs w:val="18"/>
              </w:rPr>
              <w:t>%</w:t>
            </w:r>
          </w:p>
        </w:tc>
        <w:tc>
          <w:tcPr>
            <w:tcW w:w="1150" w:type="dxa"/>
          </w:tcPr>
          <w:p w:rsidR="00307DF7" w:rsidRPr="008E059E" w:rsidRDefault="00307DF7" w:rsidP="00A26F3A">
            <w:pPr>
              <w:jc w:val="center"/>
              <w:rPr>
                <w:b/>
                <w:bCs/>
                <w:sz w:val="18"/>
                <w:szCs w:val="18"/>
              </w:rPr>
            </w:pPr>
            <w:r w:rsidRPr="008E059E">
              <w:rPr>
                <w:b/>
                <w:bCs/>
                <w:sz w:val="18"/>
                <w:szCs w:val="18"/>
              </w:rPr>
              <w:t>Lasy+</w:t>
            </w:r>
          </w:p>
          <w:p w:rsidR="00307DF7" w:rsidRPr="008E059E" w:rsidRDefault="00307DF7" w:rsidP="00A26F3A">
            <w:pPr>
              <w:jc w:val="center"/>
              <w:rPr>
                <w:b/>
                <w:bCs/>
                <w:sz w:val="18"/>
                <w:szCs w:val="18"/>
              </w:rPr>
            </w:pPr>
            <w:r w:rsidRPr="008E059E">
              <w:rPr>
                <w:b/>
                <w:bCs/>
                <w:sz w:val="18"/>
                <w:szCs w:val="18"/>
              </w:rPr>
              <w:t>zadrzewienia %</w:t>
            </w:r>
          </w:p>
        </w:tc>
      </w:tr>
      <w:tr w:rsidR="00307DF7" w:rsidRPr="00D03FDD" w:rsidTr="00A26F3A">
        <w:trPr>
          <w:jc w:val="center"/>
        </w:trPr>
        <w:tc>
          <w:tcPr>
            <w:tcW w:w="438" w:type="dxa"/>
          </w:tcPr>
          <w:p w:rsidR="00307DF7" w:rsidRPr="000D3240" w:rsidRDefault="00307DF7" w:rsidP="00A26F3A">
            <w:pPr>
              <w:jc w:val="center"/>
              <w:rPr>
                <w:sz w:val="18"/>
                <w:szCs w:val="18"/>
              </w:rPr>
            </w:pPr>
            <w:r w:rsidRPr="000D3240">
              <w:rPr>
                <w:sz w:val="18"/>
                <w:szCs w:val="18"/>
              </w:rPr>
              <w:t>1</w:t>
            </w:r>
          </w:p>
        </w:tc>
        <w:tc>
          <w:tcPr>
            <w:tcW w:w="1352" w:type="dxa"/>
          </w:tcPr>
          <w:p w:rsidR="00307DF7" w:rsidRPr="000D3240" w:rsidRDefault="00307DF7" w:rsidP="00A26F3A">
            <w:pPr>
              <w:rPr>
                <w:sz w:val="18"/>
                <w:szCs w:val="18"/>
              </w:rPr>
            </w:pPr>
            <w:r w:rsidRPr="000D3240">
              <w:rPr>
                <w:sz w:val="18"/>
                <w:szCs w:val="18"/>
              </w:rPr>
              <w:t>Miasto i Gmina Olecko</w:t>
            </w:r>
          </w:p>
        </w:tc>
        <w:tc>
          <w:tcPr>
            <w:tcW w:w="1170" w:type="dxa"/>
          </w:tcPr>
          <w:p w:rsidR="00307DF7" w:rsidRPr="000D3240" w:rsidRDefault="00307DF7" w:rsidP="00A26F3A">
            <w:pPr>
              <w:jc w:val="center"/>
              <w:rPr>
                <w:sz w:val="18"/>
                <w:szCs w:val="18"/>
              </w:rPr>
            </w:pPr>
            <w:r>
              <w:rPr>
                <w:sz w:val="18"/>
                <w:szCs w:val="18"/>
              </w:rPr>
              <w:t>26673</w:t>
            </w:r>
          </w:p>
        </w:tc>
        <w:tc>
          <w:tcPr>
            <w:tcW w:w="1170" w:type="dxa"/>
          </w:tcPr>
          <w:p w:rsidR="00307DF7" w:rsidRPr="000D3240" w:rsidRDefault="00307DF7" w:rsidP="00A26F3A">
            <w:pPr>
              <w:jc w:val="center"/>
              <w:rPr>
                <w:sz w:val="18"/>
                <w:szCs w:val="18"/>
              </w:rPr>
            </w:pPr>
            <w:r>
              <w:rPr>
                <w:sz w:val="18"/>
                <w:szCs w:val="18"/>
              </w:rPr>
              <w:t>4811</w:t>
            </w:r>
          </w:p>
        </w:tc>
        <w:tc>
          <w:tcPr>
            <w:tcW w:w="1185" w:type="dxa"/>
          </w:tcPr>
          <w:p w:rsidR="00307DF7" w:rsidRPr="000D3240" w:rsidRDefault="00307DF7" w:rsidP="00A26F3A">
            <w:pPr>
              <w:jc w:val="center"/>
              <w:rPr>
                <w:sz w:val="18"/>
                <w:szCs w:val="18"/>
              </w:rPr>
            </w:pPr>
            <w:r>
              <w:rPr>
                <w:sz w:val="18"/>
                <w:szCs w:val="18"/>
              </w:rPr>
              <w:t>4063</w:t>
            </w:r>
          </w:p>
        </w:tc>
        <w:tc>
          <w:tcPr>
            <w:tcW w:w="1131" w:type="dxa"/>
          </w:tcPr>
          <w:p w:rsidR="00307DF7" w:rsidRPr="000D3240" w:rsidRDefault="00307DF7" w:rsidP="00A26F3A">
            <w:pPr>
              <w:jc w:val="center"/>
              <w:rPr>
                <w:sz w:val="18"/>
                <w:szCs w:val="18"/>
              </w:rPr>
            </w:pPr>
            <w:r>
              <w:rPr>
                <w:sz w:val="18"/>
                <w:szCs w:val="18"/>
              </w:rPr>
              <w:t>748</w:t>
            </w:r>
          </w:p>
        </w:tc>
        <w:tc>
          <w:tcPr>
            <w:tcW w:w="1180" w:type="dxa"/>
          </w:tcPr>
          <w:p w:rsidR="00307DF7" w:rsidRPr="000D3240" w:rsidRDefault="00307DF7" w:rsidP="00A26F3A">
            <w:pPr>
              <w:jc w:val="center"/>
              <w:rPr>
                <w:sz w:val="18"/>
                <w:szCs w:val="18"/>
              </w:rPr>
            </w:pPr>
            <w:r>
              <w:rPr>
                <w:sz w:val="18"/>
                <w:szCs w:val="18"/>
              </w:rPr>
              <w:t>442</w:t>
            </w:r>
          </w:p>
        </w:tc>
        <w:tc>
          <w:tcPr>
            <w:tcW w:w="743" w:type="dxa"/>
          </w:tcPr>
          <w:p w:rsidR="00307DF7" w:rsidRPr="000D3240" w:rsidRDefault="00307DF7" w:rsidP="00A26F3A">
            <w:pPr>
              <w:jc w:val="center"/>
              <w:rPr>
                <w:bCs/>
                <w:sz w:val="18"/>
                <w:szCs w:val="18"/>
              </w:rPr>
            </w:pPr>
            <w:r>
              <w:rPr>
                <w:bCs/>
                <w:sz w:val="18"/>
                <w:szCs w:val="18"/>
              </w:rPr>
              <w:t>18,03</w:t>
            </w:r>
          </w:p>
        </w:tc>
        <w:tc>
          <w:tcPr>
            <w:tcW w:w="1150" w:type="dxa"/>
          </w:tcPr>
          <w:p w:rsidR="00307DF7" w:rsidRPr="000D3240" w:rsidRDefault="00307DF7" w:rsidP="00A26F3A">
            <w:pPr>
              <w:jc w:val="center"/>
              <w:rPr>
                <w:bCs/>
                <w:sz w:val="18"/>
                <w:szCs w:val="18"/>
              </w:rPr>
            </w:pPr>
            <w:r>
              <w:rPr>
                <w:bCs/>
                <w:sz w:val="18"/>
                <w:szCs w:val="18"/>
              </w:rPr>
              <w:t>19,69</w:t>
            </w:r>
          </w:p>
        </w:tc>
      </w:tr>
      <w:tr w:rsidR="00307DF7" w:rsidRPr="00D03FDD" w:rsidTr="00A26F3A">
        <w:trPr>
          <w:trHeight w:val="375"/>
          <w:jc w:val="center"/>
        </w:trPr>
        <w:tc>
          <w:tcPr>
            <w:tcW w:w="438" w:type="dxa"/>
          </w:tcPr>
          <w:p w:rsidR="00307DF7" w:rsidRPr="000D3240" w:rsidRDefault="00307DF7" w:rsidP="00A26F3A">
            <w:pPr>
              <w:jc w:val="center"/>
              <w:rPr>
                <w:sz w:val="18"/>
                <w:szCs w:val="18"/>
              </w:rPr>
            </w:pPr>
            <w:r w:rsidRPr="000D3240">
              <w:rPr>
                <w:sz w:val="18"/>
                <w:szCs w:val="18"/>
              </w:rPr>
              <w:t>2</w:t>
            </w:r>
          </w:p>
        </w:tc>
        <w:tc>
          <w:tcPr>
            <w:tcW w:w="1352" w:type="dxa"/>
          </w:tcPr>
          <w:p w:rsidR="00307DF7" w:rsidRPr="000D3240" w:rsidRDefault="00307DF7" w:rsidP="00A26F3A">
            <w:pPr>
              <w:rPr>
                <w:sz w:val="18"/>
                <w:szCs w:val="18"/>
              </w:rPr>
            </w:pPr>
            <w:r w:rsidRPr="000D3240">
              <w:rPr>
                <w:sz w:val="18"/>
                <w:szCs w:val="18"/>
              </w:rPr>
              <w:t>Wieliczki</w:t>
            </w:r>
          </w:p>
        </w:tc>
        <w:tc>
          <w:tcPr>
            <w:tcW w:w="1170" w:type="dxa"/>
          </w:tcPr>
          <w:p w:rsidR="00307DF7" w:rsidRPr="000D3240" w:rsidRDefault="00307DF7" w:rsidP="00A26F3A">
            <w:pPr>
              <w:jc w:val="center"/>
              <w:rPr>
                <w:sz w:val="18"/>
                <w:szCs w:val="18"/>
              </w:rPr>
            </w:pPr>
            <w:r>
              <w:rPr>
                <w:sz w:val="18"/>
                <w:szCs w:val="18"/>
              </w:rPr>
              <w:t>14078</w:t>
            </w:r>
          </w:p>
        </w:tc>
        <w:tc>
          <w:tcPr>
            <w:tcW w:w="1170" w:type="dxa"/>
          </w:tcPr>
          <w:p w:rsidR="00307DF7" w:rsidRPr="000D3240" w:rsidRDefault="00307DF7" w:rsidP="00A26F3A">
            <w:pPr>
              <w:jc w:val="center"/>
              <w:rPr>
                <w:sz w:val="18"/>
                <w:szCs w:val="18"/>
              </w:rPr>
            </w:pPr>
            <w:r>
              <w:rPr>
                <w:sz w:val="18"/>
                <w:szCs w:val="18"/>
              </w:rPr>
              <w:t>3193</w:t>
            </w:r>
          </w:p>
        </w:tc>
        <w:tc>
          <w:tcPr>
            <w:tcW w:w="1185" w:type="dxa"/>
          </w:tcPr>
          <w:p w:rsidR="00307DF7" w:rsidRPr="000D3240" w:rsidRDefault="00307DF7" w:rsidP="00A26F3A">
            <w:pPr>
              <w:jc w:val="center"/>
              <w:rPr>
                <w:sz w:val="18"/>
                <w:szCs w:val="18"/>
              </w:rPr>
            </w:pPr>
            <w:r>
              <w:rPr>
                <w:sz w:val="18"/>
                <w:szCs w:val="18"/>
              </w:rPr>
              <w:t>2828</w:t>
            </w:r>
          </w:p>
        </w:tc>
        <w:tc>
          <w:tcPr>
            <w:tcW w:w="1131" w:type="dxa"/>
          </w:tcPr>
          <w:p w:rsidR="00307DF7" w:rsidRPr="000D3240" w:rsidRDefault="00307DF7" w:rsidP="00A26F3A">
            <w:pPr>
              <w:jc w:val="center"/>
              <w:rPr>
                <w:sz w:val="18"/>
                <w:szCs w:val="18"/>
              </w:rPr>
            </w:pPr>
            <w:r>
              <w:rPr>
                <w:sz w:val="18"/>
                <w:szCs w:val="18"/>
              </w:rPr>
              <w:t>365</w:t>
            </w:r>
          </w:p>
        </w:tc>
        <w:tc>
          <w:tcPr>
            <w:tcW w:w="1180" w:type="dxa"/>
          </w:tcPr>
          <w:p w:rsidR="00307DF7" w:rsidRPr="000D3240" w:rsidRDefault="00307DF7" w:rsidP="00A26F3A">
            <w:pPr>
              <w:jc w:val="center"/>
              <w:rPr>
                <w:sz w:val="18"/>
                <w:szCs w:val="18"/>
              </w:rPr>
            </w:pPr>
            <w:r w:rsidRPr="000D3240">
              <w:rPr>
                <w:sz w:val="18"/>
                <w:szCs w:val="18"/>
              </w:rPr>
              <w:t>111</w:t>
            </w:r>
          </w:p>
        </w:tc>
        <w:tc>
          <w:tcPr>
            <w:tcW w:w="743" w:type="dxa"/>
          </w:tcPr>
          <w:p w:rsidR="00307DF7" w:rsidRPr="000D3240" w:rsidRDefault="00307DF7" w:rsidP="00A26F3A">
            <w:pPr>
              <w:jc w:val="center"/>
              <w:rPr>
                <w:bCs/>
                <w:sz w:val="18"/>
                <w:szCs w:val="18"/>
              </w:rPr>
            </w:pPr>
            <w:r>
              <w:rPr>
                <w:bCs/>
                <w:sz w:val="18"/>
                <w:szCs w:val="18"/>
              </w:rPr>
              <w:t>22,68</w:t>
            </w:r>
          </w:p>
        </w:tc>
        <w:tc>
          <w:tcPr>
            <w:tcW w:w="1150" w:type="dxa"/>
          </w:tcPr>
          <w:p w:rsidR="00307DF7" w:rsidRPr="000D3240" w:rsidRDefault="00307DF7" w:rsidP="00A26F3A">
            <w:pPr>
              <w:jc w:val="center"/>
              <w:rPr>
                <w:bCs/>
                <w:sz w:val="18"/>
                <w:szCs w:val="18"/>
              </w:rPr>
            </w:pPr>
            <w:r>
              <w:rPr>
                <w:bCs/>
                <w:sz w:val="18"/>
                <w:szCs w:val="18"/>
              </w:rPr>
              <w:t>23,47</w:t>
            </w:r>
          </w:p>
        </w:tc>
      </w:tr>
      <w:tr w:rsidR="00307DF7" w:rsidRPr="00D03FDD" w:rsidTr="00A26F3A">
        <w:trPr>
          <w:jc w:val="center"/>
        </w:trPr>
        <w:tc>
          <w:tcPr>
            <w:tcW w:w="438" w:type="dxa"/>
          </w:tcPr>
          <w:p w:rsidR="00307DF7" w:rsidRPr="000D3240" w:rsidRDefault="00307DF7" w:rsidP="00A26F3A">
            <w:pPr>
              <w:jc w:val="center"/>
              <w:rPr>
                <w:sz w:val="18"/>
                <w:szCs w:val="18"/>
              </w:rPr>
            </w:pPr>
            <w:r w:rsidRPr="000D3240">
              <w:rPr>
                <w:sz w:val="18"/>
                <w:szCs w:val="18"/>
              </w:rPr>
              <w:t>3</w:t>
            </w:r>
          </w:p>
        </w:tc>
        <w:tc>
          <w:tcPr>
            <w:tcW w:w="1352" w:type="dxa"/>
          </w:tcPr>
          <w:p w:rsidR="00307DF7" w:rsidRPr="000D3240" w:rsidRDefault="00307DF7" w:rsidP="00A26F3A">
            <w:pPr>
              <w:rPr>
                <w:sz w:val="18"/>
                <w:szCs w:val="18"/>
              </w:rPr>
            </w:pPr>
            <w:r w:rsidRPr="000D3240">
              <w:rPr>
                <w:sz w:val="18"/>
                <w:szCs w:val="18"/>
              </w:rPr>
              <w:t>Świętajno</w:t>
            </w:r>
          </w:p>
        </w:tc>
        <w:tc>
          <w:tcPr>
            <w:tcW w:w="1170" w:type="dxa"/>
          </w:tcPr>
          <w:p w:rsidR="00307DF7" w:rsidRPr="000D3240" w:rsidRDefault="00307DF7" w:rsidP="00A26F3A">
            <w:pPr>
              <w:jc w:val="center"/>
              <w:rPr>
                <w:sz w:val="18"/>
                <w:szCs w:val="18"/>
              </w:rPr>
            </w:pPr>
            <w:r>
              <w:rPr>
                <w:sz w:val="18"/>
                <w:szCs w:val="18"/>
              </w:rPr>
              <w:t>21481</w:t>
            </w:r>
          </w:p>
        </w:tc>
        <w:tc>
          <w:tcPr>
            <w:tcW w:w="1170" w:type="dxa"/>
          </w:tcPr>
          <w:p w:rsidR="00307DF7" w:rsidRPr="000D3240" w:rsidRDefault="00307DF7" w:rsidP="00A26F3A">
            <w:pPr>
              <w:jc w:val="center"/>
              <w:rPr>
                <w:sz w:val="18"/>
                <w:szCs w:val="18"/>
              </w:rPr>
            </w:pPr>
            <w:r>
              <w:rPr>
                <w:sz w:val="18"/>
                <w:szCs w:val="18"/>
              </w:rPr>
              <w:t>5935</w:t>
            </w:r>
          </w:p>
        </w:tc>
        <w:tc>
          <w:tcPr>
            <w:tcW w:w="1185" w:type="dxa"/>
          </w:tcPr>
          <w:p w:rsidR="00307DF7" w:rsidRPr="000D3240" w:rsidRDefault="00307DF7" w:rsidP="00A26F3A">
            <w:pPr>
              <w:jc w:val="center"/>
              <w:rPr>
                <w:sz w:val="18"/>
                <w:szCs w:val="18"/>
              </w:rPr>
            </w:pPr>
            <w:r>
              <w:rPr>
                <w:sz w:val="18"/>
                <w:szCs w:val="18"/>
              </w:rPr>
              <w:t>5411</w:t>
            </w:r>
          </w:p>
        </w:tc>
        <w:tc>
          <w:tcPr>
            <w:tcW w:w="1131" w:type="dxa"/>
          </w:tcPr>
          <w:p w:rsidR="00307DF7" w:rsidRPr="000D3240" w:rsidRDefault="00307DF7" w:rsidP="00A26F3A">
            <w:pPr>
              <w:jc w:val="center"/>
              <w:rPr>
                <w:sz w:val="18"/>
                <w:szCs w:val="18"/>
              </w:rPr>
            </w:pPr>
            <w:r>
              <w:rPr>
                <w:sz w:val="18"/>
                <w:szCs w:val="18"/>
              </w:rPr>
              <w:t>524</w:t>
            </w:r>
          </w:p>
        </w:tc>
        <w:tc>
          <w:tcPr>
            <w:tcW w:w="1180" w:type="dxa"/>
          </w:tcPr>
          <w:p w:rsidR="00307DF7" w:rsidRPr="000D3240" w:rsidRDefault="00307DF7" w:rsidP="00A26F3A">
            <w:pPr>
              <w:jc w:val="center"/>
              <w:rPr>
                <w:sz w:val="18"/>
                <w:szCs w:val="18"/>
              </w:rPr>
            </w:pPr>
            <w:r>
              <w:rPr>
                <w:sz w:val="18"/>
                <w:szCs w:val="18"/>
              </w:rPr>
              <w:t>293</w:t>
            </w:r>
          </w:p>
        </w:tc>
        <w:tc>
          <w:tcPr>
            <w:tcW w:w="743" w:type="dxa"/>
          </w:tcPr>
          <w:p w:rsidR="00307DF7" w:rsidRPr="000D3240" w:rsidRDefault="00307DF7" w:rsidP="00A26F3A">
            <w:pPr>
              <w:jc w:val="center"/>
              <w:rPr>
                <w:bCs/>
                <w:sz w:val="18"/>
                <w:szCs w:val="18"/>
              </w:rPr>
            </w:pPr>
            <w:r>
              <w:rPr>
                <w:bCs/>
                <w:sz w:val="18"/>
                <w:szCs w:val="18"/>
              </w:rPr>
              <w:t>27,63</w:t>
            </w:r>
          </w:p>
        </w:tc>
        <w:tc>
          <w:tcPr>
            <w:tcW w:w="1150" w:type="dxa"/>
          </w:tcPr>
          <w:p w:rsidR="00307DF7" w:rsidRPr="000D3240" w:rsidRDefault="00307DF7" w:rsidP="00A26F3A">
            <w:pPr>
              <w:jc w:val="center"/>
              <w:rPr>
                <w:bCs/>
                <w:sz w:val="18"/>
                <w:szCs w:val="18"/>
              </w:rPr>
            </w:pPr>
            <w:r>
              <w:rPr>
                <w:bCs/>
                <w:sz w:val="18"/>
                <w:szCs w:val="18"/>
              </w:rPr>
              <w:t>28,99</w:t>
            </w:r>
          </w:p>
        </w:tc>
      </w:tr>
      <w:tr w:rsidR="00307DF7" w:rsidRPr="00D03FDD" w:rsidTr="00A26F3A">
        <w:trPr>
          <w:jc w:val="center"/>
        </w:trPr>
        <w:tc>
          <w:tcPr>
            <w:tcW w:w="438" w:type="dxa"/>
          </w:tcPr>
          <w:p w:rsidR="00307DF7" w:rsidRPr="000D3240" w:rsidRDefault="00307DF7" w:rsidP="00A26F3A">
            <w:pPr>
              <w:jc w:val="center"/>
              <w:rPr>
                <w:sz w:val="18"/>
                <w:szCs w:val="18"/>
              </w:rPr>
            </w:pPr>
            <w:r w:rsidRPr="000D3240">
              <w:rPr>
                <w:sz w:val="18"/>
                <w:szCs w:val="18"/>
              </w:rPr>
              <w:t>4</w:t>
            </w:r>
          </w:p>
        </w:tc>
        <w:tc>
          <w:tcPr>
            <w:tcW w:w="1352" w:type="dxa"/>
          </w:tcPr>
          <w:p w:rsidR="00307DF7" w:rsidRPr="000D3240" w:rsidRDefault="00307DF7" w:rsidP="00A26F3A">
            <w:pPr>
              <w:rPr>
                <w:sz w:val="18"/>
                <w:szCs w:val="18"/>
              </w:rPr>
            </w:pPr>
            <w:r w:rsidRPr="000D3240">
              <w:rPr>
                <w:sz w:val="18"/>
                <w:szCs w:val="18"/>
              </w:rPr>
              <w:t>Kowale Ol.</w:t>
            </w:r>
          </w:p>
        </w:tc>
        <w:tc>
          <w:tcPr>
            <w:tcW w:w="1170" w:type="dxa"/>
          </w:tcPr>
          <w:p w:rsidR="00307DF7" w:rsidRPr="000D3240" w:rsidRDefault="00307DF7" w:rsidP="00A26F3A">
            <w:pPr>
              <w:jc w:val="center"/>
              <w:rPr>
                <w:sz w:val="18"/>
                <w:szCs w:val="18"/>
              </w:rPr>
            </w:pPr>
            <w:r w:rsidRPr="000D3240">
              <w:rPr>
                <w:sz w:val="18"/>
                <w:szCs w:val="18"/>
              </w:rPr>
              <w:t>25149</w:t>
            </w:r>
          </w:p>
        </w:tc>
        <w:tc>
          <w:tcPr>
            <w:tcW w:w="1170" w:type="dxa"/>
          </w:tcPr>
          <w:p w:rsidR="00307DF7" w:rsidRPr="000D3240" w:rsidRDefault="00307DF7" w:rsidP="00A26F3A">
            <w:pPr>
              <w:jc w:val="center"/>
              <w:rPr>
                <w:sz w:val="18"/>
                <w:szCs w:val="18"/>
              </w:rPr>
            </w:pPr>
            <w:r>
              <w:rPr>
                <w:sz w:val="18"/>
                <w:szCs w:val="18"/>
              </w:rPr>
              <w:t>9664</w:t>
            </w:r>
          </w:p>
        </w:tc>
        <w:tc>
          <w:tcPr>
            <w:tcW w:w="1185" w:type="dxa"/>
          </w:tcPr>
          <w:p w:rsidR="00307DF7" w:rsidRPr="000D3240" w:rsidRDefault="00307DF7" w:rsidP="00A26F3A">
            <w:pPr>
              <w:jc w:val="center"/>
              <w:rPr>
                <w:sz w:val="18"/>
                <w:szCs w:val="18"/>
              </w:rPr>
            </w:pPr>
            <w:r>
              <w:rPr>
                <w:sz w:val="18"/>
                <w:szCs w:val="18"/>
              </w:rPr>
              <w:t>8710</w:t>
            </w:r>
          </w:p>
        </w:tc>
        <w:tc>
          <w:tcPr>
            <w:tcW w:w="1131" w:type="dxa"/>
          </w:tcPr>
          <w:p w:rsidR="00307DF7" w:rsidRPr="000D3240" w:rsidRDefault="00307DF7" w:rsidP="00A26F3A">
            <w:pPr>
              <w:jc w:val="center"/>
              <w:rPr>
                <w:sz w:val="18"/>
                <w:szCs w:val="18"/>
              </w:rPr>
            </w:pPr>
            <w:r>
              <w:rPr>
                <w:sz w:val="18"/>
                <w:szCs w:val="18"/>
              </w:rPr>
              <w:t>954</w:t>
            </w:r>
          </w:p>
        </w:tc>
        <w:tc>
          <w:tcPr>
            <w:tcW w:w="1180" w:type="dxa"/>
          </w:tcPr>
          <w:p w:rsidR="00307DF7" w:rsidRPr="000D3240" w:rsidRDefault="00307DF7" w:rsidP="00A26F3A">
            <w:pPr>
              <w:jc w:val="center"/>
              <w:rPr>
                <w:sz w:val="18"/>
                <w:szCs w:val="18"/>
              </w:rPr>
            </w:pPr>
            <w:r>
              <w:rPr>
                <w:sz w:val="18"/>
                <w:szCs w:val="18"/>
              </w:rPr>
              <w:t>344</w:t>
            </w:r>
          </w:p>
        </w:tc>
        <w:tc>
          <w:tcPr>
            <w:tcW w:w="743" w:type="dxa"/>
          </w:tcPr>
          <w:p w:rsidR="00307DF7" w:rsidRPr="000D3240" w:rsidRDefault="00307DF7" w:rsidP="00A26F3A">
            <w:pPr>
              <w:jc w:val="center"/>
              <w:rPr>
                <w:bCs/>
                <w:sz w:val="18"/>
                <w:szCs w:val="18"/>
              </w:rPr>
            </w:pPr>
            <w:r>
              <w:rPr>
                <w:bCs/>
                <w:sz w:val="18"/>
                <w:szCs w:val="18"/>
              </w:rPr>
              <w:t>38,42</w:t>
            </w:r>
          </w:p>
        </w:tc>
        <w:tc>
          <w:tcPr>
            <w:tcW w:w="1150" w:type="dxa"/>
          </w:tcPr>
          <w:p w:rsidR="00307DF7" w:rsidRPr="000D3240" w:rsidRDefault="00307DF7" w:rsidP="00A26F3A">
            <w:pPr>
              <w:jc w:val="center"/>
              <w:rPr>
                <w:bCs/>
                <w:sz w:val="18"/>
                <w:szCs w:val="18"/>
              </w:rPr>
            </w:pPr>
            <w:r>
              <w:rPr>
                <w:bCs/>
                <w:sz w:val="18"/>
                <w:szCs w:val="18"/>
              </w:rPr>
              <w:t>39,79</w:t>
            </w:r>
          </w:p>
        </w:tc>
      </w:tr>
      <w:tr w:rsidR="00307DF7" w:rsidRPr="00D03FDD" w:rsidTr="00A26F3A">
        <w:trPr>
          <w:cantSplit/>
          <w:jc w:val="center"/>
        </w:trPr>
        <w:tc>
          <w:tcPr>
            <w:tcW w:w="1790" w:type="dxa"/>
            <w:gridSpan w:val="2"/>
          </w:tcPr>
          <w:p w:rsidR="00307DF7" w:rsidRPr="00D03FDD" w:rsidRDefault="00307DF7" w:rsidP="00A26F3A">
            <w:pPr>
              <w:pStyle w:val="BodyText2"/>
              <w:jc w:val="center"/>
              <w:rPr>
                <w:sz w:val="20"/>
              </w:rPr>
            </w:pPr>
            <w:r w:rsidRPr="00D03FDD">
              <w:rPr>
                <w:sz w:val="20"/>
              </w:rPr>
              <w:t xml:space="preserve">Razem powiat </w:t>
            </w:r>
          </w:p>
        </w:tc>
        <w:tc>
          <w:tcPr>
            <w:tcW w:w="1170" w:type="dxa"/>
          </w:tcPr>
          <w:p w:rsidR="00307DF7" w:rsidRPr="00D03FDD" w:rsidRDefault="00307DF7" w:rsidP="00A26F3A">
            <w:pPr>
              <w:jc w:val="center"/>
              <w:rPr>
                <w:b/>
                <w:sz w:val="20"/>
                <w:szCs w:val="20"/>
              </w:rPr>
            </w:pPr>
            <w:r>
              <w:rPr>
                <w:b/>
                <w:sz w:val="20"/>
                <w:szCs w:val="20"/>
              </w:rPr>
              <w:t>87381</w:t>
            </w:r>
          </w:p>
        </w:tc>
        <w:tc>
          <w:tcPr>
            <w:tcW w:w="1170" w:type="dxa"/>
          </w:tcPr>
          <w:p w:rsidR="00307DF7" w:rsidRPr="00D03FDD" w:rsidRDefault="00307DF7" w:rsidP="00A26F3A">
            <w:pPr>
              <w:jc w:val="center"/>
              <w:rPr>
                <w:b/>
                <w:sz w:val="20"/>
                <w:szCs w:val="20"/>
              </w:rPr>
            </w:pPr>
            <w:r>
              <w:rPr>
                <w:b/>
                <w:sz w:val="20"/>
                <w:szCs w:val="20"/>
              </w:rPr>
              <w:t>23603</w:t>
            </w:r>
          </w:p>
        </w:tc>
        <w:tc>
          <w:tcPr>
            <w:tcW w:w="1185" w:type="dxa"/>
          </w:tcPr>
          <w:p w:rsidR="00307DF7" w:rsidRPr="00D03FDD" w:rsidRDefault="00307DF7" w:rsidP="00A26F3A">
            <w:pPr>
              <w:jc w:val="center"/>
              <w:rPr>
                <w:b/>
                <w:sz w:val="20"/>
                <w:szCs w:val="20"/>
              </w:rPr>
            </w:pPr>
            <w:r>
              <w:rPr>
                <w:b/>
                <w:sz w:val="20"/>
                <w:szCs w:val="20"/>
              </w:rPr>
              <w:t>21012</w:t>
            </w:r>
          </w:p>
        </w:tc>
        <w:tc>
          <w:tcPr>
            <w:tcW w:w="1131" w:type="dxa"/>
          </w:tcPr>
          <w:p w:rsidR="00307DF7" w:rsidRPr="00D03FDD" w:rsidRDefault="00307DF7" w:rsidP="00A26F3A">
            <w:pPr>
              <w:jc w:val="center"/>
              <w:rPr>
                <w:b/>
                <w:sz w:val="20"/>
                <w:szCs w:val="20"/>
              </w:rPr>
            </w:pPr>
            <w:r>
              <w:rPr>
                <w:b/>
                <w:sz w:val="20"/>
                <w:szCs w:val="20"/>
              </w:rPr>
              <w:t>2591</w:t>
            </w:r>
          </w:p>
        </w:tc>
        <w:tc>
          <w:tcPr>
            <w:tcW w:w="1180" w:type="dxa"/>
          </w:tcPr>
          <w:p w:rsidR="00307DF7" w:rsidRPr="00D03FDD" w:rsidRDefault="00307DF7" w:rsidP="00A26F3A">
            <w:pPr>
              <w:jc w:val="center"/>
              <w:rPr>
                <w:b/>
                <w:sz w:val="20"/>
                <w:szCs w:val="20"/>
              </w:rPr>
            </w:pPr>
            <w:r>
              <w:rPr>
                <w:b/>
                <w:sz w:val="20"/>
                <w:szCs w:val="20"/>
              </w:rPr>
              <w:t>1190</w:t>
            </w:r>
          </w:p>
        </w:tc>
        <w:tc>
          <w:tcPr>
            <w:tcW w:w="743" w:type="dxa"/>
          </w:tcPr>
          <w:p w:rsidR="00307DF7" w:rsidRPr="00D03FDD" w:rsidRDefault="00307DF7" w:rsidP="00A26F3A">
            <w:pPr>
              <w:jc w:val="center"/>
              <w:rPr>
                <w:b/>
                <w:sz w:val="20"/>
                <w:szCs w:val="20"/>
              </w:rPr>
            </w:pPr>
            <w:r>
              <w:rPr>
                <w:b/>
                <w:sz w:val="20"/>
                <w:szCs w:val="20"/>
              </w:rPr>
              <w:t>27,01</w:t>
            </w:r>
          </w:p>
        </w:tc>
        <w:tc>
          <w:tcPr>
            <w:tcW w:w="1150" w:type="dxa"/>
          </w:tcPr>
          <w:p w:rsidR="00307DF7" w:rsidRPr="00D03FDD" w:rsidRDefault="00307DF7" w:rsidP="00A26F3A">
            <w:pPr>
              <w:jc w:val="center"/>
              <w:rPr>
                <w:b/>
                <w:sz w:val="20"/>
                <w:szCs w:val="20"/>
              </w:rPr>
            </w:pPr>
            <w:r>
              <w:rPr>
                <w:b/>
                <w:sz w:val="20"/>
                <w:szCs w:val="20"/>
              </w:rPr>
              <w:t>28,37</w:t>
            </w:r>
          </w:p>
        </w:tc>
      </w:tr>
    </w:tbl>
    <w:p w:rsidR="00307DF7" w:rsidRDefault="00307DF7" w:rsidP="0065048B">
      <w:pPr>
        <w:ind w:firstLine="600"/>
      </w:pPr>
      <w:r>
        <w:t>Lesistość powiatu oleckiego wynosi obecnie 28,37 % (lasy + zadrzewienia) i jest niższa od średniej województwa warmińsko-mazurskiego o 2,23 % (województwo 30,6 %).</w:t>
      </w:r>
    </w:p>
    <w:p w:rsidR="00307DF7" w:rsidRDefault="00307DF7" w:rsidP="0065048B">
      <w:pPr>
        <w:ind w:firstLine="567"/>
      </w:pPr>
      <w:r>
        <w:t>Duże i zwarte kompleksy leśne występują na obrzeżach powiatu oleckiego. Są to :</w:t>
      </w:r>
    </w:p>
    <w:p w:rsidR="00307DF7" w:rsidRDefault="00307DF7" w:rsidP="009126FF">
      <w:pPr>
        <w:numPr>
          <w:ilvl w:val="0"/>
          <w:numId w:val="6"/>
        </w:numPr>
        <w:tabs>
          <w:tab w:val="clear" w:pos="1440"/>
          <w:tab w:val="num" w:pos="360"/>
        </w:tabs>
        <w:spacing w:before="0"/>
        <w:ind w:left="357" w:hanging="357"/>
      </w:pPr>
      <w:r>
        <w:t>skraje Puszczy Boreckiej w północno-zachodniej części powiatu na terenie gmin Kowale Oleckie i Świętajno,</w:t>
      </w:r>
    </w:p>
    <w:p w:rsidR="00307DF7" w:rsidRDefault="00307DF7" w:rsidP="009126FF">
      <w:pPr>
        <w:numPr>
          <w:ilvl w:val="0"/>
          <w:numId w:val="6"/>
        </w:numPr>
        <w:tabs>
          <w:tab w:val="clear" w:pos="1440"/>
          <w:tab w:val="num" w:pos="360"/>
        </w:tabs>
        <w:spacing w:before="0"/>
        <w:ind w:left="357" w:hanging="357"/>
      </w:pPr>
      <w:r>
        <w:t>kompleks leśny pomiędzy miejscowościami Jelonek a Jurkowo w południowo-zachodniej części powiatu na terenie gminy Świętajno,</w:t>
      </w:r>
    </w:p>
    <w:p w:rsidR="00307DF7" w:rsidRDefault="00307DF7" w:rsidP="009126FF">
      <w:pPr>
        <w:numPr>
          <w:ilvl w:val="0"/>
          <w:numId w:val="6"/>
        </w:numPr>
        <w:tabs>
          <w:tab w:val="clear" w:pos="1440"/>
          <w:tab w:val="num" w:pos="360"/>
        </w:tabs>
        <w:spacing w:before="0"/>
        <w:ind w:left="357" w:hanging="357"/>
      </w:pPr>
      <w:r>
        <w:t>Bór Kleszczowski w południowo-wschodniej części powiatu w gminie Wieliczki,</w:t>
      </w:r>
    </w:p>
    <w:p w:rsidR="00307DF7" w:rsidRDefault="00307DF7" w:rsidP="009126FF">
      <w:pPr>
        <w:numPr>
          <w:ilvl w:val="0"/>
          <w:numId w:val="6"/>
        </w:numPr>
        <w:tabs>
          <w:tab w:val="clear" w:pos="1440"/>
          <w:tab w:val="num" w:pos="360"/>
        </w:tabs>
        <w:spacing w:before="0"/>
        <w:ind w:left="357" w:hanging="357"/>
      </w:pPr>
      <w:r>
        <w:t>kompleks leśny pomiędzy miejscowościami Plewki a Drozdowo w północno-wschodniej części powiatu na terenie gmin Olecko a Kowale Oleckie.</w:t>
      </w:r>
    </w:p>
    <w:p w:rsidR="00307DF7" w:rsidRDefault="00307DF7" w:rsidP="0065048B">
      <w:pPr>
        <w:ind w:firstLine="600"/>
      </w:pPr>
      <w:r>
        <w:t xml:space="preserve">Ponadto, na terenie powiatu występuje szereg mniejszych kompleksów leśnych                     o powierzchni od 100 do kilku hektarów. Kompleksy leśne na terenie powiatu są połączone ze sobą poprzez doliny rzek i ciągi jezior, a także tereny trwałych użytków zielonych i pól            o niskiej intensywności produkcji. </w:t>
      </w:r>
    </w:p>
    <w:p w:rsidR="00307DF7" w:rsidRDefault="00307DF7" w:rsidP="0065048B">
      <w:pPr>
        <w:ind w:firstLine="600"/>
      </w:pPr>
      <w:r>
        <w:t>Na terenie powiatu oleckiego był realizowany „Wojewódzki Program Zwiększania Lesistości na lata 2001</w:t>
      </w:r>
      <w:r w:rsidRPr="00753105">
        <w:t>-2010</w:t>
      </w:r>
      <w:r>
        <w:t>” opracowany w 2001 r. przez Urząd Marszałkowski Województwa Warmińsko-Mazurskiego, Departament Rozwoju Obszarów Wiejskich                      i Ochrony Środowiska. Wyżej wymieniony Program zakładał zalesienie 738 ha gruntów lasów państwowych i gruntów prywatnych na terenie powiatu oleckiego w latach 2001-2010, przy czym jedynie 17,3 % planowanych do zalesienia gruntów stanowiły grunty lasów państwowych, pozostałe 82,7 % planowanych gruntów stanowiły grunty prywatne. W okresie realizacji programu zostało zalesionych i przekwalifikowanych na grunty leśne około 1300 ha użytków rolnych, co stanowi 169,3 % zakładanej w planie powierzchni.</w:t>
      </w:r>
    </w:p>
    <w:p w:rsidR="00307DF7" w:rsidRPr="00511AC6" w:rsidRDefault="00307DF7" w:rsidP="0065048B">
      <w:pPr>
        <w:ind w:firstLine="600"/>
      </w:pPr>
      <w:r w:rsidRPr="00511AC6">
        <w:t xml:space="preserve">RDLP w Olsztynie wraz z Urzędem Marszałkowskim Województwa Warmińsko-Mazurskiego, działając na podstawie ustawy o zasadach wspierania rozwoju regionalnego </w:t>
      </w:r>
      <w:r>
        <w:t xml:space="preserve">               </w:t>
      </w:r>
      <w:r w:rsidRPr="00511AC6">
        <w:t>z 2000 r. opracowały „Program zwiększania lesistości województwa warmińsko-mazurskiego na lata 2001 – 2020”. Aktualna lesistość województwa wynosi 30,6</w:t>
      </w:r>
      <w:r>
        <w:t xml:space="preserve"> </w:t>
      </w:r>
      <w:r w:rsidRPr="00511AC6">
        <w:t>%. Po zmianach strukturalnych w rolnictwie we władaniu AWRSP znalazło się ok. 25 tys. ha gruntów zakwalifikowanych do zalesienia, a powierzchnia ta może wzrosnąć, gdyż duża część gruntów AWRSP nie jest dotychczas zagospodarowana. Program przewiduje zalesienie ok. 50 tys. ha, z czego 41 tys. ha przypada na teren działania RDLP w Olsztynie. Realizacja programu spowoduje wzrost lesistości województwa do poziomu 31,4</w:t>
      </w:r>
      <w:r>
        <w:t xml:space="preserve"> %. Według harmonogramu w okresie </w:t>
      </w:r>
      <w:r w:rsidRPr="00511AC6">
        <w:t>2011-2020 przewidziano do zalesienia 5</w:t>
      </w:r>
      <w:r>
        <w:t xml:space="preserve"> 397 </w:t>
      </w:r>
      <w:r w:rsidRPr="00511AC6">
        <w:t>ha gruntów państwowych i 9</w:t>
      </w:r>
      <w:r>
        <w:t xml:space="preserve"> </w:t>
      </w:r>
      <w:r w:rsidRPr="00511AC6">
        <w:t>479 ha gruntów prywatnych.</w:t>
      </w:r>
    </w:p>
    <w:p w:rsidR="00307DF7" w:rsidRDefault="00307DF7" w:rsidP="0065048B">
      <w:pPr>
        <w:ind w:firstLine="600"/>
      </w:pPr>
      <w:r w:rsidRPr="00511AC6">
        <w:t xml:space="preserve">Wzrost lesistości nie jest jedynym celem programu. Oprócz faktu, że lasy stanowią element ochrony wód powierzchniowych i podziemnych, zwiększają retencję, oczyszczają powietrze i urozmaicają krajobraz, są też, tak w fazie zalesień, jak i w okresie późniejszym środowiskiem pracy. Obecnie na terenie województwa wiele osób pozostaje bez pracy, </w:t>
      </w:r>
      <w:r>
        <w:t xml:space="preserve">                   </w:t>
      </w:r>
      <w:r w:rsidRPr="00511AC6">
        <w:t xml:space="preserve">z czego duża część w okolicach słabo zurbanizowanych. Zalesienia na przyjętym poziomie wymagają zatrudnienia 1000 – 2000 osób, przy pracach pielęgnacyjnych nieco mniej. Lasy poprzez swoje walory produkcyjne i pozaprodukcyjne stwarzają możliwość istnienia </w:t>
      </w:r>
      <w:r>
        <w:t xml:space="preserve">                         </w:t>
      </w:r>
      <w:r w:rsidRPr="00511AC6">
        <w:t>i rozwoju przedsiębiorstw przemysłowych i usługowych, z turystyczny</w:t>
      </w:r>
      <w:r>
        <w:t xml:space="preserve">mi na czele. Wprowadzone ustawą </w:t>
      </w:r>
      <w:r w:rsidRPr="00511AC6">
        <w:t>o przeznaczaniu gruntów rolnych do zalesienia ekwiwalenty za zalesienia gruntów najsłabszych (V i VI kl. bon.), a następnie premie zalesieniowe w ramach zalesień finansowanych ze środków unijnych (PROW), poprawią sytuację ekonomiczną rolników. Wszystkie te aspekty programu uzasadniają jego celowość i powodują istotny korzystny wpływ na sytuację w regionie.</w:t>
      </w:r>
    </w:p>
    <w:p w:rsidR="00307DF7" w:rsidRDefault="00307DF7" w:rsidP="0065048B">
      <w:pPr>
        <w:rPr>
          <w:b/>
        </w:rPr>
      </w:pPr>
      <w:r>
        <w:rPr>
          <w:b/>
        </w:rPr>
        <w:t>Planowany na lata 2009 – 2020</w:t>
      </w:r>
      <w:r w:rsidRPr="000A4D49">
        <w:rPr>
          <w:b/>
        </w:rPr>
        <w:t xml:space="preserve"> przebieg zalesień gruntów prywatnych (w ha) i ich realizacja są następujące :</w:t>
      </w:r>
    </w:p>
    <w:p w:rsidR="00307DF7" w:rsidRPr="0062785F" w:rsidRDefault="00307DF7" w:rsidP="0065048B">
      <w:pPr>
        <w:spacing w:before="0"/>
        <w:rPr>
          <w:sz w:val="16"/>
          <w:szCs w:val="16"/>
        </w:rPr>
      </w:pPr>
    </w:p>
    <w:tbl>
      <w:tblPr>
        <w:tblW w:w="8640" w:type="dxa"/>
        <w:jc w:val="center"/>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40"/>
        <w:gridCol w:w="1080"/>
        <w:gridCol w:w="38"/>
        <w:gridCol w:w="1751"/>
        <w:gridCol w:w="1726"/>
        <w:gridCol w:w="1285"/>
        <w:gridCol w:w="1320"/>
      </w:tblGrid>
      <w:tr w:rsidR="00307DF7" w:rsidRPr="00115B58" w:rsidTr="00A26F3A">
        <w:trPr>
          <w:cantSplit/>
          <w:trHeight w:val="489"/>
          <w:jc w:val="center"/>
        </w:trPr>
        <w:tc>
          <w:tcPr>
            <w:tcW w:w="8640" w:type="dxa"/>
            <w:gridSpan w:val="7"/>
            <w:tcBorders>
              <w:top w:val="single" w:sz="12" w:space="0" w:color="auto"/>
              <w:left w:val="single" w:sz="12" w:space="0" w:color="auto"/>
              <w:right w:val="single" w:sz="12" w:space="0" w:color="auto"/>
            </w:tcBorders>
          </w:tcPr>
          <w:p w:rsidR="00307DF7" w:rsidRPr="004432C0" w:rsidRDefault="00307DF7" w:rsidP="00A26F3A">
            <w:pPr>
              <w:jc w:val="center"/>
              <w:rPr>
                <w:b/>
              </w:rPr>
            </w:pPr>
            <w:r w:rsidRPr="009A7743">
              <w:rPr>
                <w:b/>
                <w:sz w:val="22"/>
              </w:rPr>
              <w:t>Planowane zalesienia gruntów porolnych ogółem</w:t>
            </w:r>
          </w:p>
        </w:tc>
      </w:tr>
      <w:tr w:rsidR="00307DF7" w:rsidRPr="008841BB" w:rsidTr="00A26F3A">
        <w:trPr>
          <w:cantSplit/>
          <w:jc w:val="center"/>
        </w:trPr>
        <w:tc>
          <w:tcPr>
            <w:tcW w:w="1440" w:type="dxa"/>
            <w:tcBorders>
              <w:left w:val="single" w:sz="12" w:space="0" w:color="auto"/>
            </w:tcBorders>
          </w:tcPr>
          <w:p w:rsidR="00307DF7" w:rsidRPr="008841BB" w:rsidRDefault="00307DF7" w:rsidP="00A26F3A">
            <w:pPr>
              <w:jc w:val="center"/>
              <w:rPr>
                <w:b/>
              </w:rPr>
            </w:pPr>
            <w:r>
              <w:rPr>
                <w:b/>
                <w:sz w:val="22"/>
              </w:rPr>
              <w:t>2009</w:t>
            </w:r>
          </w:p>
        </w:tc>
        <w:tc>
          <w:tcPr>
            <w:tcW w:w="1080" w:type="dxa"/>
          </w:tcPr>
          <w:p w:rsidR="00307DF7" w:rsidRPr="008841BB" w:rsidRDefault="00307DF7" w:rsidP="00A26F3A">
            <w:pPr>
              <w:jc w:val="center"/>
              <w:rPr>
                <w:b/>
              </w:rPr>
            </w:pPr>
            <w:r>
              <w:rPr>
                <w:b/>
                <w:sz w:val="22"/>
              </w:rPr>
              <w:t>2010</w:t>
            </w:r>
          </w:p>
        </w:tc>
        <w:tc>
          <w:tcPr>
            <w:tcW w:w="1789" w:type="dxa"/>
            <w:gridSpan w:val="2"/>
          </w:tcPr>
          <w:p w:rsidR="00307DF7" w:rsidRPr="008841BB" w:rsidRDefault="00307DF7" w:rsidP="00A26F3A">
            <w:pPr>
              <w:jc w:val="center"/>
              <w:rPr>
                <w:b/>
              </w:rPr>
            </w:pPr>
            <w:r>
              <w:rPr>
                <w:b/>
                <w:sz w:val="22"/>
              </w:rPr>
              <w:t>2011</w:t>
            </w:r>
          </w:p>
        </w:tc>
        <w:tc>
          <w:tcPr>
            <w:tcW w:w="1726" w:type="dxa"/>
          </w:tcPr>
          <w:p w:rsidR="00307DF7" w:rsidRPr="008841BB" w:rsidRDefault="00307DF7" w:rsidP="00A26F3A">
            <w:pPr>
              <w:jc w:val="center"/>
              <w:rPr>
                <w:b/>
              </w:rPr>
            </w:pPr>
            <w:r>
              <w:rPr>
                <w:b/>
                <w:sz w:val="22"/>
              </w:rPr>
              <w:t>2012</w:t>
            </w:r>
          </w:p>
        </w:tc>
        <w:tc>
          <w:tcPr>
            <w:tcW w:w="1285" w:type="dxa"/>
          </w:tcPr>
          <w:p w:rsidR="00307DF7" w:rsidRPr="008841BB" w:rsidRDefault="00307DF7" w:rsidP="00A26F3A">
            <w:pPr>
              <w:jc w:val="center"/>
              <w:rPr>
                <w:b/>
              </w:rPr>
            </w:pPr>
            <w:r>
              <w:rPr>
                <w:b/>
                <w:sz w:val="22"/>
              </w:rPr>
              <w:t>2013-2016</w:t>
            </w:r>
          </w:p>
        </w:tc>
        <w:tc>
          <w:tcPr>
            <w:tcW w:w="1320" w:type="dxa"/>
            <w:tcBorders>
              <w:right w:val="single" w:sz="12" w:space="0" w:color="auto"/>
            </w:tcBorders>
          </w:tcPr>
          <w:p w:rsidR="00307DF7" w:rsidRPr="008841BB" w:rsidRDefault="00307DF7" w:rsidP="00A26F3A">
            <w:pPr>
              <w:jc w:val="center"/>
              <w:rPr>
                <w:b/>
              </w:rPr>
            </w:pPr>
            <w:r>
              <w:rPr>
                <w:b/>
                <w:sz w:val="22"/>
              </w:rPr>
              <w:t>2017-2020</w:t>
            </w:r>
          </w:p>
        </w:tc>
      </w:tr>
      <w:tr w:rsidR="00307DF7" w:rsidTr="00A26F3A">
        <w:trPr>
          <w:cantSplit/>
          <w:jc w:val="center"/>
        </w:trPr>
        <w:tc>
          <w:tcPr>
            <w:tcW w:w="1440" w:type="dxa"/>
            <w:tcBorders>
              <w:left w:val="single" w:sz="12" w:space="0" w:color="auto"/>
            </w:tcBorders>
          </w:tcPr>
          <w:p w:rsidR="00307DF7" w:rsidRDefault="00307DF7" w:rsidP="00A26F3A">
            <w:pPr>
              <w:jc w:val="center"/>
            </w:pPr>
            <w:r>
              <w:rPr>
                <w:sz w:val="22"/>
              </w:rPr>
              <w:t>80 ha</w:t>
            </w:r>
          </w:p>
        </w:tc>
        <w:tc>
          <w:tcPr>
            <w:tcW w:w="1080" w:type="dxa"/>
          </w:tcPr>
          <w:p w:rsidR="00307DF7" w:rsidRDefault="00307DF7" w:rsidP="00A26F3A">
            <w:pPr>
              <w:jc w:val="center"/>
            </w:pPr>
            <w:r>
              <w:rPr>
                <w:sz w:val="22"/>
              </w:rPr>
              <w:t>80 ha</w:t>
            </w:r>
          </w:p>
        </w:tc>
        <w:tc>
          <w:tcPr>
            <w:tcW w:w="1789" w:type="dxa"/>
            <w:gridSpan w:val="2"/>
          </w:tcPr>
          <w:p w:rsidR="00307DF7" w:rsidRDefault="00307DF7" w:rsidP="00A26F3A">
            <w:pPr>
              <w:jc w:val="center"/>
            </w:pPr>
            <w:r>
              <w:rPr>
                <w:sz w:val="22"/>
              </w:rPr>
              <w:t>80 ha</w:t>
            </w:r>
          </w:p>
        </w:tc>
        <w:tc>
          <w:tcPr>
            <w:tcW w:w="1726" w:type="dxa"/>
          </w:tcPr>
          <w:p w:rsidR="00307DF7" w:rsidRDefault="00307DF7" w:rsidP="00A26F3A">
            <w:pPr>
              <w:jc w:val="center"/>
            </w:pPr>
            <w:r>
              <w:rPr>
                <w:sz w:val="22"/>
              </w:rPr>
              <w:t>80 ha</w:t>
            </w:r>
          </w:p>
        </w:tc>
        <w:tc>
          <w:tcPr>
            <w:tcW w:w="1285" w:type="dxa"/>
          </w:tcPr>
          <w:p w:rsidR="00307DF7" w:rsidRDefault="00307DF7" w:rsidP="00A26F3A">
            <w:pPr>
              <w:jc w:val="center"/>
            </w:pPr>
            <w:r>
              <w:rPr>
                <w:sz w:val="22"/>
              </w:rPr>
              <w:t>160 ha</w:t>
            </w:r>
          </w:p>
        </w:tc>
        <w:tc>
          <w:tcPr>
            <w:tcW w:w="1320" w:type="dxa"/>
            <w:tcBorders>
              <w:right w:val="single" w:sz="12" w:space="0" w:color="auto"/>
            </w:tcBorders>
          </w:tcPr>
          <w:p w:rsidR="00307DF7" w:rsidRDefault="00307DF7" w:rsidP="00A26F3A">
            <w:pPr>
              <w:jc w:val="center"/>
            </w:pPr>
            <w:r>
              <w:rPr>
                <w:sz w:val="22"/>
              </w:rPr>
              <w:t>150 ha</w:t>
            </w:r>
          </w:p>
        </w:tc>
      </w:tr>
      <w:tr w:rsidR="00307DF7" w:rsidRPr="00115B58" w:rsidTr="00A26F3A">
        <w:trPr>
          <w:cantSplit/>
          <w:jc w:val="center"/>
        </w:trPr>
        <w:tc>
          <w:tcPr>
            <w:tcW w:w="7320" w:type="dxa"/>
            <w:gridSpan w:val="6"/>
            <w:tcBorders>
              <w:left w:val="single" w:sz="12" w:space="0" w:color="auto"/>
            </w:tcBorders>
          </w:tcPr>
          <w:p w:rsidR="00307DF7" w:rsidRPr="00DE2E53" w:rsidRDefault="00307DF7" w:rsidP="00A26F3A">
            <w:pPr>
              <w:jc w:val="center"/>
              <w:rPr>
                <w:b/>
              </w:rPr>
            </w:pPr>
            <w:r>
              <w:rPr>
                <w:b/>
                <w:sz w:val="22"/>
              </w:rPr>
              <w:t>wykonanie zalesień gruntów porolnych ogółem</w:t>
            </w:r>
          </w:p>
        </w:tc>
        <w:tc>
          <w:tcPr>
            <w:tcW w:w="1320" w:type="dxa"/>
            <w:tcBorders>
              <w:right w:val="single" w:sz="12" w:space="0" w:color="auto"/>
            </w:tcBorders>
          </w:tcPr>
          <w:p w:rsidR="00307DF7" w:rsidRPr="00DE2E53" w:rsidRDefault="00307DF7" w:rsidP="00A26F3A">
            <w:pPr>
              <w:jc w:val="center"/>
              <w:rPr>
                <w:b/>
              </w:rPr>
            </w:pPr>
          </w:p>
        </w:tc>
      </w:tr>
      <w:tr w:rsidR="00307DF7" w:rsidTr="00A26F3A">
        <w:trPr>
          <w:cantSplit/>
          <w:jc w:val="center"/>
        </w:trPr>
        <w:tc>
          <w:tcPr>
            <w:tcW w:w="1440" w:type="dxa"/>
            <w:tcBorders>
              <w:left w:val="single" w:sz="12" w:space="0" w:color="auto"/>
            </w:tcBorders>
          </w:tcPr>
          <w:p w:rsidR="00307DF7" w:rsidRDefault="00307DF7" w:rsidP="00A26F3A">
            <w:pPr>
              <w:jc w:val="center"/>
            </w:pPr>
            <w:r>
              <w:rPr>
                <w:sz w:val="22"/>
              </w:rPr>
              <w:t>36,41 ha</w:t>
            </w:r>
          </w:p>
        </w:tc>
        <w:tc>
          <w:tcPr>
            <w:tcW w:w="1118" w:type="dxa"/>
            <w:gridSpan w:val="2"/>
          </w:tcPr>
          <w:p w:rsidR="00307DF7" w:rsidRDefault="00307DF7" w:rsidP="00A26F3A">
            <w:pPr>
              <w:jc w:val="center"/>
            </w:pPr>
            <w:r>
              <w:rPr>
                <w:sz w:val="22"/>
              </w:rPr>
              <w:t>72,5 ha</w:t>
            </w:r>
          </w:p>
        </w:tc>
        <w:tc>
          <w:tcPr>
            <w:tcW w:w="1751" w:type="dxa"/>
          </w:tcPr>
          <w:p w:rsidR="00307DF7" w:rsidRDefault="00307DF7" w:rsidP="00A26F3A">
            <w:pPr>
              <w:jc w:val="center"/>
            </w:pPr>
            <w:r>
              <w:rPr>
                <w:sz w:val="22"/>
              </w:rPr>
              <w:t>112,0 ha</w:t>
            </w:r>
          </w:p>
        </w:tc>
        <w:tc>
          <w:tcPr>
            <w:tcW w:w="1726" w:type="dxa"/>
          </w:tcPr>
          <w:p w:rsidR="00307DF7" w:rsidRDefault="00307DF7" w:rsidP="00A26F3A">
            <w:pPr>
              <w:jc w:val="center"/>
            </w:pPr>
            <w:r>
              <w:rPr>
                <w:sz w:val="22"/>
              </w:rPr>
              <w:t>32,80 ha</w:t>
            </w:r>
          </w:p>
        </w:tc>
        <w:tc>
          <w:tcPr>
            <w:tcW w:w="1285" w:type="dxa"/>
          </w:tcPr>
          <w:p w:rsidR="00307DF7" w:rsidRDefault="00307DF7" w:rsidP="00A26F3A">
            <w:pPr>
              <w:jc w:val="center"/>
            </w:pPr>
          </w:p>
        </w:tc>
        <w:tc>
          <w:tcPr>
            <w:tcW w:w="1320" w:type="dxa"/>
            <w:tcBorders>
              <w:right w:val="single" w:sz="12" w:space="0" w:color="auto"/>
            </w:tcBorders>
          </w:tcPr>
          <w:p w:rsidR="00307DF7" w:rsidRDefault="00307DF7" w:rsidP="00A26F3A">
            <w:pPr>
              <w:jc w:val="center"/>
            </w:pPr>
          </w:p>
        </w:tc>
      </w:tr>
      <w:tr w:rsidR="00307DF7" w:rsidTr="00A26F3A">
        <w:trPr>
          <w:cantSplit/>
          <w:trHeight w:val="545"/>
          <w:jc w:val="center"/>
        </w:trPr>
        <w:tc>
          <w:tcPr>
            <w:tcW w:w="8640" w:type="dxa"/>
            <w:gridSpan w:val="7"/>
            <w:tcBorders>
              <w:left w:val="single" w:sz="12" w:space="0" w:color="auto"/>
              <w:right w:val="single" w:sz="12" w:space="0" w:color="auto"/>
            </w:tcBorders>
          </w:tcPr>
          <w:p w:rsidR="00307DF7" w:rsidRPr="00DE2E53" w:rsidRDefault="00307DF7" w:rsidP="00A26F3A">
            <w:pPr>
              <w:jc w:val="center"/>
              <w:rPr>
                <w:b/>
              </w:rPr>
            </w:pPr>
            <w:r>
              <w:rPr>
                <w:b/>
                <w:sz w:val="22"/>
              </w:rPr>
              <w:t>% wykonania planu zalesień</w:t>
            </w:r>
          </w:p>
        </w:tc>
      </w:tr>
      <w:tr w:rsidR="00307DF7" w:rsidTr="00A26F3A">
        <w:trPr>
          <w:cantSplit/>
          <w:trHeight w:val="488"/>
          <w:jc w:val="center"/>
        </w:trPr>
        <w:tc>
          <w:tcPr>
            <w:tcW w:w="1440" w:type="dxa"/>
            <w:tcBorders>
              <w:left w:val="single" w:sz="12" w:space="0" w:color="auto"/>
              <w:bottom w:val="single" w:sz="12" w:space="0" w:color="auto"/>
            </w:tcBorders>
          </w:tcPr>
          <w:p w:rsidR="00307DF7" w:rsidRDefault="00307DF7" w:rsidP="00A26F3A">
            <w:pPr>
              <w:jc w:val="center"/>
            </w:pPr>
            <w:r>
              <w:rPr>
                <w:sz w:val="22"/>
              </w:rPr>
              <w:t>45,51 %</w:t>
            </w:r>
          </w:p>
        </w:tc>
        <w:tc>
          <w:tcPr>
            <w:tcW w:w="1118" w:type="dxa"/>
            <w:gridSpan w:val="2"/>
            <w:tcBorders>
              <w:bottom w:val="single" w:sz="12" w:space="0" w:color="auto"/>
            </w:tcBorders>
          </w:tcPr>
          <w:p w:rsidR="00307DF7" w:rsidRDefault="00307DF7" w:rsidP="00A26F3A">
            <w:pPr>
              <w:jc w:val="center"/>
            </w:pPr>
            <w:r>
              <w:rPr>
                <w:sz w:val="22"/>
              </w:rPr>
              <w:t>90,62 %</w:t>
            </w:r>
          </w:p>
        </w:tc>
        <w:tc>
          <w:tcPr>
            <w:tcW w:w="1751" w:type="dxa"/>
            <w:tcBorders>
              <w:bottom w:val="single" w:sz="12" w:space="0" w:color="auto"/>
            </w:tcBorders>
          </w:tcPr>
          <w:p w:rsidR="00307DF7" w:rsidRDefault="00307DF7" w:rsidP="00A26F3A">
            <w:pPr>
              <w:jc w:val="center"/>
            </w:pPr>
            <w:r>
              <w:rPr>
                <w:sz w:val="22"/>
              </w:rPr>
              <w:t>140,0 %</w:t>
            </w:r>
          </w:p>
        </w:tc>
        <w:tc>
          <w:tcPr>
            <w:tcW w:w="1726" w:type="dxa"/>
            <w:tcBorders>
              <w:bottom w:val="single" w:sz="12" w:space="0" w:color="auto"/>
            </w:tcBorders>
          </w:tcPr>
          <w:p w:rsidR="00307DF7" w:rsidRDefault="00307DF7" w:rsidP="00A26F3A">
            <w:pPr>
              <w:jc w:val="center"/>
            </w:pPr>
            <w:r>
              <w:rPr>
                <w:sz w:val="22"/>
              </w:rPr>
              <w:t>41,0 %</w:t>
            </w:r>
          </w:p>
        </w:tc>
        <w:tc>
          <w:tcPr>
            <w:tcW w:w="1285" w:type="dxa"/>
            <w:tcBorders>
              <w:bottom w:val="single" w:sz="12" w:space="0" w:color="auto"/>
            </w:tcBorders>
          </w:tcPr>
          <w:p w:rsidR="00307DF7" w:rsidRDefault="00307DF7" w:rsidP="00A26F3A">
            <w:pPr>
              <w:jc w:val="center"/>
            </w:pPr>
          </w:p>
        </w:tc>
        <w:tc>
          <w:tcPr>
            <w:tcW w:w="1320" w:type="dxa"/>
            <w:tcBorders>
              <w:bottom w:val="single" w:sz="12" w:space="0" w:color="auto"/>
              <w:right w:val="single" w:sz="12" w:space="0" w:color="auto"/>
            </w:tcBorders>
          </w:tcPr>
          <w:p w:rsidR="00307DF7" w:rsidRDefault="00307DF7" w:rsidP="00A26F3A">
            <w:pPr>
              <w:jc w:val="center"/>
            </w:pPr>
          </w:p>
        </w:tc>
      </w:tr>
    </w:tbl>
    <w:p w:rsidR="00307DF7" w:rsidRDefault="00307DF7" w:rsidP="0065048B">
      <w:pPr>
        <w:ind w:firstLine="600"/>
      </w:pPr>
      <w:r>
        <w:t>Realizacja programu zwiększenia lesistości w latach minionych spowodowała wzrost lesistości powiatu oleckiego o 1,67 % i na przestrzeni ostatnich 5 lat wzrastała rocznie                     o około 0,3 %.</w:t>
      </w:r>
    </w:p>
    <w:p w:rsidR="00307DF7" w:rsidRDefault="00307DF7" w:rsidP="0065048B">
      <w:pPr>
        <w:ind w:firstLine="600"/>
      </w:pPr>
      <w:r>
        <w:t xml:space="preserve">Z przeprowadzonej analizy jakości gruntów w poszczególnych gminach wynika, że potencjał dla zwiększenia lesistości przy założeniu jedynie zalesienia gruntów ornych kl. VI wynosi w powiecie oleckim około 2 tys. ha a jego wykorzystanie doprowadziłoby do zwiększenia lesistości powiatu do 30 %. </w:t>
      </w:r>
    </w:p>
    <w:p w:rsidR="00307DF7" w:rsidRDefault="00307DF7" w:rsidP="0065048B">
      <w:pPr>
        <w:ind w:firstLine="600"/>
      </w:pPr>
      <w:r>
        <w:t>Realizacja zadań postawionych Staroście w ustawie o lasach powoduje konieczność pokrycia kosztów oceny udatności upraw leśnych i przekwalifikowania zalesionych gruntów rolnych, który jest szacowany na około 160 zł za 1 ha.</w:t>
      </w:r>
    </w:p>
    <w:p w:rsidR="00307DF7" w:rsidRDefault="00307DF7" w:rsidP="0065048B">
      <w:pPr>
        <w:ind w:firstLine="600"/>
      </w:pPr>
      <w:r>
        <w:t>W perspektywie średniookresowej zakłada się dalsze wzmocnienie modelu racjonalnego użytkowania zasobów poprzez kształtowanie właściwej struktury lasów, gatunkowej i wiekowej i ich wykorzystania gospodarczego w sposób i tempie zapewniającym trwałe zachowanie ich bogactwa biologicznego, wysokiej produktywności oraz potencjału regeneracyjnego.</w:t>
      </w:r>
    </w:p>
    <w:p w:rsidR="00307DF7" w:rsidRDefault="00307DF7" w:rsidP="00010AF1">
      <w:pPr>
        <w:spacing w:after="120"/>
        <w:rPr>
          <w:b/>
          <w:bCs/>
        </w:rPr>
      </w:pPr>
      <w:r>
        <w:rPr>
          <w:b/>
          <w:bCs/>
        </w:rPr>
        <w:t>Kierunki działań</w:t>
      </w:r>
      <w:r w:rsidRPr="001A3A7E">
        <w:rPr>
          <w:b/>
          <w:bCs/>
        </w:rPr>
        <w:t xml:space="preserve"> </w:t>
      </w:r>
      <w:r>
        <w:rPr>
          <w:b/>
          <w:bCs/>
        </w:rPr>
        <w:t>w zakresie zwiększenia lesistości w</w:t>
      </w:r>
      <w:r w:rsidRPr="001A3A7E">
        <w:rPr>
          <w:b/>
          <w:bCs/>
        </w:rPr>
        <w:t xml:space="preserve"> lata</w:t>
      </w:r>
      <w:r>
        <w:rPr>
          <w:b/>
          <w:bCs/>
        </w:rPr>
        <w:t>ch 2013-2016 z perspektywą na lata 2017-2020</w:t>
      </w:r>
      <w:r w:rsidRPr="001A3A7E">
        <w:rPr>
          <w:b/>
          <w:bCs/>
        </w:rPr>
        <w:t xml:space="preserve"> </w:t>
      </w:r>
      <w:r>
        <w:rPr>
          <w:b/>
          <w:bCs/>
        </w:rPr>
        <w:t>z uwzględnieniem szacunkowych kosztów i źródeł finansowania.</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8"/>
        <w:gridCol w:w="2010"/>
        <w:gridCol w:w="1226"/>
        <w:gridCol w:w="426"/>
        <w:gridCol w:w="414"/>
        <w:gridCol w:w="480"/>
        <w:gridCol w:w="360"/>
        <w:gridCol w:w="429"/>
        <w:gridCol w:w="429"/>
        <w:gridCol w:w="429"/>
        <w:gridCol w:w="429"/>
        <w:gridCol w:w="1301"/>
        <w:gridCol w:w="567"/>
        <w:gridCol w:w="915"/>
      </w:tblGrid>
      <w:tr w:rsidR="00307DF7" w:rsidRPr="00AA1CDF" w:rsidTr="00155532">
        <w:trPr>
          <w:trHeight w:val="241"/>
          <w:jc w:val="center"/>
        </w:trPr>
        <w:tc>
          <w:tcPr>
            <w:tcW w:w="348" w:type="dxa"/>
            <w:vMerge w:val="restart"/>
            <w:tcBorders>
              <w:top w:val="single" w:sz="12" w:space="0" w:color="auto"/>
            </w:tcBorders>
            <w:textDirection w:val="btLr"/>
          </w:tcPr>
          <w:p w:rsidR="00307DF7" w:rsidRPr="00AB3E13" w:rsidRDefault="00307DF7" w:rsidP="00A26F3A">
            <w:pPr>
              <w:spacing w:before="0"/>
              <w:jc w:val="center"/>
              <w:rPr>
                <w:b/>
                <w:bCs/>
                <w:sz w:val="18"/>
                <w:szCs w:val="18"/>
              </w:rPr>
            </w:pPr>
            <w:r w:rsidRPr="00AB3E13">
              <w:rPr>
                <w:b/>
                <w:bCs/>
                <w:sz w:val="18"/>
                <w:szCs w:val="18"/>
              </w:rPr>
              <w:t>L.p.</w:t>
            </w:r>
          </w:p>
        </w:tc>
        <w:tc>
          <w:tcPr>
            <w:tcW w:w="2010" w:type="dxa"/>
            <w:vMerge w:val="restart"/>
            <w:tcBorders>
              <w:top w:val="single" w:sz="12" w:space="0" w:color="auto"/>
            </w:tcBorders>
          </w:tcPr>
          <w:p w:rsidR="00307DF7" w:rsidRPr="00AB3E13" w:rsidRDefault="00307DF7" w:rsidP="00A26F3A">
            <w:pPr>
              <w:rPr>
                <w:b/>
                <w:bCs/>
                <w:sz w:val="18"/>
                <w:szCs w:val="18"/>
              </w:rPr>
            </w:pPr>
            <w:r w:rsidRPr="00AB3E13">
              <w:rPr>
                <w:b/>
                <w:bCs/>
                <w:sz w:val="18"/>
                <w:szCs w:val="18"/>
              </w:rPr>
              <w:t>Opis przedsięwzięcia</w:t>
            </w:r>
          </w:p>
        </w:tc>
        <w:tc>
          <w:tcPr>
            <w:tcW w:w="1226" w:type="dxa"/>
            <w:vMerge w:val="restart"/>
            <w:tcBorders>
              <w:top w:val="single" w:sz="12" w:space="0" w:color="auto"/>
            </w:tcBorders>
          </w:tcPr>
          <w:p w:rsidR="00307DF7" w:rsidRPr="00AB3E13" w:rsidRDefault="00307DF7" w:rsidP="00A26F3A">
            <w:pPr>
              <w:spacing w:before="0"/>
              <w:jc w:val="center"/>
              <w:rPr>
                <w:b/>
                <w:bCs/>
                <w:sz w:val="18"/>
                <w:szCs w:val="18"/>
              </w:rPr>
            </w:pPr>
            <w:r w:rsidRPr="00AB3E13">
              <w:rPr>
                <w:b/>
                <w:bCs/>
                <w:sz w:val="18"/>
                <w:szCs w:val="18"/>
              </w:rPr>
              <w:t>Jednostka odpowiedzialna i jedn. wspólpr.</w:t>
            </w:r>
          </w:p>
        </w:tc>
        <w:tc>
          <w:tcPr>
            <w:tcW w:w="3396" w:type="dxa"/>
            <w:gridSpan w:val="8"/>
            <w:tcBorders>
              <w:top w:val="single" w:sz="12" w:space="0" w:color="auto"/>
            </w:tcBorders>
          </w:tcPr>
          <w:p w:rsidR="00307DF7" w:rsidRPr="00AB3E13" w:rsidRDefault="00307DF7" w:rsidP="00A26F3A">
            <w:pPr>
              <w:spacing w:before="0"/>
              <w:jc w:val="center"/>
              <w:rPr>
                <w:b/>
                <w:bCs/>
                <w:sz w:val="18"/>
                <w:szCs w:val="18"/>
              </w:rPr>
            </w:pPr>
            <w:r w:rsidRPr="00AB3E13">
              <w:rPr>
                <w:b/>
                <w:bCs/>
                <w:sz w:val="18"/>
                <w:szCs w:val="18"/>
              </w:rPr>
              <w:t>Okres realizacji</w:t>
            </w:r>
          </w:p>
        </w:tc>
        <w:tc>
          <w:tcPr>
            <w:tcW w:w="1301" w:type="dxa"/>
            <w:vMerge w:val="restart"/>
            <w:tcBorders>
              <w:top w:val="single" w:sz="12" w:space="0" w:color="auto"/>
            </w:tcBorders>
          </w:tcPr>
          <w:p w:rsidR="00307DF7" w:rsidRPr="00AB3E13" w:rsidRDefault="00307DF7" w:rsidP="00A26F3A">
            <w:pPr>
              <w:jc w:val="center"/>
              <w:rPr>
                <w:b/>
                <w:bCs/>
                <w:sz w:val="18"/>
                <w:szCs w:val="18"/>
              </w:rPr>
            </w:pPr>
            <w:r w:rsidRPr="00AB3E13">
              <w:rPr>
                <w:b/>
                <w:bCs/>
                <w:sz w:val="18"/>
                <w:szCs w:val="18"/>
              </w:rPr>
              <w:t>Cel przedsięwzięcia</w:t>
            </w:r>
          </w:p>
        </w:tc>
        <w:tc>
          <w:tcPr>
            <w:tcW w:w="567" w:type="dxa"/>
            <w:vMerge w:val="restart"/>
            <w:tcBorders>
              <w:top w:val="single" w:sz="12" w:space="0" w:color="auto"/>
            </w:tcBorders>
            <w:textDirection w:val="btLr"/>
          </w:tcPr>
          <w:p w:rsidR="00307DF7" w:rsidRPr="00AB3E13" w:rsidRDefault="00307DF7" w:rsidP="00A26F3A">
            <w:pPr>
              <w:spacing w:before="0"/>
              <w:jc w:val="center"/>
              <w:rPr>
                <w:b/>
                <w:bCs/>
                <w:sz w:val="18"/>
                <w:szCs w:val="18"/>
              </w:rPr>
            </w:pPr>
            <w:r w:rsidRPr="00AB3E13">
              <w:rPr>
                <w:b/>
                <w:bCs/>
                <w:sz w:val="18"/>
                <w:szCs w:val="18"/>
              </w:rPr>
              <w:t>Szacunkowe nakłady zł</w:t>
            </w:r>
          </w:p>
        </w:tc>
        <w:tc>
          <w:tcPr>
            <w:tcW w:w="915" w:type="dxa"/>
            <w:vMerge w:val="restart"/>
            <w:tcBorders>
              <w:top w:val="single" w:sz="12" w:space="0" w:color="auto"/>
            </w:tcBorders>
            <w:textDirection w:val="btLr"/>
          </w:tcPr>
          <w:p w:rsidR="00307DF7" w:rsidRPr="00AB3E13" w:rsidRDefault="00307DF7" w:rsidP="00A26F3A">
            <w:pPr>
              <w:spacing w:before="0"/>
              <w:jc w:val="center"/>
              <w:rPr>
                <w:b/>
                <w:bCs/>
                <w:sz w:val="18"/>
                <w:szCs w:val="18"/>
              </w:rPr>
            </w:pPr>
            <w:r w:rsidRPr="00AB3E13">
              <w:rPr>
                <w:b/>
                <w:bCs/>
                <w:sz w:val="18"/>
                <w:szCs w:val="18"/>
              </w:rPr>
              <w:t>Potencjalne</w:t>
            </w:r>
          </w:p>
          <w:p w:rsidR="00307DF7" w:rsidRPr="00AB3E13" w:rsidRDefault="00307DF7" w:rsidP="00A26F3A">
            <w:pPr>
              <w:spacing w:before="0"/>
              <w:jc w:val="center"/>
              <w:rPr>
                <w:b/>
                <w:bCs/>
                <w:sz w:val="18"/>
                <w:szCs w:val="18"/>
              </w:rPr>
            </w:pPr>
            <w:r w:rsidRPr="00AB3E13">
              <w:rPr>
                <w:b/>
                <w:bCs/>
                <w:sz w:val="18"/>
                <w:szCs w:val="18"/>
              </w:rPr>
              <w:t>Źródła fin.</w:t>
            </w:r>
          </w:p>
        </w:tc>
      </w:tr>
      <w:tr w:rsidR="00307DF7" w:rsidRPr="00AA1CDF" w:rsidTr="00155532">
        <w:trPr>
          <w:cantSplit/>
          <w:trHeight w:val="715"/>
          <w:jc w:val="center"/>
        </w:trPr>
        <w:tc>
          <w:tcPr>
            <w:tcW w:w="348" w:type="dxa"/>
            <w:vMerge/>
          </w:tcPr>
          <w:p w:rsidR="00307DF7" w:rsidRPr="00AA1CDF" w:rsidRDefault="00307DF7" w:rsidP="00A26F3A">
            <w:pPr>
              <w:rPr>
                <w:b/>
                <w:bCs/>
              </w:rPr>
            </w:pPr>
          </w:p>
        </w:tc>
        <w:tc>
          <w:tcPr>
            <w:tcW w:w="2010" w:type="dxa"/>
            <w:vMerge/>
          </w:tcPr>
          <w:p w:rsidR="00307DF7" w:rsidRPr="00AA1CDF" w:rsidRDefault="00307DF7" w:rsidP="00A26F3A">
            <w:pPr>
              <w:rPr>
                <w:b/>
                <w:bCs/>
              </w:rPr>
            </w:pPr>
          </w:p>
        </w:tc>
        <w:tc>
          <w:tcPr>
            <w:tcW w:w="1226" w:type="dxa"/>
            <w:vMerge/>
          </w:tcPr>
          <w:p w:rsidR="00307DF7" w:rsidRPr="00AA1CDF" w:rsidRDefault="00307DF7" w:rsidP="00A26F3A">
            <w:pPr>
              <w:rPr>
                <w:b/>
                <w:bCs/>
              </w:rPr>
            </w:pPr>
          </w:p>
        </w:tc>
        <w:tc>
          <w:tcPr>
            <w:tcW w:w="426" w:type="dxa"/>
            <w:textDirection w:val="btLr"/>
          </w:tcPr>
          <w:p w:rsidR="00307DF7" w:rsidRPr="00AA1CDF" w:rsidRDefault="00307DF7" w:rsidP="00A26F3A">
            <w:pPr>
              <w:spacing w:before="0"/>
              <w:jc w:val="center"/>
              <w:rPr>
                <w:b/>
                <w:bCs/>
                <w:sz w:val="18"/>
                <w:szCs w:val="18"/>
              </w:rPr>
            </w:pPr>
            <w:r>
              <w:rPr>
                <w:b/>
                <w:bCs/>
                <w:sz w:val="18"/>
                <w:szCs w:val="18"/>
              </w:rPr>
              <w:t>2013</w:t>
            </w:r>
          </w:p>
        </w:tc>
        <w:tc>
          <w:tcPr>
            <w:tcW w:w="414" w:type="dxa"/>
            <w:textDirection w:val="btLr"/>
          </w:tcPr>
          <w:p w:rsidR="00307DF7" w:rsidRPr="00AA1CDF" w:rsidRDefault="00307DF7" w:rsidP="00A26F3A">
            <w:pPr>
              <w:spacing w:before="0"/>
              <w:ind w:left="113" w:right="113"/>
              <w:jc w:val="center"/>
              <w:rPr>
                <w:b/>
                <w:bCs/>
                <w:sz w:val="18"/>
                <w:szCs w:val="18"/>
              </w:rPr>
            </w:pPr>
            <w:r>
              <w:rPr>
                <w:b/>
                <w:bCs/>
                <w:sz w:val="18"/>
                <w:szCs w:val="18"/>
              </w:rPr>
              <w:t>2014</w:t>
            </w:r>
          </w:p>
        </w:tc>
        <w:tc>
          <w:tcPr>
            <w:tcW w:w="480" w:type="dxa"/>
            <w:textDirection w:val="btLr"/>
          </w:tcPr>
          <w:p w:rsidR="00307DF7" w:rsidRPr="00AA1CDF" w:rsidRDefault="00307DF7" w:rsidP="00A26F3A">
            <w:pPr>
              <w:spacing w:before="0"/>
              <w:ind w:left="113" w:right="113"/>
              <w:jc w:val="center"/>
              <w:rPr>
                <w:b/>
                <w:bCs/>
                <w:sz w:val="18"/>
                <w:szCs w:val="18"/>
              </w:rPr>
            </w:pPr>
            <w:r>
              <w:rPr>
                <w:b/>
                <w:bCs/>
                <w:sz w:val="18"/>
                <w:szCs w:val="18"/>
              </w:rPr>
              <w:t>2015</w:t>
            </w:r>
          </w:p>
        </w:tc>
        <w:tc>
          <w:tcPr>
            <w:tcW w:w="360" w:type="dxa"/>
            <w:textDirection w:val="btLr"/>
          </w:tcPr>
          <w:p w:rsidR="00307DF7" w:rsidRPr="00AA1CDF" w:rsidRDefault="00307DF7" w:rsidP="00A26F3A">
            <w:pPr>
              <w:spacing w:before="0"/>
              <w:ind w:left="113" w:right="113"/>
              <w:jc w:val="center"/>
              <w:rPr>
                <w:b/>
                <w:bCs/>
                <w:sz w:val="18"/>
                <w:szCs w:val="18"/>
              </w:rPr>
            </w:pPr>
            <w:r>
              <w:rPr>
                <w:b/>
                <w:bCs/>
                <w:sz w:val="18"/>
                <w:szCs w:val="18"/>
              </w:rPr>
              <w:t>2016</w:t>
            </w:r>
          </w:p>
        </w:tc>
        <w:tc>
          <w:tcPr>
            <w:tcW w:w="429" w:type="dxa"/>
            <w:textDirection w:val="btLr"/>
          </w:tcPr>
          <w:p w:rsidR="00307DF7" w:rsidRPr="00AA1CDF" w:rsidRDefault="00307DF7" w:rsidP="00A26F3A">
            <w:pPr>
              <w:spacing w:before="0"/>
              <w:ind w:left="113" w:right="113"/>
              <w:jc w:val="center"/>
              <w:rPr>
                <w:b/>
                <w:bCs/>
                <w:sz w:val="18"/>
                <w:szCs w:val="18"/>
              </w:rPr>
            </w:pPr>
            <w:r>
              <w:rPr>
                <w:b/>
                <w:bCs/>
                <w:sz w:val="18"/>
                <w:szCs w:val="18"/>
              </w:rPr>
              <w:t>2017</w:t>
            </w:r>
          </w:p>
        </w:tc>
        <w:tc>
          <w:tcPr>
            <w:tcW w:w="429" w:type="dxa"/>
            <w:textDirection w:val="btLr"/>
          </w:tcPr>
          <w:p w:rsidR="00307DF7" w:rsidRPr="00AA1CDF" w:rsidRDefault="00307DF7" w:rsidP="00A26F3A">
            <w:pPr>
              <w:spacing w:before="0"/>
              <w:ind w:left="113" w:right="113"/>
              <w:jc w:val="center"/>
              <w:rPr>
                <w:b/>
                <w:bCs/>
                <w:sz w:val="18"/>
                <w:szCs w:val="18"/>
              </w:rPr>
            </w:pPr>
            <w:r>
              <w:rPr>
                <w:b/>
                <w:bCs/>
                <w:sz w:val="18"/>
                <w:szCs w:val="18"/>
              </w:rPr>
              <w:t>2018</w:t>
            </w:r>
          </w:p>
        </w:tc>
        <w:tc>
          <w:tcPr>
            <w:tcW w:w="429" w:type="dxa"/>
            <w:textDirection w:val="btLr"/>
          </w:tcPr>
          <w:p w:rsidR="00307DF7" w:rsidRPr="00AA1CDF" w:rsidRDefault="00307DF7" w:rsidP="00A26F3A">
            <w:pPr>
              <w:spacing w:before="0"/>
              <w:ind w:left="113" w:right="113"/>
              <w:jc w:val="center"/>
              <w:rPr>
                <w:b/>
                <w:bCs/>
                <w:sz w:val="18"/>
                <w:szCs w:val="18"/>
              </w:rPr>
            </w:pPr>
            <w:r>
              <w:rPr>
                <w:b/>
                <w:bCs/>
                <w:sz w:val="18"/>
                <w:szCs w:val="18"/>
              </w:rPr>
              <w:t>2019</w:t>
            </w:r>
          </w:p>
        </w:tc>
        <w:tc>
          <w:tcPr>
            <w:tcW w:w="429" w:type="dxa"/>
            <w:textDirection w:val="btLr"/>
          </w:tcPr>
          <w:p w:rsidR="00307DF7" w:rsidRPr="00AA1CDF" w:rsidRDefault="00307DF7" w:rsidP="00A26F3A">
            <w:pPr>
              <w:spacing w:before="0"/>
              <w:ind w:left="113" w:right="113"/>
              <w:jc w:val="center"/>
              <w:rPr>
                <w:b/>
                <w:bCs/>
                <w:sz w:val="18"/>
                <w:szCs w:val="18"/>
              </w:rPr>
            </w:pPr>
            <w:r>
              <w:rPr>
                <w:b/>
                <w:bCs/>
                <w:sz w:val="18"/>
                <w:szCs w:val="18"/>
              </w:rPr>
              <w:t>2020</w:t>
            </w:r>
          </w:p>
        </w:tc>
        <w:tc>
          <w:tcPr>
            <w:tcW w:w="1301" w:type="dxa"/>
            <w:vMerge/>
          </w:tcPr>
          <w:p w:rsidR="00307DF7" w:rsidRPr="00AA1CDF" w:rsidRDefault="00307DF7" w:rsidP="00A26F3A">
            <w:pPr>
              <w:rPr>
                <w:b/>
                <w:bCs/>
              </w:rPr>
            </w:pPr>
          </w:p>
        </w:tc>
        <w:tc>
          <w:tcPr>
            <w:tcW w:w="567" w:type="dxa"/>
            <w:vMerge/>
          </w:tcPr>
          <w:p w:rsidR="00307DF7" w:rsidRPr="00AA1CDF" w:rsidRDefault="00307DF7" w:rsidP="00A26F3A">
            <w:pPr>
              <w:rPr>
                <w:b/>
                <w:bCs/>
              </w:rPr>
            </w:pPr>
          </w:p>
        </w:tc>
        <w:tc>
          <w:tcPr>
            <w:tcW w:w="915" w:type="dxa"/>
            <w:vMerge/>
          </w:tcPr>
          <w:p w:rsidR="00307DF7" w:rsidRPr="00AA1CDF" w:rsidRDefault="00307DF7" w:rsidP="00A26F3A">
            <w:pPr>
              <w:rPr>
                <w:b/>
                <w:bCs/>
              </w:rPr>
            </w:pPr>
          </w:p>
        </w:tc>
      </w:tr>
      <w:tr w:rsidR="00307DF7" w:rsidRPr="00AA1CDF" w:rsidTr="00155532">
        <w:trPr>
          <w:jc w:val="center"/>
        </w:trPr>
        <w:tc>
          <w:tcPr>
            <w:tcW w:w="348" w:type="dxa"/>
          </w:tcPr>
          <w:p w:rsidR="00307DF7" w:rsidRPr="00AA1CDF" w:rsidRDefault="00307DF7" w:rsidP="00A26F3A">
            <w:pPr>
              <w:jc w:val="center"/>
              <w:rPr>
                <w:b/>
                <w:bCs/>
                <w:sz w:val="18"/>
                <w:szCs w:val="18"/>
              </w:rPr>
            </w:pPr>
            <w:r w:rsidRPr="00AA1CDF">
              <w:rPr>
                <w:b/>
                <w:bCs/>
                <w:sz w:val="18"/>
                <w:szCs w:val="18"/>
              </w:rPr>
              <w:t>1</w:t>
            </w:r>
          </w:p>
        </w:tc>
        <w:tc>
          <w:tcPr>
            <w:tcW w:w="2010" w:type="dxa"/>
          </w:tcPr>
          <w:p w:rsidR="00307DF7" w:rsidRPr="00AA1CDF" w:rsidRDefault="00307DF7" w:rsidP="00A26F3A">
            <w:pPr>
              <w:jc w:val="center"/>
              <w:rPr>
                <w:b/>
                <w:bCs/>
                <w:sz w:val="18"/>
                <w:szCs w:val="18"/>
              </w:rPr>
            </w:pPr>
            <w:r w:rsidRPr="00AA1CDF">
              <w:rPr>
                <w:b/>
                <w:bCs/>
                <w:sz w:val="18"/>
                <w:szCs w:val="18"/>
              </w:rPr>
              <w:t>2</w:t>
            </w:r>
          </w:p>
        </w:tc>
        <w:tc>
          <w:tcPr>
            <w:tcW w:w="1226" w:type="dxa"/>
          </w:tcPr>
          <w:p w:rsidR="00307DF7" w:rsidRPr="00AA1CDF" w:rsidRDefault="00307DF7" w:rsidP="00A26F3A">
            <w:pPr>
              <w:jc w:val="center"/>
              <w:rPr>
                <w:b/>
                <w:bCs/>
                <w:sz w:val="18"/>
                <w:szCs w:val="18"/>
              </w:rPr>
            </w:pPr>
            <w:r w:rsidRPr="00AA1CDF">
              <w:rPr>
                <w:b/>
                <w:bCs/>
                <w:sz w:val="18"/>
                <w:szCs w:val="18"/>
              </w:rPr>
              <w:t>3</w:t>
            </w:r>
          </w:p>
        </w:tc>
        <w:tc>
          <w:tcPr>
            <w:tcW w:w="426" w:type="dxa"/>
          </w:tcPr>
          <w:p w:rsidR="00307DF7" w:rsidRPr="00AA1CDF" w:rsidRDefault="00307DF7" w:rsidP="00A26F3A">
            <w:pPr>
              <w:jc w:val="center"/>
              <w:rPr>
                <w:b/>
                <w:bCs/>
                <w:sz w:val="18"/>
                <w:szCs w:val="18"/>
              </w:rPr>
            </w:pPr>
            <w:r w:rsidRPr="00AA1CDF">
              <w:rPr>
                <w:b/>
                <w:bCs/>
                <w:sz w:val="18"/>
                <w:szCs w:val="18"/>
              </w:rPr>
              <w:t>4</w:t>
            </w:r>
          </w:p>
        </w:tc>
        <w:tc>
          <w:tcPr>
            <w:tcW w:w="414" w:type="dxa"/>
          </w:tcPr>
          <w:p w:rsidR="00307DF7" w:rsidRPr="00AA1CDF" w:rsidRDefault="00307DF7" w:rsidP="00A26F3A">
            <w:pPr>
              <w:jc w:val="center"/>
              <w:rPr>
                <w:b/>
                <w:bCs/>
                <w:sz w:val="18"/>
                <w:szCs w:val="18"/>
              </w:rPr>
            </w:pPr>
            <w:r w:rsidRPr="00AA1CDF">
              <w:rPr>
                <w:b/>
                <w:bCs/>
                <w:sz w:val="18"/>
                <w:szCs w:val="18"/>
              </w:rPr>
              <w:t>5</w:t>
            </w:r>
          </w:p>
        </w:tc>
        <w:tc>
          <w:tcPr>
            <w:tcW w:w="480" w:type="dxa"/>
          </w:tcPr>
          <w:p w:rsidR="00307DF7" w:rsidRPr="00AA1CDF" w:rsidRDefault="00307DF7" w:rsidP="00A26F3A">
            <w:pPr>
              <w:jc w:val="center"/>
              <w:rPr>
                <w:b/>
                <w:bCs/>
                <w:sz w:val="18"/>
                <w:szCs w:val="18"/>
              </w:rPr>
            </w:pPr>
            <w:r w:rsidRPr="00AA1CDF">
              <w:rPr>
                <w:b/>
                <w:bCs/>
                <w:sz w:val="18"/>
                <w:szCs w:val="18"/>
              </w:rPr>
              <w:t>6</w:t>
            </w:r>
          </w:p>
        </w:tc>
        <w:tc>
          <w:tcPr>
            <w:tcW w:w="360" w:type="dxa"/>
          </w:tcPr>
          <w:p w:rsidR="00307DF7" w:rsidRPr="00AA1CDF" w:rsidRDefault="00307DF7" w:rsidP="00A26F3A">
            <w:pPr>
              <w:jc w:val="center"/>
              <w:rPr>
                <w:b/>
                <w:bCs/>
                <w:sz w:val="18"/>
                <w:szCs w:val="18"/>
              </w:rPr>
            </w:pPr>
            <w:r w:rsidRPr="00AA1CDF">
              <w:rPr>
                <w:b/>
                <w:bCs/>
                <w:sz w:val="18"/>
                <w:szCs w:val="18"/>
              </w:rPr>
              <w:t>7</w:t>
            </w:r>
          </w:p>
        </w:tc>
        <w:tc>
          <w:tcPr>
            <w:tcW w:w="429" w:type="dxa"/>
          </w:tcPr>
          <w:p w:rsidR="00307DF7" w:rsidRPr="00AA1CDF" w:rsidRDefault="00307DF7" w:rsidP="00A26F3A">
            <w:pPr>
              <w:jc w:val="center"/>
              <w:rPr>
                <w:b/>
                <w:bCs/>
                <w:sz w:val="18"/>
                <w:szCs w:val="18"/>
              </w:rPr>
            </w:pPr>
            <w:r w:rsidRPr="00AA1CDF">
              <w:rPr>
                <w:b/>
                <w:bCs/>
                <w:sz w:val="18"/>
                <w:szCs w:val="18"/>
              </w:rPr>
              <w:t>8</w:t>
            </w:r>
          </w:p>
        </w:tc>
        <w:tc>
          <w:tcPr>
            <w:tcW w:w="429" w:type="dxa"/>
          </w:tcPr>
          <w:p w:rsidR="00307DF7" w:rsidRPr="00AA1CDF" w:rsidRDefault="00307DF7" w:rsidP="00A26F3A">
            <w:pPr>
              <w:jc w:val="center"/>
              <w:rPr>
                <w:b/>
                <w:bCs/>
                <w:sz w:val="18"/>
                <w:szCs w:val="18"/>
              </w:rPr>
            </w:pPr>
            <w:r w:rsidRPr="00AA1CDF">
              <w:rPr>
                <w:b/>
                <w:bCs/>
                <w:sz w:val="18"/>
                <w:szCs w:val="18"/>
              </w:rPr>
              <w:t>9</w:t>
            </w:r>
          </w:p>
        </w:tc>
        <w:tc>
          <w:tcPr>
            <w:tcW w:w="429" w:type="dxa"/>
          </w:tcPr>
          <w:p w:rsidR="00307DF7" w:rsidRPr="00AA1CDF" w:rsidRDefault="00307DF7" w:rsidP="00A26F3A">
            <w:pPr>
              <w:jc w:val="center"/>
              <w:rPr>
                <w:b/>
                <w:bCs/>
                <w:sz w:val="18"/>
                <w:szCs w:val="18"/>
              </w:rPr>
            </w:pPr>
            <w:r w:rsidRPr="00AA1CDF">
              <w:rPr>
                <w:b/>
                <w:bCs/>
                <w:sz w:val="18"/>
                <w:szCs w:val="18"/>
              </w:rPr>
              <w:t>10</w:t>
            </w:r>
          </w:p>
        </w:tc>
        <w:tc>
          <w:tcPr>
            <w:tcW w:w="429" w:type="dxa"/>
          </w:tcPr>
          <w:p w:rsidR="00307DF7" w:rsidRPr="00AA1CDF" w:rsidRDefault="00307DF7" w:rsidP="00A26F3A">
            <w:pPr>
              <w:jc w:val="center"/>
              <w:rPr>
                <w:b/>
                <w:bCs/>
                <w:sz w:val="18"/>
                <w:szCs w:val="18"/>
              </w:rPr>
            </w:pPr>
            <w:r w:rsidRPr="00AA1CDF">
              <w:rPr>
                <w:b/>
                <w:bCs/>
                <w:sz w:val="18"/>
                <w:szCs w:val="18"/>
              </w:rPr>
              <w:t>11</w:t>
            </w:r>
          </w:p>
        </w:tc>
        <w:tc>
          <w:tcPr>
            <w:tcW w:w="1301" w:type="dxa"/>
          </w:tcPr>
          <w:p w:rsidR="00307DF7" w:rsidRPr="00AA1CDF" w:rsidRDefault="00307DF7" w:rsidP="00A26F3A">
            <w:pPr>
              <w:jc w:val="center"/>
              <w:rPr>
                <w:b/>
                <w:bCs/>
                <w:sz w:val="18"/>
                <w:szCs w:val="18"/>
              </w:rPr>
            </w:pPr>
            <w:r w:rsidRPr="00AA1CDF">
              <w:rPr>
                <w:b/>
                <w:bCs/>
                <w:sz w:val="18"/>
                <w:szCs w:val="18"/>
              </w:rPr>
              <w:t>12</w:t>
            </w:r>
          </w:p>
        </w:tc>
        <w:tc>
          <w:tcPr>
            <w:tcW w:w="567" w:type="dxa"/>
          </w:tcPr>
          <w:p w:rsidR="00307DF7" w:rsidRPr="00AA1CDF" w:rsidRDefault="00307DF7" w:rsidP="00A26F3A">
            <w:pPr>
              <w:jc w:val="center"/>
              <w:rPr>
                <w:b/>
                <w:bCs/>
                <w:sz w:val="18"/>
                <w:szCs w:val="18"/>
              </w:rPr>
            </w:pPr>
            <w:r w:rsidRPr="00AA1CDF">
              <w:rPr>
                <w:b/>
                <w:bCs/>
                <w:sz w:val="18"/>
                <w:szCs w:val="18"/>
              </w:rPr>
              <w:t>13</w:t>
            </w:r>
          </w:p>
        </w:tc>
        <w:tc>
          <w:tcPr>
            <w:tcW w:w="915" w:type="dxa"/>
          </w:tcPr>
          <w:p w:rsidR="00307DF7" w:rsidRPr="00AA1CDF" w:rsidRDefault="00307DF7" w:rsidP="00A26F3A">
            <w:pPr>
              <w:jc w:val="center"/>
              <w:rPr>
                <w:b/>
                <w:bCs/>
                <w:sz w:val="18"/>
                <w:szCs w:val="18"/>
              </w:rPr>
            </w:pPr>
            <w:r w:rsidRPr="00AA1CDF">
              <w:rPr>
                <w:b/>
                <w:bCs/>
                <w:sz w:val="18"/>
                <w:szCs w:val="18"/>
              </w:rPr>
              <w:t>14</w:t>
            </w:r>
          </w:p>
        </w:tc>
      </w:tr>
      <w:tr w:rsidR="00307DF7" w:rsidRPr="00AA1CDF" w:rsidTr="00155532">
        <w:trPr>
          <w:cantSplit/>
          <w:trHeight w:val="938"/>
          <w:jc w:val="center"/>
        </w:trPr>
        <w:tc>
          <w:tcPr>
            <w:tcW w:w="348" w:type="dxa"/>
          </w:tcPr>
          <w:p w:rsidR="00307DF7" w:rsidRPr="00AA1CDF" w:rsidRDefault="00307DF7" w:rsidP="00A26F3A">
            <w:pPr>
              <w:spacing w:before="0"/>
              <w:jc w:val="center"/>
              <w:rPr>
                <w:bCs/>
                <w:sz w:val="16"/>
                <w:szCs w:val="16"/>
              </w:rPr>
            </w:pPr>
            <w:r w:rsidRPr="00AA1CDF">
              <w:rPr>
                <w:bCs/>
                <w:sz w:val="16"/>
                <w:szCs w:val="16"/>
              </w:rPr>
              <w:t>1</w:t>
            </w:r>
          </w:p>
        </w:tc>
        <w:tc>
          <w:tcPr>
            <w:tcW w:w="2010" w:type="dxa"/>
          </w:tcPr>
          <w:p w:rsidR="00307DF7" w:rsidRPr="00AA1CDF" w:rsidRDefault="00307DF7" w:rsidP="00010AF1">
            <w:pPr>
              <w:spacing w:before="0"/>
              <w:rPr>
                <w:bCs/>
                <w:sz w:val="16"/>
                <w:szCs w:val="16"/>
              </w:rPr>
            </w:pPr>
            <w:r w:rsidRPr="00AA1CDF">
              <w:rPr>
                <w:bCs/>
                <w:sz w:val="16"/>
                <w:szCs w:val="16"/>
              </w:rPr>
              <w:t>Wzmocnienie kontroli gospodarki leśnej na obszarach nowych nasadzeń w lasach niestanowiących własności Skarbu Państwa</w:t>
            </w:r>
          </w:p>
        </w:tc>
        <w:tc>
          <w:tcPr>
            <w:tcW w:w="1226" w:type="dxa"/>
          </w:tcPr>
          <w:p w:rsidR="00307DF7" w:rsidRDefault="00307DF7" w:rsidP="00A26F3A">
            <w:pPr>
              <w:spacing w:before="0"/>
              <w:jc w:val="left"/>
              <w:rPr>
                <w:bCs/>
                <w:sz w:val="16"/>
                <w:szCs w:val="16"/>
              </w:rPr>
            </w:pPr>
          </w:p>
          <w:p w:rsidR="00307DF7" w:rsidRPr="00AA1CDF" w:rsidRDefault="00307DF7" w:rsidP="00A26F3A">
            <w:pPr>
              <w:spacing w:before="0"/>
              <w:jc w:val="left"/>
              <w:rPr>
                <w:bCs/>
                <w:sz w:val="16"/>
                <w:szCs w:val="16"/>
              </w:rPr>
            </w:pPr>
            <w:r w:rsidRPr="00AA1CDF">
              <w:rPr>
                <w:bCs/>
                <w:sz w:val="16"/>
                <w:szCs w:val="16"/>
              </w:rPr>
              <w:t>Starostwo Pow.</w:t>
            </w:r>
          </w:p>
          <w:p w:rsidR="00307DF7" w:rsidRPr="00AA1CDF" w:rsidRDefault="00307DF7" w:rsidP="00A26F3A">
            <w:pPr>
              <w:spacing w:before="0"/>
              <w:jc w:val="left"/>
              <w:rPr>
                <w:bCs/>
                <w:sz w:val="16"/>
                <w:szCs w:val="16"/>
              </w:rPr>
            </w:pPr>
            <w:r w:rsidRPr="00AA1CDF">
              <w:rPr>
                <w:bCs/>
                <w:sz w:val="16"/>
                <w:szCs w:val="16"/>
              </w:rPr>
              <w:t>Nadleśnictwa</w:t>
            </w:r>
          </w:p>
        </w:tc>
        <w:tc>
          <w:tcPr>
            <w:tcW w:w="426" w:type="dxa"/>
            <w:shd w:val="clear" w:color="auto" w:fill="A6A6A6"/>
          </w:tcPr>
          <w:p w:rsidR="00307DF7" w:rsidRPr="00AA1CDF" w:rsidRDefault="00307DF7" w:rsidP="00A26F3A">
            <w:pPr>
              <w:spacing w:before="0"/>
              <w:jc w:val="center"/>
              <w:rPr>
                <w:bCs/>
                <w:sz w:val="16"/>
                <w:szCs w:val="16"/>
              </w:rPr>
            </w:pPr>
          </w:p>
        </w:tc>
        <w:tc>
          <w:tcPr>
            <w:tcW w:w="414" w:type="dxa"/>
            <w:shd w:val="clear" w:color="auto" w:fill="A6A6A6"/>
          </w:tcPr>
          <w:p w:rsidR="00307DF7" w:rsidRPr="00AA1CDF" w:rsidRDefault="00307DF7" w:rsidP="00A26F3A">
            <w:pPr>
              <w:spacing w:before="0"/>
              <w:jc w:val="center"/>
              <w:rPr>
                <w:bCs/>
                <w:sz w:val="16"/>
                <w:szCs w:val="16"/>
              </w:rPr>
            </w:pPr>
          </w:p>
        </w:tc>
        <w:tc>
          <w:tcPr>
            <w:tcW w:w="480" w:type="dxa"/>
            <w:shd w:val="clear" w:color="auto" w:fill="A6A6A6"/>
          </w:tcPr>
          <w:p w:rsidR="00307DF7" w:rsidRPr="00AA1CDF" w:rsidRDefault="00307DF7" w:rsidP="00A26F3A">
            <w:pPr>
              <w:spacing w:before="0"/>
              <w:jc w:val="center"/>
              <w:rPr>
                <w:bCs/>
                <w:sz w:val="16"/>
                <w:szCs w:val="16"/>
              </w:rPr>
            </w:pPr>
          </w:p>
        </w:tc>
        <w:tc>
          <w:tcPr>
            <w:tcW w:w="360" w:type="dxa"/>
            <w:shd w:val="clear" w:color="auto" w:fill="A6A6A6"/>
          </w:tcPr>
          <w:p w:rsidR="00307DF7" w:rsidRPr="00AA1CDF" w:rsidRDefault="00307DF7" w:rsidP="00A26F3A">
            <w:pPr>
              <w:spacing w:before="0"/>
              <w:jc w:val="center"/>
              <w:rPr>
                <w:bCs/>
                <w:sz w:val="16"/>
                <w:szCs w:val="16"/>
              </w:rPr>
            </w:pPr>
          </w:p>
        </w:tc>
        <w:tc>
          <w:tcPr>
            <w:tcW w:w="429" w:type="dxa"/>
            <w:shd w:val="clear" w:color="auto" w:fill="A6A6A6"/>
          </w:tcPr>
          <w:p w:rsidR="00307DF7" w:rsidRPr="00AA1CDF" w:rsidRDefault="00307DF7" w:rsidP="00A26F3A">
            <w:pPr>
              <w:spacing w:before="0"/>
              <w:jc w:val="center"/>
              <w:rPr>
                <w:bCs/>
                <w:sz w:val="16"/>
                <w:szCs w:val="16"/>
              </w:rPr>
            </w:pPr>
          </w:p>
        </w:tc>
        <w:tc>
          <w:tcPr>
            <w:tcW w:w="429" w:type="dxa"/>
            <w:shd w:val="clear" w:color="auto" w:fill="A6A6A6"/>
          </w:tcPr>
          <w:p w:rsidR="00307DF7" w:rsidRPr="00AA1CDF" w:rsidRDefault="00307DF7" w:rsidP="00A26F3A">
            <w:pPr>
              <w:spacing w:before="0"/>
              <w:jc w:val="center"/>
              <w:rPr>
                <w:bCs/>
                <w:sz w:val="16"/>
                <w:szCs w:val="16"/>
              </w:rPr>
            </w:pPr>
          </w:p>
        </w:tc>
        <w:tc>
          <w:tcPr>
            <w:tcW w:w="429" w:type="dxa"/>
            <w:shd w:val="clear" w:color="auto" w:fill="A6A6A6"/>
          </w:tcPr>
          <w:p w:rsidR="00307DF7" w:rsidRPr="00AA1CDF" w:rsidRDefault="00307DF7" w:rsidP="00A26F3A">
            <w:pPr>
              <w:spacing w:before="0"/>
              <w:jc w:val="center"/>
              <w:rPr>
                <w:bCs/>
                <w:sz w:val="16"/>
                <w:szCs w:val="16"/>
              </w:rPr>
            </w:pPr>
          </w:p>
        </w:tc>
        <w:tc>
          <w:tcPr>
            <w:tcW w:w="429" w:type="dxa"/>
            <w:shd w:val="clear" w:color="auto" w:fill="A6A6A6"/>
          </w:tcPr>
          <w:p w:rsidR="00307DF7" w:rsidRPr="00AA1CDF" w:rsidRDefault="00307DF7" w:rsidP="00A26F3A">
            <w:pPr>
              <w:spacing w:before="0"/>
              <w:jc w:val="center"/>
              <w:rPr>
                <w:bCs/>
                <w:sz w:val="16"/>
                <w:szCs w:val="16"/>
              </w:rPr>
            </w:pPr>
          </w:p>
        </w:tc>
        <w:tc>
          <w:tcPr>
            <w:tcW w:w="1301" w:type="dxa"/>
          </w:tcPr>
          <w:p w:rsidR="00307DF7" w:rsidRPr="00AA1CDF" w:rsidRDefault="00307DF7" w:rsidP="00A26F3A">
            <w:pPr>
              <w:spacing w:before="0"/>
              <w:jc w:val="left"/>
              <w:rPr>
                <w:bCs/>
                <w:sz w:val="16"/>
                <w:szCs w:val="16"/>
              </w:rPr>
            </w:pPr>
            <w:r w:rsidRPr="00AA1CDF">
              <w:rPr>
                <w:bCs/>
                <w:sz w:val="16"/>
                <w:szCs w:val="16"/>
              </w:rPr>
              <w:t>Powstrzymanie degradacji lasów prywatnych</w:t>
            </w:r>
          </w:p>
        </w:tc>
        <w:tc>
          <w:tcPr>
            <w:tcW w:w="567" w:type="dxa"/>
            <w:textDirection w:val="btLr"/>
          </w:tcPr>
          <w:p w:rsidR="00307DF7" w:rsidRPr="00AA1CDF" w:rsidRDefault="00307DF7" w:rsidP="00A26F3A">
            <w:pPr>
              <w:spacing w:before="0"/>
              <w:jc w:val="center"/>
              <w:rPr>
                <w:bCs/>
                <w:sz w:val="16"/>
                <w:szCs w:val="16"/>
              </w:rPr>
            </w:pPr>
            <w:r>
              <w:rPr>
                <w:bCs/>
                <w:sz w:val="16"/>
                <w:szCs w:val="16"/>
              </w:rPr>
              <w:t>31</w:t>
            </w:r>
            <w:r w:rsidRPr="00AA1CDF">
              <w:rPr>
                <w:bCs/>
                <w:sz w:val="16"/>
                <w:szCs w:val="16"/>
              </w:rPr>
              <w:t xml:space="preserve"> tys/rok</w:t>
            </w:r>
          </w:p>
        </w:tc>
        <w:tc>
          <w:tcPr>
            <w:tcW w:w="915" w:type="dxa"/>
          </w:tcPr>
          <w:p w:rsidR="00307DF7" w:rsidRDefault="00307DF7" w:rsidP="00A26F3A">
            <w:pPr>
              <w:spacing w:before="0"/>
              <w:rPr>
                <w:bCs/>
                <w:sz w:val="16"/>
                <w:szCs w:val="16"/>
              </w:rPr>
            </w:pPr>
          </w:p>
          <w:p w:rsidR="00307DF7" w:rsidRPr="00AA1CDF" w:rsidRDefault="00307DF7" w:rsidP="00A26F3A">
            <w:pPr>
              <w:spacing w:before="0"/>
              <w:rPr>
                <w:bCs/>
                <w:sz w:val="16"/>
                <w:szCs w:val="16"/>
              </w:rPr>
            </w:pPr>
            <w:r w:rsidRPr="00AA1CDF">
              <w:rPr>
                <w:bCs/>
                <w:sz w:val="16"/>
                <w:szCs w:val="16"/>
              </w:rPr>
              <w:t>Budżet Powiatu</w:t>
            </w:r>
          </w:p>
        </w:tc>
      </w:tr>
      <w:tr w:rsidR="00307DF7" w:rsidRPr="00AA1CDF" w:rsidTr="00155532">
        <w:trPr>
          <w:cantSplit/>
          <w:trHeight w:val="822"/>
          <w:jc w:val="center"/>
        </w:trPr>
        <w:tc>
          <w:tcPr>
            <w:tcW w:w="348" w:type="dxa"/>
          </w:tcPr>
          <w:p w:rsidR="00307DF7" w:rsidRPr="00AA1CDF" w:rsidRDefault="00307DF7" w:rsidP="00A26F3A">
            <w:pPr>
              <w:spacing w:before="0"/>
              <w:rPr>
                <w:bCs/>
                <w:sz w:val="16"/>
                <w:szCs w:val="16"/>
              </w:rPr>
            </w:pPr>
            <w:r w:rsidRPr="00AA1CDF">
              <w:rPr>
                <w:bCs/>
                <w:sz w:val="16"/>
                <w:szCs w:val="16"/>
              </w:rPr>
              <w:t>2</w:t>
            </w:r>
          </w:p>
        </w:tc>
        <w:tc>
          <w:tcPr>
            <w:tcW w:w="2010" w:type="dxa"/>
          </w:tcPr>
          <w:p w:rsidR="00307DF7" w:rsidRPr="00AA1CDF" w:rsidRDefault="00307DF7" w:rsidP="00A26F3A">
            <w:pPr>
              <w:spacing w:before="0"/>
              <w:rPr>
                <w:bCs/>
                <w:sz w:val="16"/>
                <w:szCs w:val="16"/>
              </w:rPr>
            </w:pPr>
            <w:r w:rsidRPr="00AA1CDF">
              <w:rPr>
                <w:bCs/>
                <w:sz w:val="16"/>
                <w:szCs w:val="16"/>
              </w:rPr>
              <w:t>Aktualizacja uproszczonych planów urządzenia lasów prywatnych</w:t>
            </w:r>
          </w:p>
        </w:tc>
        <w:tc>
          <w:tcPr>
            <w:tcW w:w="1226" w:type="dxa"/>
          </w:tcPr>
          <w:p w:rsidR="00307DF7" w:rsidRDefault="00307DF7" w:rsidP="00A26F3A">
            <w:pPr>
              <w:spacing w:before="0"/>
              <w:rPr>
                <w:bCs/>
                <w:sz w:val="16"/>
                <w:szCs w:val="16"/>
              </w:rPr>
            </w:pPr>
          </w:p>
          <w:p w:rsidR="00307DF7" w:rsidRPr="00AA1CDF" w:rsidRDefault="00307DF7" w:rsidP="00A26F3A">
            <w:pPr>
              <w:spacing w:before="0"/>
              <w:rPr>
                <w:bCs/>
                <w:sz w:val="16"/>
                <w:szCs w:val="16"/>
              </w:rPr>
            </w:pPr>
            <w:r w:rsidRPr="00AA1CDF">
              <w:rPr>
                <w:bCs/>
                <w:sz w:val="16"/>
                <w:szCs w:val="16"/>
              </w:rPr>
              <w:t>Starostwo Pow.</w:t>
            </w:r>
          </w:p>
        </w:tc>
        <w:tc>
          <w:tcPr>
            <w:tcW w:w="426" w:type="dxa"/>
          </w:tcPr>
          <w:p w:rsidR="00307DF7" w:rsidRPr="00AA1CDF" w:rsidRDefault="00307DF7" w:rsidP="00A26F3A">
            <w:pPr>
              <w:spacing w:before="0"/>
              <w:rPr>
                <w:bCs/>
                <w:sz w:val="16"/>
                <w:szCs w:val="16"/>
              </w:rPr>
            </w:pPr>
          </w:p>
        </w:tc>
        <w:tc>
          <w:tcPr>
            <w:tcW w:w="414" w:type="dxa"/>
            <w:shd w:val="clear" w:color="auto" w:fill="A6A6A6"/>
          </w:tcPr>
          <w:p w:rsidR="00307DF7" w:rsidRPr="00AA1CDF" w:rsidRDefault="00307DF7" w:rsidP="00A26F3A">
            <w:pPr>
              <w:spacing w:before="0"/>
              <w:rPr>
                <w:bCs/>
                <w:sz w:val="16"/>
                <w:szCs w:val="16"/>
              </w:rPr>
            </w:pPr>
          </w:p>
        </w:tc>
        <w:tc>
          <w:tcPr>
            <w:tcW w:w="480" w:type="dxa"/>
            <w:shd w:val="clear" w:color="auto" w:fill="A6A6A6"/>
          </w:tcPr>
          <w:p w:rsidR="00307DF7" w:rsidRPr="00AA1CDF" w:rsidRDefault="00307DF7" w:rsidP="00A26F3A">
            <w:pPr>
              <w:spacing w:before="0"/>
              <w:rPr>
                <w:bCs/>
                <w:sz w:val="16"/>
                <w:szCs w:val="16"/>
              </w:rPr>
            </w:pPr>
          </w:p>
        </w:tc>
        <w:tc>
          <w:tcPr>
            <w:tcW w:w="360"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1301" w:type="dxa"/>
          </w:tcPr>
          <w:p w:rsidR="00307DF7" w:rsidRPr="00AA1CDF" w:rsidRDefault="00307DF7" w:rsidP="00A26F3A">
            <w:pPr>
              <w:spacing w:before="0"/>
              <w:rPr>
                <w:bCs/>
                <w:sz w:val="16"/>
                <w:szCs w:val="16"/>
              </w:rPr>
            </w:pPr>
            <w:r w:rsidRPr="00AA1CDF">
              <w:rPr>
                <w:bCs/>
                <w:sz w:val="16"/>
                <w:szCs w:val="16"/>
              </w:rPr>
              <w:t>Racjonalna gospodarka leśna</w:t>
            </w:r>
          </w:p>
        </w:tc>
        <w:tc>
          <w:tcPr>
            <w:tcW w:w="567" w:type="dxa"/>
            <w:textDirection w:val="btLr"/>
          </w:tcPr>
          <w:p w:rsidR="00307DF7" w:rsidRPr="00AA1CDF" w:rsidRDefault="00307DF7" w:rsidP="00A26F3A">
            <w:pPr>
              <w:spacing w:before="0"/>
              <w:ind w:left="113" w:right="113"/>
              <w:jc w:val="center"/>
              <w:rPr>
                <w:bCs/>
                <w:sz w:val="16"/>
                <w:szCs w:val="16"/>
              </w:rPr>
            </w:pPr>
            <w:r>
              <w:rPr>
                <w:bCs/>
                <w:sz w:val="16"/>
                <w:szCs w:val="16"/>
              </w:rPr>
              <w:t>33 tys</w:t>
            </w:r>
          </w:p>
        </w:tc>
        <w:tc>
          <w:tcPr>
            <w:tcW w:w="915" w:type="dxa"/>
          </w:tcPr>
          <w:p w:rsidR="00307DF7" w:rsidRDefault="00307DF7" w:rsidP="00A26F3A">
            <w:pPr>
              <w:spacing w:before="0"/>
              <w:rPr>
                <w:bCs/>
                <w:sz w:val="16"/>
                <w:szCs w:val="16"/>
              </w:rPr>
            </w:pPr>
          </w:p>
          <w:p w:rsidR="00307DF7" w:rsidRPr="00AA1CDF" w:rsidRDefault="00307DF7" w:rsidP="00A26F3A">
            <w:pPr>
              <w:spacing w:before="0"/>
              <w:rPr>
                <w:bCs/>
                <w:sz w:val="16"/>
                <w:szCs w:val="16"/>
              </w:rPr>
            </w:pPr>
            <w:r w:rsidRPr="00AA1CDF">
              <w:rPr>
                <w:bCs/>
                <w:sz w:val="16"/>
                <w:szCs w:val="16"/>
              </w:rPr>
              <w:t>Budżet Powiatu</w:t>
            </w:r>
          </w:p>
        </w:tc>
      </w:tr>
      <w:tr w:rsidR="00307DF7" w:rsidRPr="00AA1CDF" w:rsidTr="00155532">
        <w:trPr>
          <w:cantSplit/>
          <w:trHeight w:val="1134"/>
          <w:jc w:val="center"/>
        </w:trPr>
        <w:tc>
          <w:tcPr>
            <w:tcW w:w="348" w:type="dxa"/>
          </w:tcPr>
          <w:p w:rsidR="00307DF7" w:rsidRPr="00AA1CDF" w:rsidRDefault="00307DF7" w:rsidP="00A26F3A">
            <w:pPr>
              <w:spacing w:before="0"/>
              <w:rPr>
                <w:bCs/>
                <w:sz w:val="16"/>
                <w:szCs w:val="16"/>
              </w:rPr>
            </w:pPr>
            <w:r w:rsidRPr="00AA1CDF">
              <w:rPr>
                <w:bCs/>
                <w:sz w:val="16"/>
                <w:szCs w:val="16"/>
              </w:rPr>
              <w:t>3</w:t>
            </w:r>
          </w:p>
        </w:tc>
        <w:tc>
          <w:tcPr>
            <w:tcW w:w="2010" w:type="dxa"/>
          </w:tcPr>
          <w:p w:rsidR="00307DF7" w:rsidRPr="00AA1CDF" w:rsidRDefault="00307DF7" w:rsidP="00A26F3A">
            <w:pPr>
              <w:spacing w:before="0"/>
              <w:rPr>
                <w:bCs/>
                <w:sz w:val="16"/>
                <w:szCs w:val="16"/>
              </w:rPr>
            </w:pPr>
            <w:r w:rsidRPr="00AA1CDF">
              <w:rPr>
                <w:bCs/>
                <w:sz w:val="16"/>
                <w:szCs w:val="16"/>
              </w:rPr>
              <w:t>Wspieranie oraz popularyzacja inicjatyw podejmowanych na rzecz zwiększenia lesistości terytorium powiatu</w:t>
            </w:r>
          </w:p>
        </w:tc>
        <w:tc>
          <w:tcPr>
            <w:tcW w:w="1226" w:type="dxa"/>
          </w:tcPr>
          <w:p w:rsidR="00307DF7" w:rsidRDefault="00307DF7" w:rsidP="00A26F3A">
            <w:pPr>
              <w:spacing w:before="0"/>
              <w:rPr>
                <w:bCs/>
                <w:sz w:val="16"/>
                <w:szCs w:val="16"/>
              </w:rPr>
            </w:pPr>
          </w:p>
          <w:p w:rsidR="00307DF7" w:rsidRPr="00AA1CDF" w:rsidRDefault="00307DF7" w:rsidP="00A26F3A">
            <w:pPr>
              <w:spacing w:before="0"/>
              <w:rPr>
                <w:bCs/>
                <w:sz w:val="16"/>
                <w:szCs w:val="16"/>
              </w:rPr>
            </w:pPr>
            <w:r w:rsidRPr="00AA1CDF">
              <w:rPr>
                <w:bCs/>
                <w:sz w:val="16"/>
                <w:szCs w:val="16"/>
              </w:rPr>
              <w:t>Zarząd Powiatu</w:t>
            </w:r>
            <w:r>
              <w:rPr>
                <w:bCs/>
                <w:sz w:val="16"/>
                <w:szCs w:val="16"/>
              </w:rPr>
              <w:t>,</w:t>
            </w:r>
          </w:p>
          <w:p w:rsidR="00307DF7" w:rsidRPr="00AA1CDF" w:rsidRDefault="00307DF7" w:rsidP="00A26F3A">
            <w:pPr>
              <w:spacing w:before="0"/>
              <w:rPr>
                <w:bCs/>
                <w:sz w:val="16"/>
                <w:szCs w:val="16"/>
              </w:rPr>
            </w:pPr>
            <w:r w:rsidRPr="00AA1CDF">
              <w:rPr>
                <w:bCs/>
                <w:sz w:val="16"/>
                <w:szCs w:val="16"/>
              </w:rPr>
              <w:t>Nadleśnictwa</w:t>
            </w:r>
          </w:p>
          <w:p w:rsidR="00307DF7" w:rsidRPr="00AA1CDF" w:rsidRDefault="00307DF7" w:rsidP="00A26F3A">
            <w:pPr>
              <w:spacing w:before="0"/>
              <w:rPr>
                <w:bCs/>
                <w:sz w:val="16"/>
                <w:szCs w:val="16"/>
              </w:rPr>
            </w:pPr>
            <w:r w:rsidRPr="00AA1CDF">
              <w:rPr>
                <w:bCs/>
                <w:sz w:val="16"/>
                <w:szCs w:val="16"/>
              </w:rPr>
              <w:t>Właściciele gruntów</w:t>
            </w:r>
          </w:p>
        </w:tc>
        <w:tc>
          <w:tcPr>
            <w:tcW w:w="426" w:type="dxa"/>
            <w:shd w:val="clear" w:color="auto" w:fill="A6A6A6"/>
          </w:tcPr>
          <w:p w:rsidR="00307DF7" w:rsidRPr="00AA1CDF" w:rsidRDefault="00307DF7" w:rsidP="00A26F3A">
            <w:pPr>
              <w:spacing w:before="0"/>
              <w:rPr>
                <w:bCs/>
                <w:sz w:val="16"/>
                <w:szCs w:val="16"/>
              </w:rPr>
            </w:pPr>
          </w:p>
        </w:tc>
        <w:tc>
          <w:tcPr>
            <w:tcW w:w="414" w:type="dxa"/>
            <w:shd w:val="clear" w:color="auto" w:fill="A6A6A6"/>
          </w:tcPr>
          <w:p w:rsidR="00307DF7" w:rsidRPr="00AA1CDF" w:rsidRDefault="00307DF7" w:rsidP="00A26F3A">
            <w:pPr>
              <w:spacing w:before="0"/>
              <w:rPr>
                <w:bCs/>
                <w:sz w:val="16"/>
                <w:szCs w:val="16"/>
              </w:rPr>
            </w:pPr>
          </w:p>
        </w:tc>
        <w:tc>
          <w:tcPr>
            <w:tcW w:w="480" w:type="dxa"/>
            <w:shd w:val="clear" w:color="auto" w:fill="A6A6A6"/>
          </w:tcPr>
          <w:p w:rsidR="00307DF7" w:rsidRPr="00AA1CDF" w:rsidRDefault="00307DF7" w:rsidP="00A26F3A">
            <w:pPr>
              <w:spacing w:before="0"/>
              <w:rPr>
                <w:bCs/>
                <w:sz w:val="16"/>
                <w:szCs w:val="16"/>
              </w:rPr>
            </w:pPr>
          </w:p>
        </w:tc>
        <w:tc>
          <w:tcPr>
            <w:tcW w:w="360"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1301" w:type="dxa"/>
          </w:tcPr>
          <w:p w:rsidR="00307DF7" w:rsidRPr="00AA1CDF" w:rsidRDefault="00307DF7" w:rsidP="00A26F3A">
            <w:pPr>
              <w:spacing w:before="0"/>
              <w:rPr>
                <w:bCs/>
                <w:sz w:val="16"/>
                <w:szCs w:val="16"/>
              </w:rPr>
            </w:pPr>
            <w:r w:rsidRPr="00AA1CDF">
              <w:rPr>
                <w:bCs/>
                <w:sz w:val="16"/>
                <w:szCs w:val="16"/>
              </w:rPr>
              <w:t>Realizacja założeń Wojewódzkiego Programu Zwiększania Lesistości</w:t>
            </w:r>
          </w:p>
        </w:tc>
        <w:tc>
          <w:tcPr>
            <w:tcW w:w="567" w:type="dxa"/>
            <w:textDirection w:val="btLr"/>
          </w:tcPr>
          <w:p w:rsidR="00307DF7" w:rsidRPr="00AA1CDF" w:rsidRDefault="00307DF7" w:rsidP="00A26F3A">
            <w:pPr>
              <w:spacing w:before="0"/>
              <w:ind w:left="113" w:right="113"/>
              <w:jc w:val="center"/>
              <w:rPr>
                <w:bCs/>
                <w:sz w:val="16"/>
                <w:szCs w:val="16"/>
              </w:rPr>
            </w:pPr>
            <w:r w:rsidRPr="00AA1CDF">
              <w:rPr>
                <w:bCs/>
                <w:sz w:val="16"/>
                <w:szCs w:val="16"/>
              </w:rPr>
              <w:t>-</w:t>
            </w:r>
          </w:p>
        </w:tc>
        <w:tc>
          <w:tcPr>
            <w:tcW w:w="915" w:type="dxa"/>
          </w:tcPr>
          <w:p w:rsidR="00307DF7" w:rsidRDefault="00307DF7" w:rsidP="00A26F3A">
            <w:pPr>
              <w:spacing w:before="0"/>
              <w:rPr>
                <w:bCs/>
                <w:sz w:val="16"/>
                <w:szCs w:val="16"/>
              </w:rPr>
            </w:pPr>
          </w:p>
          <w:p w:rsidR="00307DF7" w:rsidRDefault="00307DF7" w:rsidP="00A26F3A">
            <w:pPr>
              <w:spacing w:before="0"/>
              <w:rPr>
                <w:bCs/>
                <w:sz w:val="16"/>
                <w:szCs w:val="16"/>
              </w:rPr>
            </w:pPr>
          </w:p>
          <w:p w:rsidR="00307DF7" w:rsidRDefault="00307DF7" w:rsidP="00A26F3A">
            <w:pPr>
              <w:spacing w:before="0"/>
              <w:rPr>
                <w:bCs/>
                <w:sz w:val="16"/>
                <w:szCs w:val="16"/>
              </w:rPr>
            </w:pPr>
          </w:p>
          <w:p w:rsidR="00307DF7" w:rsidRDefault="00307DF7" w:rsidP="00A26F3A">
            <w:pPr>
              <w:spacing w:before="0"/>
              <w:rPr>
                <w:bCs/>
                <w:sz w:val="16"/>
                <w:szCs w:val="16"/>
              </w:rPr>
            </w:pPr>
          </w:p>
          <w:p w:rsidR="00307DF7" w:rsidRPr="00AA1CDF" w:rsidRDefault="00307DF7" w:rsidP="00A26F3A">
            <w:pPr>
              <w:spacing w:before="0"/>
              <w:rPr>
                <w:bCs/>
                <w:sz w:val="16"/>
                <w:szCs w:val="16"/>
              </w:rPr>
            </w:pPr>
            <w:r w:rsidRPr="00AA1CDF">
              <w:rPr>
                <w:bCs/>
                <w:sz w:val="16"/>
                <w:szCs w:val="16"/>
              </w:rPr>
              <w:t>b. d.</w:t>
            </w:r>
          </w:p>
        </w:tc>
      </w:tr>
      <w:tr w:rsidR="00307DF7" w:rsidRPr="00115B58" w:rsidTr="00155532">
        <w:trPr>
          <w:cantSplit/>
          <w:trHeight w:val="1134"/>
          <w:jc w:val="center"/>
        </w:trPr>
        <w:tc>
          <w:tcPr>
            <w:tcW w:w="348" w:type="dxa"/>
          </w:tcPr>
          <w:p w:rsidR="00307DF7" w:rsidRPr="00AA1CDF" w:rsidRDefault="00307DF7" w:rsidP="00A26F3A">
            <w:pPr>
              <w:spacing w:before="0"/>
              <w:rPr>
                <w:bCs/>
                <w:sz w:val="16"/>
                <w:szCs w:val="16"/>
              </w:rPr>
            </w:pPr>
            <w:r w:rsidRPr="00AA1CDF">
              <w:rPr>
                <w:bCs/>
                <w:sz w:val="16"/>
                <w:szCs w:val="16"/>
              </w:rPr>
              <w:t>4</w:t>
            </w:r>
          </w:p>
        </w:tc>
        <w:tc>
          <w:tcPr>
            <w:tcW w:w="2010" w:type="dxa"/>
          </w:tcPr>
          <w:p w:rsidR="00307DF7" w:rsidRPr="00AA1CDF" w:rsidRDefault="00307DF7" w:rsidP="00A26F3A">
            <w:pPr>
              <w:spacing w:before="0"/>
              <w:rPr>
                <w:bCs/>
                <w:sz w:val="16"/>
                <w:szCs w:val="16"/>
              </w:rPr>
            </w:pPr>
            <w:r w:rsidRPr="00AA1CDF">
              <w:rPr>
                <w:bCs/>
                <w:sz w:val="16"/>
                <w:szCs w:val="16"/>
              </w:rPr>
              <w:t>Zalesianie terenów o niskich klasach bonitacyjnych gleb i gruntów porolnych</w:t>
            </w:r>
          </w:p>
        </w:tc>
        <w:tc>
          <w:tcPr>
            <w:tcW w:w="1226" w:type="dxa"/>
          </w:tcPr>
          <w:p w:rsidR="00307DF7" w:rsidRDefault="00307DF7" w:rsidP="00A26F3A">
            <w:pPr>
              <w:spacing w:before="0"/>
              <w:rPr>
                <w:bCs/>
                <w:sz w:val="16"/>
                <w:szCs w:val="16"/>
              </w:rPr>
            </w:pPr>
          </w:p>
          <w:p w:rsidR="00307DF7" w:rsidRPr="00AA1CDF" w:rsidRDefault="00307DF7" w:rsidP="00A26F3A">
            <w:pPr>
              <w:spacing w:before="0"/>
              <w:rPr>
                <w:bCs/>
                <w:sz w:val="16"/>
                <w:szCs w:val="16"/>
              </w:rPr>
            </w:pPr>
            <w:r w:rsidRPr="00AA1CDF">
              <w:rPr>
                <w:bCs/>
                <w:sz w:val="16"/>
                <w:szCs w:val="16"/>
              </w:rPr>
              <w:t>ARiMR</w:t>
            </w:r>
            <w:r>
              <w:rPr>
                <w:bCs/>
                <w:sz w:val="16"/>
                <w:szCs w:val="16"/>
              </w:rPr>
              <w:t>,</w:t>
            </w:r>
          </w:p>
          <w:p w:rsidR="00307DF7" w:rsidRPr="00AA1CDF" w:rsidRDefault="00307DF7" w:rsidP="00A26F3A">
            <w:pPr>
              <w:spacing w:before="0"/>
              <w:rPr>
                <w:bCs/>
                <w:sz w:val="16"/>
                <w:szCs w:val="16"/>
              </w:rPr>
            </w:pPr>
            <w:r w:rsidRPr="00AA1CDF">
              <w:rPr>
                <w:bCs/>
                <w:sz w:val="16"/>
                <w:szCs w:val="16"/>
              </w:rPr>
              <w:t>Gminy</w:t>
            </w:r>
            <w:r>
              <w:rPr>
                <w:bCs/>
                <w:sz w:val="16"/>
                <w:szCs w:val="16"/>
              </w:rPr>
              <w:t>,</w:t>
            </w:r>
          </w:p>
          <w:p w:rsidR="00307DF7" w:rsidRPr="00AA1CDF" w:rsidRDefault="00307DF7" w:rsidP="00A26F3A">
            <w:pPr>
              <w:spacing w:before="0"/>
              <w:rPr>
                <w:bCs/>
                <w:sz w:val="16"/>
                <w:szCs w:val="16"/>
              </w:rPr>
            </w:pPr>
            <w:r>
              <w:rPr>
                <w:bCs/>
                <w:sz w:val="16"/>
                <w:szCs w:val="16"/>
              </w:rPr>
              <w:t>Właś</w:t>
            </w:r>
            <w:r w:rsidRPr="00AA1CDF">
              <w:rPr>
                <w:bCs/>
                <w:sz w:val="16"/>
                <w:szCs w:val="16"/>
              </w:rPr>
              <w:t>ci</w:t>
            </w:r>
            <w:r>
              <w:rPr>
                <w:bCs/>
                <w:sz w:val="16"/>
                <w:szCs w:val="16"/>
              </w:rPr>
              <w:t>ci</w:t>
            </w:r>
            <w:r w:rsidRPr="00AA1CDF">
              <w:rPr>
                <w:bCs/>
                <w:sz w:val="16"/>
                <w:szCs w:val="16"/>
              </w:rPr>
              <w:t>ele gruntów</w:t>
            </w:r>
          </w:p>
        </w:tc>
        <w:tc>
          <w:tcPr>
            <w:tcW w:w="426" w:type="dxa"/>
            <w:shd w:val="clear" w:color="auto" w:fill="A6A6A6"/>
          </w:tcPr>
          <w:p w:rsidR="00307DF7" w:rsidRPr="00AA1CDF" w:rsidRDefault="00307DF7" w:rsidP="00A26F3A">
            <w:pPr>
              <w:spacing w:before="0"/>
              <w:rPr>
                <w:bCs/>
                <w:sz w:val="16"/>
                <w:szCs w:val="16"/>
              </w:rPr>
            </w:pPr>
          </w:p>
        </w:tc>
        <w:tc>
          <w:tcPr>
            <w:tcW w:w="414" w:type="dxa"/>
            <w:shd w:val="clear" w:color="auto" w:fill="A6A6A6"/>
          </w:tcPr>
          <w:p w:rsidR="00307DF7" w:rsidRPr="00AA1CDF" w:rsidRDefault="00307DF7" w:rsidP="00A26F3A">
            <w:pPr>
              <w:spacing w:before="0"/>
              <w:rPr>
                <w:bCs/>
                <w:sz w:val="16"/>
                <w:szCs w:val="16"/>
              </w:rPr>
            </w:pPr>
          </w:p>
        </w:tc>
        <w:tc>
          <w:tcPr>
            <w:tcW w:w="480" w:type="dxa"/>
            <w:shd w:val="clear" w:color="auto" w:fill="A6A6A6"/>
          </w:tcPr>
          <w:p w:rsidR="00307DF7" w:rsidRPr="00AA1CDF" w:rsidRDefault="00307DF7" w:rsidP="00A26F3A">
            <w:pPr>
              <w:spacing w:before="0"/>
              <w:rPr>
                <w:bCs/>
                <w:sz w:val="16"/>
                <w:szCs w:val="16"/>
              </w:rPr>
            </w:pPr>
          </w:p>
        </w:tc>
        <w:tc>
          <w:tcPr>
            <w:tcW w:w="360"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1301" w:type="dxa"/>
          </w:tcPr>
          <w:p w:rsidR="00307DF7" w:rsidRPr="00AA1CDF" w:rsidRDefault="00307DF7" w:rsidP="00A26F3A">
            <w:pPr>
              <w:spacing w:before="0"/>
              <w:rPr>
                <w:bCs/>
                <w:sz w:val="16"/>
                <w:szCs w:val="16"/>
              </w:rPr>
            </w:pPr>
            <w:r w:rsidRPr="00AA1CDF">
              <w:rPr>
                <w:bCs/>
                <w:sz w:val="16"/>
                <w:szCs w:val="16"/>
              </w:rPr>
              <w:t>Zwiększanie lesistości powiatu</w:t>
            </w:r>
          </w:p>
        </w:tc>
        <w:tc>
          <w:tcPr>
            <w:tcW w:w="567" w:type="dxa"/>
            <w:textDirection w:val="btLr"/>
          </w:tcPr>
          <w:p w:rsidR="00307DF7" w:rsidRPr="00AA1CDF" w:rsidRDefault="00307DF7" w:rsidP="00A26F3A">
            <w:pPr>
              <w:spacing w:before="0"/>
              <w:ind w:left="113" w:right="113"/>
              <w:jc w:val="center"/>
              <w:rPr>
                <w:bCs/>
                <w:sz w:val="16"/>
                <w:szCs w:val="16"/>
              </w:rPr>
            </w:pPr>
            <w:r>
              <w:rPr>
                <w:bCs/>
                <w:sz w:val="16"/>
                <w:szCs w:val="16"/>
              </w:rPr>
              <w:t>650</w:t>
            </w:r>
            <w:r w:rsidRPr="00AA1CDF">
              <w:rPr>
                <w:bCs/>
                <w:sz w:val="16"/>
                <w:szCs w:val="16"/>
              </w:rPr>
              <w:t>tys.</w:t>
            </w:r>
            <w:r>
              <w:rPr>
                <w:bCs/>
                <w:sz w:val="16"/>
                <w:szCs w:val="16"/>
              </w:rPr>
              <w:t>/rok</w:t>
            </w:r>
          </w:p>
        </w:tc>
        <w:tc>
          <w:tcPr>
            <w:tcW w:w="915" w:type="dxa"/>
          </w:tcPr>
          <w:p w:rsidR="00307DF7" w:rsidRPr="00AA1CDF" w:rsidRDefault="00307DF7" w:rsidP="00A26F3A">
            <w:pPr>
              <w:spacing w:before="0"/>
              <w:rPr>
                <w:bCs/>
                <w:sz w:val="16"/>
                <w:szCs w:val="16"/>
              </w:rPr>
            </w:pPr>
            <w:r w:rsidRPr="00AA1CDF">
              <w:rPr>
                <w:bCs/>
                <w:sz w:val="16"/>
                <w:szCs w:val="16"/>
              </w:rPr>
              <w:t>Budżet Państwa, środki UE,</w:t>
            </w:r>
          </w:p>
          <w:p w:rsidR="00307DF7" w:rsidRPr="00AA1CDF" w:rsidRDefault="00307DF7" w:rsidP="00A26F3A">
            <w:pPr>
              <w:spacing w:before="0"/>
              <w:rPr>
                <w:bCs/>
                <w:sz w:val="16"/>
                <w:szCs w:val="16"/>
              </w:rPr>
            </w:pPr>
            <w:r w:rsidRPr="00AA1CDF">
              <w:rPr>
                <w:bCs/>
                <w:sz w:val="16"/>
                <w:szCs w:val="16"/>
              </w:rPr>
              <w:t>Środki własne właścicieli gruntów</w:t>
            </w:r>
          </w:p>
        </w:tc>
      </w:tr>
      <w:tr w:rsidR="00307DF7" w:rsidRPr="00AA1CDF" w:rsidTr="00155532">
        <w:trPr>
          <w:cantSplit/>
          <w:trHeight w:val="1060"/>
          <w:jc w:val="center"/>
        </w:trPr>
        <w:tc>
          <w:tcPr>
            <w:tcW w:w="348" w:type="dxa"/>
          </w:tcPr>
          <w:p w:rsidR="00307DF7" w:rsidRPr="00AA1CDF" w:rsidRDefault="00307DF7" w:rsidP="00A26F3A">
            <w:pPr>
              <w:spacing w:before="0"/>
              <w:rPr>
                <w:bCs/>
                <w:sz w:val="16"/>
                <w:szCs w:val="16"/>
              </w:rPr>
            </w:pPr>
            <w:r w:rsidRPr="00AA1CDF">
              <w:rPr>
                <w:bCs/>
                <w:sz w:val="16"/>
                <w:szCs w:val="16"/>
              </w:rPr>
              <w:t>5</w:t>
            </w:r>
          </w:p>
        </w:tc>
        <w:tc>
          <w:tcPr>
            <w:tcW w:w="2010" w:type="dxa"/>
          </w:tcPr>
          <w:p w:rsidR="00307DF7" w:rsidRPr="00AA1CDF" w:rsidRDefault="00307DF7" w:rsidP="00A26F3A">
            <w:pPr>
              <w:spacing w:before="0"/>
              <w:rPr>
                <w:bCs/>
                <w:sz w:val="16"/>
                <w:szCs w:val="16"/>
              </w:rPr>
            </w:pPr>
            <w:r w:rsidRPr="00AA1CDF">
              <w:rPr>
                <w:bCs/>
                <w:sz w:val="16"/>
                <w:szCs w:val="16"/>
              </w:rPr>
              <w:t>Ocena udatności upraw leśnych i przekwalifikowanie z urzędu gruntów rolnych na grunty leśne</w:t>
            </w:r>
          </w:p>
        </w:tc>
        <w:tc>
          <w:tcPr>
            <w:tcW w:w="1226" w:type="dxa"/>
          </w:tcPr>
          <w:p w:rsidR="00307DF7" w:rsidRDefault="00307DF7" w:rsidP="00A26F3A">
            <w:pPr>
              <w:spacing w:before="0"/>
              <w:rPr>
                <w:bCs/>
                <w:sz w:val="16"/>
                <w:szCs w:val="16"/>
              </w:rPr>
            </w:pPr>
          </w:p>
          <w:p w:rsidR="00307DF7" w:rsidRPr="00AA1CDF" w:rsidRDefault="00307DF7" w:rsidP="00A26F3A">
            <w:pPr>
              <w:spacing w:before="0"/>
              <w:rPr>
                <w:bCs/>
                <w:sz w:val="16"/>
                <w:szCs w:val="16"/>
              </w:rPr>
            </w:pPr>
            <w:r w:rsidRPr="00AA1CDF">
              <w:rPr>
                <w:bCs/>
                <w:sz w:val="16"/>
                <w:szCs w:val="16"/>
              </w:rPr>
              <w:t>Starostwo Powiatowe</w:t>
            </w:r>
            <w:r>
              <w:rPr>
                <w:bCs/>
                <w:sz w:val="16"/>
                <w:szCs w:val="16"/>
              </w:rPr>
              <w:t>,</w:t>
            </w:r>
          </w:p>
          <w:p w:rsidR="00307DF7" w:rsidRPr="00AA1CDF" w:rsidRDefault="00307DF7" w:rsidP="00A26F3A">
            <w:pPr>
              <w:spacing w:before="0"/>
              <w:rPr>
                <w:bCs/>
                <w:sz w:val="16"/>
                <w:szCs w:val="16"/>
              </w:rPr>
            </w:pPr>
            <w:r w:rsidRPr="00AA1CDF">
              <w:rPr>
                <w:bCs/>
                <w:sz w:val="16"/>
                <w:szCs w:val="16"/>
              </w:rPr>
              <w:t>Nadleśnictwa</w:t>
            </w:r>
          </w:p>
        </w:tc>
        <w:tc>
          <w:tcPr>
            <w:tcW w:w="426" w:type="dxa"/>
            <w:shd w:val="clear" w:color="auto" w:fill="A6A6A6"/>
          </w:tcPr>
          <w:p w:rsidR="00307DF7" w:rsidRPr="00AA1CDF" w:rsidRDefault="00307DF7" w:rsidP="00A26F3A">
            <w:pPr>
              <w:spacing w:before="0"/>
              <w:rPr>
                <w:bCs/>
                <w:sz w:val="16"/>
                <w:szCs w:val="16"/>
              </w:rPr>
            </w:pPr>
          </w:p>
        </w:tc>
        <w:tc>
          <w:tcPr>
            <w:tcW w:w="414" w:type="dxa"/>
            <w:shd w:val="clear" w:color="auto" w:fill="A6A6A6"/>
          </w:tcPr>
          <w:p w:rsidR="00307DF7" w:rsidRPr="00AA1CDF" w:rsidRDefault="00307DF7" w:rsidP="00A26F3A">
            <w:pPr>
              <w:spacing w:before="0"/>
              <w:rPr>
                <w:bCs/>
                <w:sz w:val="16"/>
                <w:szCs w:val="16"/>
              </w:rPr>
            </w:pPr>
          </w:p>
        </w:tc>
        <w:tc>
          <w:tcPr>
            <w:tcW w:w="480" w:type="dxa"/>
            <w:shd w:val="clear" w:color="auto" w:fill="A6A6A6"/>
          </w:tcPr>
          <w:p w:rsidR="00307DF7" w:rsidRPr="00AA1CDF" w:rsidRDefault="00307DF7" w:rsidP="00A26F3A">
            <w:pPr>
              <w:spacing w:before="0"/>
              <w:rPr>
                <w:bCs/>
                <w:sz w:val="16"/>
                <w:szCs w:val="16"/>
              </w:rPr>
            </w:pPr>
          </w:p>
        </w:tc>
        <w:tc>
          <w:tcPr>
            <w:tcW w:w="360"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429" w:type="dxa"/>
            <w:shd w:val="clear" w:color="auto" w:fill="A6A6A6"/>
          </w:tcPr>
          <w:p w:rsidR="00307DF7" w:rsidRPr="00AA1CDF" w:rsidRDefault="00307DF7" w:rsidP="00A26F3A">
            <w:pPr>
              <w:spacing w:before="0"/>
              <w:rPr>
                <w:bCs/>
                <w:sz w:val="16"/>
                <w:szCs w:val="16"/>
              </w:rPr>
            </w:pPr>
          </w:p>
        </w:tc>
        <w:tc>
          <w:tcPr>
            <w:tcW w:w="1301" w:type="dxa"/>
          </w:tcPr>
          <w:p w:rsidR="00307DF7" w:rsidRPr="00AA1CDF" w:rsidRDefault="00307DF7" w:rsidP="00A26F3A">
            <w:pPr>
              <w:spacing w:before="0"/>
              <w:rPr>
                <w:bCs/>
                <w:sz w:val="16"/>
                <w:szCs w:val="16"/>
              </w:rPr>
            </w:pPr>
            <w:r w:rsidRPr="00AA1CDF">
              <w:rPr>
                <w:bCs/>
                <w:sz w:val="16"/>
                <w:szCs w:val="16"/>
              </w:rPr>
              <w:t>Aktualizacja ewidencji gruntów</w:t>
            </w:r>
          </w:p>
        </w:tc>
        <w:tc>
          <w:tcPr>
            <w:tcW w:w="567" w:type="dxa"/>
            <w:textDirection w:val="btLr"/>
          </w:tcPr>
          <w:p w:rsidR="00307DF7" w:rsidRPr="00AA1CDF" w:rsidRDefault="00307DF7" w:rsidP="00A26F3A">
            <w:pPr>
              <w:spacing w:before="0"/>
              <w:ind w:left="113" w:right="113"/>
              <w:jc w:val="center"/>
              <w:rPr>
                <w:bCs/>
                <w:sz w:val="16"/>
                <w:szCs w:val="16"/>
              </w:rPr>
            </w:pPr>
            <w:r>
              <w:rPr>
                <w:bCs/>
                <w:sz w:val="16"/>
                <w:szCs w:val="16"/>
              </w:rPr>
              <w:t>8,4</w:t>
            </w:r>
            <w:r w:rsidRPr="00AA1CDF">
              <w:rPr>
                <w:bCs/>
                <w:sz w:val="16"/>
                <w:szCs w:val="16"/>
              </w:rPr>
              <w:t xml:space="preserve"> tys.</w:t>
            </w:r>
            <w:r>
              <w:rPr>
                <w:bCs/>
                <w:sz w:val="16"/>
                <w:szCs w:val="16"/>
              </w:rPr>
              <w:t>/rok</w:t>
            </w:r>
          </w:p>
        </w:tc>
        <w:tc>
          <w:tcPr>
            <w:tcW w:w="915" w:type="dxa"/>
          </w:tcPr>
          <w:p w:rsidR="00307DF7" w:rsidRDefault="00307DF7" w:rsidP="00A26F3A">
            <w:pPr>
              <w:spacing w:before="0"/>
              <w:rPr>
                <w:bCs/>
                <w:sz w:val="16"/>
                <w:szCs w:val="16"/>
              </w:rPr>
            </w:pPr>
          </w:p>
          <w:p w:rsidR="00307DF7" w:rsidRDefault="00307DF7" w:rsidP="00A26F3A">
            <w:pPr>
              <w:spacing w:before="0"/>
              <w:rPr>
                <w:bCs/>
                <w:sz w:val="16"/>
                <w:szCs w:val="16"/>
              </w:rPr>
            </w:pPr>
          </w:p>
          <w:p w:rsidR="00307DF7" w:rsidRPr="00AA1CDF" w:rsidRDefault="00307DF7" w:rsidP="00A26F3A">
            <w:pPr>
              <w:spacing w:before="0"/>
              <w:rPr>
                <w:bCs/>
                <w:sz w:val="16"/>
                <w:szCs w:val="16"/>
              </w:rPr>
            </w:pPr>
            <w:r w:rsidRPr="00AA1CDF">
              <w:rPr>
                <w:bCs/>
                <w:sz w:val="16"/>
                <w:szCs w:val="16"/>
              </w:rPr>
              <w:t>Budżet Powiatu</w:t>
            </w:r>
          </w:p>
        </w:tc>
      </w:tr>
    </w:tbl>
    <w:p w:rsidR="00307DF7" w:rsidRPr="00EF2921" w:rsidRDefault="00307DF7" w:rsidP="0065048B">
      <w:pPr>
        <w:rPr>
          <w:lang w:eastAsia="pl-PL"/>
        </w:rPr>
      </w:pPr>
    </w:p>
    <w:p w:rsidR="00307DF7" w:rsidRDefault="00307DF7" w:rsidP="0065048B">
      <w:pPr>
        <w:pStyle w:val="Heading2"/>
        <w:numPr>
          <w:ilvl w:val="0"/>
          <w:numId w:val="0"/>
        </w:numPr>
        <w:rPr>
          <w:rFonts w:ascii="Times New Roman" w:hAnsi="Times New Roman"/>
        </w:rPr>
      </w:pPr>
      <w:r>
        <w:rPr>
          <w:rFonts w:ascii="Times New Roman" w:hAnsi="Times New Roman"/>
        </w:rPr>
        <w:t xml:space="preserve">III.3. </w:t>
      </w:r>
      <w:r w:rsidRPr="00BA3781">
        <w:rPr>
          <w:rFonts w:ascii="Times New Roman" w:hAnsi="Times New Roman"/>
        </w:rPr>
        <w:t>O</w:t>
      </w:r>
      <w:bookmarkEnd w:id="33"/>
      <w:bookmarkEnd w:id="34"/>
      <w:r>
        <w:rPr>
          <w:rFonts w:ascii="Times New Roman" w:hAnsi="Times New Roman"/>
        </w:rPr>
        <w:t>chrona powierzchni ziemi</w:t>
      </w:r>
    </w:p>
    <w:p w:rsidR="00307DF7" w:rsidRPr="00A94DAB" w:rsidRDefault="00307DF7" w:rsidP="00A94DAB">
      <w:pPr>
        <w:spacing w:before="0"/>
        <w:rPr>
          <w:lang w:eastAsia="pl-PL"/>
        </w:rPr>
      </w:pPr>
    </w:p>
    <w:p w:rsidR="00307DF7" w:rsidRDefault="00307DF7" w:rsidP="00A94DAB">
      <w:pPr>
        <w:spacing w:before="0"/>
        <w:ind w:firstLine="601"/>
      </w:pPr>
      <w:r>
        <w:t>Powierzchnia ziemia szczególnie gleba zalicza się do podstawowych elementów przyrodniczych, obok wody i powietrza, stanowiących o produkcji żywności bezpiecznej dla zdrowia. Niewłaściwe wykorzystywanie gleb prowadzi do ich degradacji, tj. do obniżenia ich żyzności na skutek :</w:t>
      </w:r>
    </w:p>
    <w:p w:rsidR="00307DF7" w:rsidRDefault="00307DF7" w:rsidP="009126FF">
      <w:pPr>
        <w:numPr>
          <w:ilvl w:val="0"/>
          <w:numId w:val="11"/>
        </w:numPr>
        <w:tabs>
          <w:tab w:val="clear" w:pos="1440"/>
          <w:tab w:val="num" w:pos="360"/>
        </w:tabs>
        <w:spacing w:before="0"/>
        <w:ind w:left="360"/>
      </w:pPr>
      <w:r>
        <w:t>zniszczenia wierzchniej warstwy próchnicznej (np. w wyniku erozji gleb, niewłaściwej uprawy, przesuszenia),</w:t>
      </w:r>
    </w:p>
    <w:p w:rsidR="00307DF7" w:rsidRDefault="00307DF7" w:rsidP="009126FF">
      <w:pPr>
        <w:numPr>
          <w:ilvl w:val="0"/>
          <w:numId w:val="11"/>
        </w:numPr>
        <w:tabs>
          <w:tab w:val="clear" w:pos="1440"/>
          <w:tab w:val="num" w:pos="360"/>
        </w:tabs>
        <w:spacing w:before="0"/>
        <w:ind w:left="360"/>
      </w:pPr>
      <w:r>
        <w:t>zanieczyszczenia substancjami szkodliwymi,</w:t>
      </w:r>
    </w:p>
    <w:p w:rsidR="00307DF7" w:rsidRDefault="00307DF7" w:rsidP="009126FF">
      <w:pPr>
        <w:numPr>
          <w:ilvl w:val="0"/>
          <w:numId w:val="11"/>
        </w:numPr>
        <w:tabs>
          <w:tab w:val="clear" w:pos="1440"/>
          <w:tab w:val="num" w:pos="360"/>
        </w:tabs>
        <w:spacing w:before="0"/>
        <w:ind w:left="360"/>
      </w:pPr>
      <w:r>
        <w:t>alkalizacji,</w:t>
      </w:r>
    </w:p>
    <w:p w:rsidR="00307DF7" w:rsidRDefault="00307DF7" w:rsidP="009126FF">
      <w:pPr>
        <w:numPr>
          <w:ilvl w:val="0"/>
          <w:numId w:val="11"/>
        </w:numPr>
        <w:tabs>
          <w:tab w:val="clear" w:pos="1440"/>
          <w:tab w:val="num" w:pos="360"/>
        </w:tabs>
        <w:spacing w:before="0"/>
        <w:ind w:left="360"/>
      </w:pPr>
      <w:r>
        <w:t xml:space="preserve">zasolenia, </w:t>
      </w:r>
    </w:p>
    <w:p w:rsidR="00307DF7" w:rsidRDefault="00307DF7" w:rsidP="009126FF">
      <w:pPr>
        <w:numPr>
          <w:ilvl w:val="0"/>
          <w:numId w:val="11"/>
        </w:numPr>
        <w:tabs>
          <w:tab w:val="clear" w:pos="1440"/>
          <w:tab w:val="num" w:pos="360"/>
        </w:tabs>
        <w:spacing w:before="0"/>
        <w:ind w:left="360"/>
      </w:pPr>
      <w:r>
        <w:t xml:space="preserve">zamiany drzewostanów liściastych na iglaste, które powodują jej zakwaszenie. </w:t>
      </w:r>
    </w:p>
    <w:p w:rsidR="00307DF7" w:rsidRDefault="00307DF7" w:rsidP="0065048B">
      <w:pPr>
        <w:ind w:firstLine="600"/>
      </w:pPr>
      <w:r>
        <w:t xml:space="preserve">O odporności gleb na ww. czynniki decydują przede wszystkich ich właściwości fizyko-chemiczne tj. wielkość kompleksu sorpcyjnego-zawartości minerałów ilastych, zawartości próchnic, czy odczyn pH. </w:t>
      </w:r>
    </w:p>
    <w:p w:rsidR="00307DF7" w:rsidRDefault="00307DF7" w:rsidP="0065048B">
      <w:r>
        <w:t>Na terenie powiatu oleckiego degradacja gleb związana jest przede wszystkim z :</w:t>
      </w:r>
    </w:p>
    <w:p w:rsidR="00307DF7" w:rsidRDefault="00307DF7" w:rsidP="0065048B">
      <w:pPr>
        <w:pStyle w:val="Bullet10"/>
        <w:numPr>
          <w:ilvl w:val="0"/>
          <w:numId w:val="31"/>
        </w:numPr>
        <w:rPr>
          <w:color w:val="auto"/>
        </w:rPr>
      </w:pPr>
      <w:r>
        <w:rPr>
          <w:color w:val="auto"/>
        </w:rPr>
        <w:t>erozją,</w:t>
      </w:r>
    </w:p>
    <w:p w:rsidR="00307DF7" w:rsidRDefault="00307DF7" w:rsidP="0065048B">
      <w:pPr>
        <w:pStyle w:val="Bullet10"/>
        <w:numPr>
          <w:ilvl w:val="0"/>
          <w:numId w:val="31"/>
        </w:numPr>
        <w:rPr>
          <w:color w:val="auto"/>
        </w:rPr>
      </w:pPr>
      <w:r>
        <w:t>zakwaszeniem,</w:t>
      </w:r>
      <w:r>
        <w:rPr>
          <w:color w:val="auto"/>
        </w:rPr>
        <w:t xml:space="preserve"> </w:t>
      </w:r>
    </w:p>
    <w:p w:rsidR="00307DF7" w:rsidRPr="00817789" w:rsidRDefault="00307DF7" w:rsidP="0065048B">
      <w:pPr>
        <w:pStyle w:val="Bullet10"/>
        <w:numPr>
          <w:ilvl w:val="0"/>
          <w:numId w:val="31"/>
        </w:numPr>
      </w:pPr>
      <w:r>
        <w:t>zmianą stosunków wodnych.</w:t>
      </w:r>
    </w:p>
    <w:p w:rsidR="00307DF7" w:rsidRDefault="00307DF7" w:rsidP="0065048B">
      <w:pPr>
        <w:ind w:firstLine="600"/>
      </w:pPr>
      <w:r>
        <w:t xml:space="preserve">Obszar powiatu charakteryzuje falista i pagórkowata rzeźba terenu, która sprzyja rozwojowi procesów erozyjnych. Należą one do umiarkowanych i związane są najczęściej                 z erozją wodną, objawiającą się wyraźnym zmniejszeniem miąższości poziomu próchniczego na skutek żłobienia i wymywania cząstek spławialnych pokrywy glebowej. Gleby narażone na działanie takiej erozji wymagają odpowiednich zabiegów przeciwerozyjnych, zapobiegających dalszemu pogarszaniu ich właściwości bio-fizykochemicznych, a tym samym wartości produkcyjnych. </w:t>
      </w:r>
    </w:p>
    <w:p w:rsidR="00307DF7" w:rsidRDefault="00307DF7" w:rsidP="0065048B">
      <w:pPr>
        <w:shd w:val="clear" w:color="auto" w:fill="FFFFFF"/>
        <w:ind w:left="11" w:right="6" w:firstLine="352"/>
      </w:pPr>
      <w:r w:rsidRPr="00A84CE6">
        <w:rPr>
          <w:color w:val="000000"/>
          <w:spacing w:val="5"/>
        </w:rPr>
        <w:t xml:space="preserve">W </w:t>
      </w:r>
      <w:r w:rsidRPr="00476882">
        <w:t>latach 2008-2011 Okręgowe Stacje Chemiczno-Rolnicze przebadały w powiecie oleckim 9301 ha użytków rolnych pod względem odczynu gleb oraz zasobności gleb uprawnych w makroelementy (P,</w:t>
      </w:r>
      <w:r>
        <w:t xml:space="preserve"> </w:t>
      </w:r>
      <w:r w:rsidRPr="00476882">
        <w:t>K, Mg). Łącznie pobrano 3</w:t>
      </w:r>
      <w:r>
        <w:t xml:space="preserve"> </w:t>
      </w:r>
      <w:r w:rsidRPr="00476882">
        <w:t>183 próbek.</w:t>
      </w:r>
    </w:p>
    <w:p w:rsidR="00307DF7" w:rsidRPr="00476882" w:rsidRDefault="00307DF7" w:rsidP="0065048B">
      <w:pPr>
        <w:shd w:val="clear" w:color="auto" w:fill="FFFFFF"/>
        <w:ind w:firstLine="360"/>
      </w:pPr>
      <w:r w:rsidRPr="00476882">
        <w:t>W powiecie oleckim przeważają gleby obojętne (37</w:t>
      </w:r>
      <w:r>
        <w:t xml:space="preserve"> </w:t>
      </w:r>
      <w:r w:rsidRPr="00476882">
        <w:t>%) i lekko kwaśne (26</w:t>
      </w:r>
      <w:r>
        <w:t xml:space="preserve"> </w:t>
      </w:r>
      <w:r w:rsidRPr="00476882">
        <w:t xml:space="preserve">%). Powiat zajmuje 2 miejsce po powiecie giżyckim, w którym stwierdzono najmniej gleb kwaśnych </w:t>
      </w:r>
      <w:r>
        <w:t xml:space="preserve">               </w:t>
      </w:r>
      <w:r w:rsidRPr="00476882">
        <w:t xml:space="preserve">i bardzo kwaśnych użytkowanych rolniczo. </w:t>
      </w:r>
    </w:p>
    <w:p w:rsidR="00307DF7" w:rsidRDefault="00307DF7" w:rsidP="0065048B">
      <w:pPr>
        <w:shd w:val="clear" w:color="auto" w:fill="FFFFFF"/>
        <w:ind w:right="11" w:firstLine="357"/>
      </w:pPr>
      <w:r w:rsidRPr="00476882">
        <w:t>Gleby powiatu oleckiego charakteryzują się nisk</w:t>
      </w:r>
      <w:r>
        <w:t>ą</w:t>
      </w:r>
      <w:r w:rsidRPr="00476882">
        <w:t xml:space="preserve"> i bardz</w:t>
      </w:r>
      <w:r>
        <w:t>o</w:t>
      </w:r>
      <w:r w:rsidRPr="00476882">
        <w:t xml:space="preserve"> nisk</w:t>
      </w:r>
      <w:r>
        <w:t>ą</w:t>
      </w:r>
      <w:r w:rsidRPr="00476882">
        <w:t xml:space="preserve"> zawartością fosforu </w:t>
      </w:r>
      <w:r>
        <w:t xml:space="preserve">               (</w:t>
      </w:r>
      <w:r w:rsidRPr="00476882">
        <w:t>43 %</w:t>
      </w:r>
      <w:r>
        <w:t>)</w:t>
      </w:r>
      <w:r w:rsidRPr="00476882">
        <w:t xml:space="preserve"> </w:t>
      </w:r>
      <w:r>
        <w:t>gleb</w:t>
      </w:r>
      <w:r w:rsidRPr="00476882">
        <w:t xml:space="preserve"> i potasu (36</w:t>
      </w:r>
      <w:r>
        <w:t xml:space="preserve"> </w:t>
      </w:r>
      <w:r w:rsidRPr="00476882">
        <w:t xml:space="preserve">%), </w:t>
      </w:r>
      <w:r>
        <w:t>(</w:t>
      </w:r>
      <w:r w:rsidRPr="00476882">
        <w:t>65</w:t>
      </w:r>
      <w:r>
        <w:t xml:space="preserve"> </w:t>
      </w:r>
      <w:r w:rsidRPr="00476882">
        <w:t>%</w:t>
      </w:r>
      <w:r>
        <w:t>)</w:t>
      </w:r>
      <w:r w:rsidRPr="00476882">
        <w:t xml:space="preserve"> gleb po</w:t>
      </w:r>
      <w:r>
        <w:t>siada średnią i wysoka zawartość</w:t>
      </w:r>
      <w:r w:rsidRPr="00476882">
        <w:t xml:space="preserve"> magnezu.</w:t>
      </w:r>
    </w:p>
    <w:p w:rsidR="00307DF7" w:rsidRDefault="00307DF7" w:rsidP="0065048B">
      <w:r>
        <w:t>Rolnicze użytkowanie gleb w obrębie powiatu oleckiego nie wpłynęło generalnie</w:t>
      </w:r>
      <w:r>
        <w:rPr>
          <w:color w:val="FF0000"/>
        </w:rPr>
        <w:t xml:space="preserve"> </w:t>
      </w:r>
      <w:r>
        <w:t>na zmianę ich naturalnego profilu. Zaburzeniu struktury uległy jedynie gleby przemieszane w czasie prac, związanych z zabudową części terenu, bądź z niewłaściwym wykorzystywaniem sprzętu mechanicznego w gospodarce rolnej.</w:t>
      </w:r>
    </w:p>
    <w:p w:rsidR="00307DF7" w:rsidRDefault="00307DF7" w:rsidP="0065048B">
      <w:pPr>
        <w:ind w:firstLine="600"/>
      </w:pPr>
      <w:r>
        <w:t xml:space="preserve">Gleby powiatu oleckiego nie wykazują również zanieczyszczeń metalami ciężkimi. Są to gleby, o małych zdolnościach sorpcyjnych, których znaczne zakwaszenie stwarza dobre warunki do migracji metali i przeciwdziała ich akumulacji. Stwarza natomiast niebezpieczeństwo zanieczyszczenia wód gruntowych. </w:t>
      </w:r>
    </w:p>
    <w:p w:rsidR="00307DF7" w:rsidRDefault="00307DF7" w:rsidP="0065048B">
      <w:pPr>
        <w:ind w:firstLine="600"/>
      </w:pPr>
      <w:r>
        <w:t>Na zwiększanie się zawartości metali ciężkich narażone są jedynie gleby występujące  w sąsiedztwie dróg oraz w rejonach miejskich, co związane jest z emisją spalin samochodowych i emisjami przemysłowymi. Gleby te narażone są również na zwiększone zasolenie, wynikające ze stosowania substancji chemicznych przy odśnieżaniu dróg. Zanieczyszczenia te nie stanowią jednak większego zagrożenia dla jakości gleb, ponieważ notowane są jedynie podwyższone wartości, nie przekraczające dopuszczalnych poziomów. Analizy właściwości agrochemicznych gleb wykonywane na terenach użytkowanych rolniczo pokazały, iż w skali 6-ścio stopniowej, pod względem zawartości metali ciężkich - kadmu, ołowiu, cynku, miedzi i niklu, gleby powiatu wykazują w zdecydowanej większości                       (tj. zawartość naturalna) stopień zanieczyszczenia gleb metalami ciężkimi (lokalnie tylko                  I – zawartość podwyższona), zgodnie z klasyfikacją, opracowaną przez Instytut Nawożenia                 i Gleboznawstwa w Puławach w 1993 r.</w:t>
      </w:r>
    </w:p>
    <w:p w:rsidR="00307DF7" w:rsidRDefault="00307DF7" w:rsidP="0065048B">
      <w:pPr>
        <w:ind w:firstLine="600"/>
      </w:pPr>
      <w:r>
        <w:t xml:space="preserve">Aktualnie </w:t>
      </w:r>
      <w:r w:rsidRPr="008D0172">
        <w:t xml:space="preserve">właściwości agrochemicznych </w:t>
      </w:r>
      <w:r>
        <w:t xml:space="preserve">są prowadzone tylko na zapotrzebowanie indywidualnych zleceniodawców, na których przepisy ochrony środowiska nakładają taki obowiązek. W warunkach powiatu oleckiego dotyczy to zakładów wykorzystujących do nawożenia wywary, osady /gorzelnie, oczyszczalnie/. </w:t>
      </w:r>
    </w:p>
    <w:p w:rsidR="00307DF7" w:rsidRPr="00770CC4" w:rsidRDefault="00307DF7" w:rsidP="0065048B">
      <w:pPr>
        <w:spacing w:after="120"/>
        <w:ind w:firstLine="601"/>
      </w:pPr>
      <w:r w:rsidRPr="00770CC4">
        <w:t>W roku 2009 do ziemi i do wód na terenie powiatu odprowadzone zostały następujące ładunki zanieczyszczeń w ściekach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5"/>
        <w:gridCol w:w="4605"/>
      </w:tblGrid>
      <w:tr w:rsidR="00307DF7" w:rsidRPr="00770CC4" w:rsidTr="00A26F3A">
        <w:tc>
          <w:tcPr>
            <w:tcW w:w="4605" w:type="dxa"/>
          </w:tcPr>
          <w:p w:rsidR="00307DF7" w:rsidRPr="00770CC4" w:rsidRDefault="00307DF7" w:rsidP="00A26F3A">
            <w:pPr>
              <w:tabs>
                <w:tab w:val="left" w:pos="1564"/>
              </w:tabs>
              <w:jc w:val="center"/>
              <w:rPr>
                <w:b/>
              </w:rPr>
            </w:pPr>
            <w:r w:rsidRPr="00770CC4">
              <w:rPr>
                <w:b/>
              </w:rPr>
              <w:t>Oznaczenie</w:t>
            </w:r>
          </w:p>
        </w:tc>
        <w:tc>
          <w:tcPr>
            <w:tcW w:w="4605" w:type="dxa"/>
          </w:tcPr>
          <w:p w:rsidR="00307DF7" w:rsidRPr="00770CC4" w:rsidRDefault="00307DF7" w:rsidP="00A26F3A">
            <w:pPr>
              <w:jc w:val="center"/>
              <w:rPr>
                <w:b/>
              </w:rPr>
            </w:pPr>
            <w:r w:rsidRPr="00770CC4">
              <w:rPr>
                <w:b/>
              </w:rPr>
              <w:t>Ładunek (kg/rok)</w:t>
            </w:r>
          </w:p>
        </w:tc>
      </w:tr>
      <w:tr w:rsidR="00307DF7" w:rsidRPr="00770CC4" w:rsidTr="00A26F3A">
        <w:tc>
          <w:tcPr>
            <w:tcW w:w="4605" w:type="dxa"/>
          </w:tcPr>
          <w:p w:rsidR="00307DF7" w:rsidRPr="00770CC4" w:rsidRDefault="00307DF7" w:rsidP="00A26F3A">
            <w:pPr>
              <w:jc w:val="center"/>
            </w:pPr>
            <w:r w:rsidRPr="00770CC4">
              <w:t>BZT</w:t>
            </w:r>
            <w:r w:rsidRPr="00770CC4">
              <w:rPr>
                <w:vertAlign w:val="subscript"/>
              </w:rPr>
              <w:t>5</w:t>
            </w:r>
          </w:p>
        </w:tc>
        <w:tc>
          <w:tcPr>
            <w:tcW w:w="4605" w:type="dxa"/>
          </w:tcPr>
          <w:p w:rsidR="00307DF7" w:rsidRPr="00770CC4" w:rsidRDefault="00307DF7" w:rsidP="00A26F3A">
            <w:pPr>
              <w:jc w:val="center"/>
            </w:pPr>
            <w:r w:rsidRPr="00770CC4">
              <w:t>9674</w:t>
            </w:r>
          </w:p>
        </w:tc>
      </w:tr>
      <w:tr w:rsidR="00307DF7" w:rsidRPr="00770CC4" w:rsidTr="00A26F3A">
        <w:tc>
          <w:tcPr>
            <w:tcW w:w="4605" w:type="dxa"/>
          </w:tcPr>
          <w:p w:rsidR="00307DF7" w:rsidRPr="00770CC4" w:rsidRDefault="00307DF7" w:rsidP="00A26F3A">
            <w:pPr>
              <w:jc w:val="center"/>
            </w:pPr>
            <w:r w:rsidRPr="00770CC4">
              <w:t>ChZT</w:t>
            </w:r>
          </w:p>
        </w:tc>
        <w:tc>
          <w:tcPr>
            <w:tcW w:w="4605" w:type="dxa"/>
          </w:tcPr>
          <w:p w:rsidR="00307DF7" w:rsidRPr="00770CC4" w:rsidRDefault="00307DF7" w:rsidP="00A26F3A">
            <w:pPr>
              <w:jc w:val="center"/>
            </w:pPr>
            <w:r w:rsidRPr="00770CC4">
              <w:t>48950</w:t>
            </w:r>
          </w:p>
        </w:tc>
      </w:tr>
      <w:tr w:rsidR="00307DF7" w:rsidRPr="00770CC4" w:rsidTr="00A26F3A">
        <w:tc>
          <w:tcPr>
            <w:tcW w:w="4605" w:type="dxa"/>
          </w:tcPr>
          <w:p w:rsidR="00307DF7" w:rsidRPr="00770CC4" w:rsidRDefault="00307DF7" w:rsidP="00A26F3A">
            <w:pPr>
              <w:jc w:val="center"/>
            </w:pPr>
            <w:r w:rsidRPr="00770CC4">
              <w:t>Zawiesina ogólna</w:t>
            </w:r>
          </w:p>
        </w:tc>
        <w:tc>
          <w:tcPr>
            <w:tcW w:w="4605" w:type="dxa"/>
          </w:tcPr>
          <w:p w:rsidR="00307DF7" w:rsidRPr="00770CC4" w:rsidRDefault="00307DF7" w:rsidP="00A26F3A">
            <w:pPr>
              <w:jc w:val="center"/>
            </w:pPr>
            <w:r w:rsidRPr="00770CC4">
              <w:t>9206</w:t>
            </w:r>
          </w:p>
        </w:tc>
      </w:tr>
      <w:tr w:rsidR="00307DF7" w:rsidRPr="00770CC4" w:rsidTr="00A26F3A">
        <w:tc>
          <w:tcPr>
            <w:tcW w:w="4605" w:type="dxa"/>
          </w:tcPr>
          <w:p w:rsidR="00307DF7" w:rsidRPr="00770CC4" w:rsidRDefault="00307DF7" w:rsidP="00A26F3A">
            <w:pPr>
              <w:jc w:val="center"/>
            </w:pPr>
            <w:r w:rsidRPr="00770CC4">
              <w:t>Azot ogólny</w:t>
            </w:r>
          </w:p>
        </w:tc>
        <w:tc>
          <w:tcPr>
            <w:tcW w:w="4605" w:type="dxa"/>
          </w:tcPr>
          <w:p w:rsidR="00307DF7" w:rsidRPr="00770CC4" w:rsidRDefault="00307DF7" w:rsidP="00A26F3A">
            <w:pPr>
              <w:jc w:val="center"/>
            </w:pPr>
            <w:r w:rsidRPr="00770CC4">
              <w:t>19248</w:t>
            </w:r>
          </w:p>
        </w:tc>
      </w:tr>
      <w:tr w:rsidR="00307DF7" w:rsidRPr="00770CC4" w:rsidTr="00A26F3A">
        <w:tc>
          <w:tcPr>
            <w:tcW w:w="4605" w:type="dxa"/>
          </w:tcPr>
          <w:p w:rsidR="00307DF7" w:rsidRPr="00770CC4" w:rsidRDefault="00307DF7" w:rsidP="00A26F3A">
            <w:pPr>
              <w:jc w:val="center"/>
            </w:pPr>
            <w:r w:rsidRPr="00770CC4">
              <w:t>Fosfer ogólny</w:t>
            </w:r>
          </w:p>
        </w:tc>
        <w:tc>
          <w:tcPr>
            <w:tcW w:w="4605" w:type="dxa"/>
          </w:tcPr>
          <w:p w:rsidR="00307DF7" w:rsidRPr="00770CC4" w:rsidRDefault="00307DF7" w:rsidP="00A26F3A">
            <w:pPr>
              <w:jc w:val="center"/>
            </w:pPr>
            <w:r w:rsidRPr="00770CC4">
              <w:t>723</w:t>
            </w:r>
          </w:p>
        </w:tc>
      </w:tr>
    </w:tbl>
    <w:p w:rsidR="00307DF7" w:rsidRDefault="00307DF7" w:rsidP="0065048B">
      <w:pPr>
        <w:rPr>
          <w:sz w:val="18"/>
          <w:szCs w:val="18"/>
        </w:rPr>
      </w:pPr>
      <w:r w:rsidRPr="00770CC4">
        <w:rPr>
          <w:sz w:val="18"/>
          <w:szCs w:val="18"/>
        </w:rPr>
        <w:t>Źródło: GUS BDL</w:t>
      </w:r>
    </w:p>
    <w:p w:rsidR="00307DF7" w:rsidRPr="00770CC4" w:rsidRDefault="00307DF7" w:rsidP="0065048B">
      <w:pPr>
        <w:spacing w:before="0"/>
        <w:rPr>
          <w:sz w:val="18"/>
          <w:szCs w:val="18"/>
        </w:rPr>
      </w:pPr>
    </w:p>
    <w:p w:rsidR="00307DF7" w:rsidRPr="00746BC2" w:rsidRDefault="00307DF7" w:rsidP="0065048B">
      <w:pPr>
        <w:spacing w:before="0"/>
        <w:ind w:firstLine="284"/>
        <w:rPr>
          <w:u w:val="single"/>
        </w:rPr>
      </w:pPr>
      <w:r w:rsidRPr="00746BC2">
        <w:t xml:space="preserve">Zgodnie z ustawą </w:t>
      </w:r>
      <w:r w:rsidRPr="00F7590B">
        <w:t xml:space="preserve">z dnia 27 kwietnia 2001 r. Prawo ochrony środowiska </w:t>
      </w:r>
      <w:r w:rsidRPr="00F7590B">
        <w:rPr>
          <w:color w:val="000000"/>
          <w:spacing w:val="-3"/>
        </w:rPr>
        <w:t>/</w:t>
      </w:r>
      <w:r>
        <w:rPr>
          <w:color w:val="000000"/>
          <w:spacing w:val="-3"/>
        </w:rPr>
        <w:t xml:space="preserve">t.j. : </w:t>
      </w:r>
      <w:r w:rsidRPr="00F7590B">
        <w:rPr>
          <w:color w:val="000000"/>
          <w:spacing w:val="-3"/>
        </w:rPr>
        <w:t xml:space="preserve">Dz. U. </w:t>
      </w:r>
      <w:r>
        <w:rPr>
          <w:color w:val="000000"/>
          <w:spacing w:val="-3"/>
        </w:rPr>
        <w:t xml:space="preserve">                      </w:t>
      </w:r>
      <w:r w:rsidRPr="00F7590B">
        <w:rPr>
          <w:color w:val="000000"/>
          <w:spacing w:val="-3"/>
        </w:rPr>
        <w:t>z 20</w:t>
      </w:r>
      <w:r>
        <w:rPr>
          <w:color w:val="000000"/>
          <w:spacing w:val="-3"/>
        </w:rPr>
        <w:t xml:space="preserve">12 </w:t>
      </w:r>
      <w:r w:rsidRPr="00F7590B">
        <w:rPr>
          <w:color w:val="000000"/>
          <w:spacing w:val="-3"/>
        </w:rPr>
        <w:t xml:space="preserve">r., poz. </w:t>
      </w:r>
      <w:r>
        <w:rPr>
          <w:color w:val="000000"/>
          <w:spacing w:val="-3"/>
        </w:rPr>
        <w:t>647</w:t>
      </w:r>
      <w:r w:rsidRPr="00F7590B">
        <w:rPr>
          <w:color w:val="000000"/>
          <w:spacing w:val="-3"/>
        </w:rPr>
        <w:t>/</w:t>
      </w:r>
      <w:r w:rsidRPr="00746BC2">
        <w:t xml:space="preserve">, art. 101, ochrona powierzchni ziemi polega na zapewnieniu jak najlepszej jej jakości, w szczególności poprzez m. in. : </w:t>
      </w:r>
    </w:p>
    <w:p w:rsidR="00307DF7" w:rsidRDefault="00307DF7" w:rsidP="009126FF">
      <w:pPr>
        <w:numPr>
          <w:ilvl w:val="0"/>
          <w:numId w:val="61"/>
        </w:numPr>
        <w:tabs>
          <w:tab w:val="clear" w:pos="720"/>
          <w:tab w:val="num" w:pos="360"/>
        </w:tabs>
        <w:spacing w:before="0"/>
        <w:ind w:left="360"/>
      </w:pPr>
      <w:r>
        <w:t>racjonalne gospodarowanie,</w:t>
      </w:r>
    </w:p>
    <w:p w:rsidR="00307DF7" w:rsidRDefault="00307DF7" w:rsidP="009126FF">
      <w:pPr>
        <w:numPr>
          <w:ilvl w:val="0"/>
          <w:numId w:val="60"/>
        </w:numPr>
        <w:tabs>
          <w:tab w:val="clear" w:pos="720"/>
          <w:tab w:val="num" w:pos="360"/>
        </w:tabs>
        <w:spacing w:before="0"/>
        <w:ind w:left="360"/>
      </w:pPr>
      <w:r>
        <w:t xml:space="preserve">zachowanie wartości przyrodniczych, </w:t>
      </w:r>
    </w:p>
    <w:p w:rsidR="00307DF7" w:rsidRDefault="00307DF7" w:rsidP="009126FF">
      <w:pPr>
        <w:numPr>
          <w:ilvl w:val="0"/>
          <w:numId w:val="60"/>
        </w:numPr>
        <w:tabs>
          <w:tab w:val="clear" w:pos="720"/>
          <w:tab w:val="num" w:pos="360"/>
        </w:tabs>
        <w:spacing w:before="0"/>
        <w:ind w:left="360"/>
      </w:pPr>
      <w:r>
        <w:t xml:space="preserve">ograniczanie zmian naturalnego ukształtowania, </w:t>
      </w:r>
    </w:p>
    <w:p w:rsidR="00307DF7" w:rsidRPr="002A0471" w:rsidRDefault="00307DF7" w:rsidP="009126FF">
      <w:pPr>
        <w:numPr>
          <w:ilvl w:val="0"/>
          <w:numId w:val="60"/>
        </w:numPr>
        <w:tabs>
          <w:tab w:val="clear" w:pos="720"/>
          <w:tab w:val="num" w:pos="360"/>
        </w:tabs>
        <w:spacing w:before="0"/>
        <w:ind w:left="360"/>
      </w:pPr>
      <w:r w:rsidRPr="002A0471">
        <w:t xml:space="preserve">utrzymanie jakości gleby i ziemi powyżej lub co najmniej na poziomie wymaganych standardów, </w:t>
      </w:r>
    </w:p>
    <w:p w:rsidR="00307DF7" w:rsidRPr="009039C7" w:rsidRDefault="00307DF7" w:rsidP="009126FF">
      <w:pPr>
        <w:numPr>
          <w:ilvl w:val="0"/>
          <w:numId w:val="60"/>
        </w:numPr>
        <w:tabs>
          <w:tab w:val="clear" w:pos="720"/>
          <w:tab w:val="num" w:pos="360"/>
        </w:tabs>
        <w:spacing w:before="0"/>
        <w:ind w:left="360"/>
      </w:pPr>
      <w:r w:rsidRPr="002A0471">
        <w:t>konsekwentne przestrzeganie obowiązku badania gleb</w:t>
      </w:r>
      <w:r>
        <w:t xml:space="preserve"> rolniczych</w:t>
      </w:r>
      <w:r w:rsidRPr="002A0471">
        <w:t xml:space="preserve">, na których są </w:t>
      </w:r>
      <w:r>
        <w:t xml:space="preserve">stosowane </w:t>
      </w:r>
      <w:r w:rsidRPr="002A0471">
        <w:t>odpa</w:t>
      </w:r>
      <w:r>
        <w:t>dy z przemysłu rolnego /wywary</w:t>
      </w:r>
      <w:r w:rsidRPr="002A0471">
        <w:t>, osady/</w:t>
      </w:r>
      <w:r>
        <w:t>.</w:t>
      </w:r>
    </w:p>
    <w:p w:rsidR="00307DF7" w:rsidRDefault="00307DF7" w:rsidP="0065048B">
      <w:pPr>
        <w:pStyle w:val="bullet2"/>
        <w:numPr>
          <w:ilvl w:val="0"/>
          <w:numId w:val="0"/>
        </w:numPr>
        <w:spacing w:after="120"/>
        <w:ind w:firstLine="601"/>
      </w:pPr>
      <w:r>
        <w:rPr>
          <w:lang w:eastAsia="en-US"/>
        </w:rPr>
        <w:t xml:space="preserve">Racjonalne gospodarowanie gruntami obejmuje także ograniczenie zjawiska zmiany przeznaczenia gruntów rolnych na grunty budowlane. Zmiana taka może odbyć się tylko poprzez ustalenia miejscowego planu zagospodarowania przestrzennego, którego wykonawcą jest wójt/burmistrz </w:t>
      </w:r>
      <w:r>
        <w:t>(art. 17 pkt 4 ustawy z 27.03.2003 r. o planowaniu i zagospodarowaniu przestrzennym /Dz. U. Nr 80, poz. 717/), a organem opiniującym – starosta, którzy stosować będą następujące zasady ograniczania zmiany przeznaczenia gruntów rolnych :</w:t>
      </w:r>
    </w:p>
    <w:p w:rsidR="00307DF7" w:rsidRDefault="00307DF7" w:rsidP="009126FF">
      <w:pPr>
        <w:pStyle w:val="bullet2"/>
        <w:numPr>
          <w:ilvl w:val="0"/>
          <w:numId w:val="23"/>
        </w:numPr>
        <w:tabs>
          <w:tab w:val="clear" w:pos="720"/>
          <w:tab w:val="num" w:pos="360"/>
        </w:tabs>
        <w:spacing w:before="0"/>
        <w:ind w:left="360"/>
        <w:rPr>
          <w:lang w:eastAsia="en-US"/>
        </w:rPr>
      </w:pPr>
      <w:r>
        <w:rPr>
          <w:lang w:eastAsia="en-US"/>
        </w:rPr>
        <w:t>ochronę gruntów organicznych, szczególnie w dolinach rzek, rejonach jezior i w terenach bezodpływowych,</w:t>
      </w:r>
    </w:p>
    <w:p w:rsidR="00307DF7" w:rsidRDefault="00307DF7" w:rsidP="009126FF">
      <w:pPr>
        <w:pStyle w:val="bullet2"/>
        <w:numPr>
          <w:ilvl w:val="0"/>
          <w:numId w:val="23"/>
        </w:numPr>
        <w:tabs>
          <w:tab w:val="clear" w:pos="720"/>
          <w:tab w:val="num" w:pos="360"/>
        </w:tabs>
        <w:spacing w:before="0"/>
        <w:ind w:left="360"/>
        <w:rPr>
          <w:lang w:eastAsia="en-US"/>
        </w:rPr>
      </w:pPr>
      <w:r>
        <w:rPr>
          <w:lang w:eastAsia="en-US"/>
        </w:rPr>
        <w:t>ochronę trwałych użytków zielonych, szczególnie w zlewniach bezpośrednich jezior                      i terenach bezodpływowych i na tarasach zalewowych w dolinach rzek,</w:t>
      </w:r>
    </w:p>
    <w:p w:rsidR="00307DF7" w:rsidRDefault="00307DF7" w:rsidP="0065048B">
      <w:pPr>
        <w:pStyle w:val="bullet2"/>
        <w:numPr>
          <w:ilvl w:val="0"/>
          <w:numId w:val="0"/>
        </w:numPr>
        <w:tabs>
          <w:tab w:val="num" w:pos="360"/>
        </w:tabs>
        <w:spacing w:before="0"/>
        <w:ind w:left="720" w:hanging="360"/>
        <w:rPr>
          <w:lang w:eastAsia="en-US"/>
        </w:rPr>
      </w:pPr>
      <w:r>
        <w:rPr>
          <w:lang w:eastAsia="en-US"/>
        </w:rPr>
        <w:t>dla których preferuje się uznanie w planie jako wyłączonych spod zabudowy,</w:t>
      </w:r>
    </w:p>
    <w:p w:rsidR="00307DF7" w:rsidRDefault="00307DF7" w:rsidP="009126FF">
      <w:pPr>
        <w:pStyle w:val="bullet2"/>
        <w:numPr>
          <w:ilvl w:val="0"/>
          <w:numId w:val="24"/>
        </w:numPr>
        <w:tabs>
          <w:tab w:val="clear" w:pos="1077"/>
          <w:tab w:val="num" w:pos="360"/>
        </w:tabs>
        <w:spacing w:before="0"/>
        <w:ind w:left="360" w:hanging="354"/>
        <w:rPr>
          <w:lang w:eastAsia="en-US"/>
        </w:rPr>
      </w:pPr>
      <w:r>
        <w:rPr>
          <w:lang w:eastAsia="en-US"/>
        </w:rPr>
        <w:t>ochronę gruntów rolnych w sąsiedztwie zwartych kompleksów leśnych o pow. powyżej 20 ha,</w:t>
      </w:r>
    </w:p>
    <w:p w:rsidR="00307DF7" w:rsidRDefault="00307DF7" w:rsidP="009126FF">
      <w:pPr>
        <w:pStyle w:val="bullet2"/>
        <w:numPr>
          <w:ilvl w:val="0"/>
          <w:numId w:val="24"/>
        </w:numPr>
        <w:tabs>
          <w:tab w:val="clear" w:pos="1077"/>
          <w:tab w:val="num" w:pos="360"/>
        </w:tabs>
        <w:spacing w:before="0"/>
        <w:ind w:left="360" w:hanging="354"/>
        <w:rPr>
          <w:lang w:eastAsia="en-US"/>
        </w:rPr>
      </w:pPr>
      <w:r>
        <w:rPr>
          <w:lang w:eastAsia="en-US"/>
        </w:rPr>
        <w:t>ochronę gruntów rolnych na stokach o nachyleniu powyżej 6</w:t>
      </w:r>
      <w:r>
        <w:rPr>
          <w:vertAlign w:val="superscript"/>
          <w:lang w:eastAsia="en-US"/>
        </w:rPr>
        <w:t>o</w:t>
      </w:r>
      <w:r>
        <w:rPr>
          <w:lang w:eastAsia="en-US"/>
        </w:rPr>
        <w:t xml:space="preserve"> i na wierzchołkach stoków, szczególnie w rejonie wzgórz Szeskich, dla których preferuje się zalesienie.</w:t>
      </w:r>
    </w:p>
    <w:p w:rsidR="00307DF7" w:rsidRDefault="00307DF7" w:rsidP="0065048B">
      <w:pPr>
        <w:pStyle w:val="bullet2"/>
        <w:numPr>
          <w:ilvl w:val="0"/>
          <w:numId w:val="0"/>
        </w:numPr>
        <w:spacing w:before="0"/>
        <w:ind w:firstLine="600"/>
      </w:pPr>
    </w:p>
    <w:p w:rsidR="00307DF7" w:rsidRDefault="00307DF7" w:rsidP="0065048B">
      <w:pPr>
        <w:pStyle w:val="bullet2"/>
        <w:numPr>
          <w:ilvl w:val="0"/>
          <w:numId w:val="0"/>
        </w:numPr>
        <w:spacing w:before="0"/>
        <w:ind w:firstLine="600"/>
      </w:pPr>
      <w:r>
        <w:t>W zakresie zachowania wartości przyrodniczych gleb najistotniejsze działania należą do właścicieli gruntów lub dzierżawców tych gruntów. Podstawowe zasady zostały ujęte            w Kodeksie Dobrej Praktyki Rolniczej i są na bieżąco przekazywane rolnikom podczas szkoleń prowadzonych przez Ośrodek Doradztwa Rolniczego, którego oddział znajduje się                  w Olecku.</w:t>
      </w:r>
    </w:p>
    <w:p w:rsidR="00307DF7" w:rsidRDefault="00307DF7" w:rsidP="0065048B">
      <w:pPr>
        <w:pStyle w:val="bullet2"/>
        <w:numPr>
          <w:ilvl w:val="0"/>
          <w:numId w:val="0"/>
        </w:numPr>
        <w:spacing w:before="0"/>
        <w:ind w:firstLine="600"/>
      </w:pPr>
      <w:r>
        <w:t xml:space="preserve">Stosowanie zabiegów przeciwdziałających erozji wodnej jest konieczne już na gruntach o nachyleniu pow. 10 % tj. 6 º i powinno polegać na odpowiednim zagospodarowywaniu wąwozów oraz stoków i stosowaniu właściwych płodozmianów. </w:t>
      </w:r>
    </w:p>
    <w:p w:rsidR="00307DF7" w:rsidRDefault="00307DF7" w:rsidP="0065048B">
      <w:pPr>
        <w:pStyle w:val="bullet2"/>
        <w:numPr>
          <w:ilvl w:val="0"/>
          <w:numId w:val="0"/>
        </w:numPr>
        <w:spacing w:before="0"/>
        <w:ind w:firstLine="600"/>
      </w:pPr>
      <w:r>
        <w:t xml:space="preserve">Erozja wietrzna i wodna są typowe dla otwartych przestrzeni rolnych, dlatego niezbędne będzie stosowanie zadrzewień i zakrzaczeń śródpolnych oraz stałe utrzymanie gleby pod pokrywą roślinną. Starostwo Powiatowe w Olecku w trakcie prac modernizacyjnych dróg powiatowych wprowadzać będzie aleje drzew i pasy zakrzewień. </w:t>
      </w:r>
    </w:p>
    <w:p w:rsidR="00307DF7" w:rsidRDefault="00307DF7" w:rsidP="0065048B">
      <w:pPr>
        <w:pStyle w:val="bullet2"/>
        <w:numPr>
          <w:ilvl w:val="0"/>
          <w:numId w:val="0"/>
        </w:numPr>
        <w:spacing w:before="0"/>
        <w:ind w:firstLine="600"/>
      </w:pPr>
      <w:r>
        <w:t xml:space="preserve">Zachowanie wartości produkcyjnych gleb wymaga także ich melioracji. Dla utrzymania optymalnego uwilgocenia gleby i prawidłowego systemu odwadniania konieczne jest utrzymanie urządzeń melioracyjnych, rowów i drenażu w dobrym stanie. Eksploatacja tych systemów powinna polegać na regulacji odpływu wód i możliwie długim utrzymaniu zasobów wody w profilu glebowym. Niezbędne jest systematyczne odnawianie systemów melioracyjnych. Zadania w zakresie melioracji zostały opisane w rozdziale Kształtowanie Stosunków Wodnych i Ochrona Przed Powodzią. </w:t>
      </w:r>
    </w:p>
    <w:p w:rsidR="00307DF7" w:rsidRDefault="00307DF7" w:rsidP="0065048B">
      <w:pPr>
        <w:pStyle w:val="bullet2"/>
        <w:numPr>
          <w:ilvl w:val="0"/>
          <w:numId w:val="0"/>
        </w:numPr>
        <w:spacing w:before="0"/>
        <w:ind w:firstLine="600"/>
      </w:pPr>
      <w:r>
        <w:t>Ważnym działaniem w kierunku zwiększenia produkcyjności gleb bardzo kwaśnych          i kwaśnych będzie również wapnowanie gleb. Potrzeby w tym zakresie określone są na podstawie badań OSCh-R.</w:t>
      </w:r>
    </w:p>
    <w:p w:rsidR="00307DF7" w:rsidRDefault="00307DF7" w:rsidP="0065048B">
      <w:pPr>
        <w:spacing w:before="0"/>
      </w:pPr>
    </w:p>
    <w:p w:rsidR="00307DF7" w:rsidRDefault="00307DF7" w:rsidP="0065048B">
      <w:pPr>
        <w:spacing w:before="0"/>
      </w:pPr>
    </w:p>
    <w:p w:rsidR="00307DF7" w:rsidRPr="003C5455" w:rsidRDefault="00307DF7" w:rsidP="0065048B">
      <w:pPr>
        <w:pStyle w:val="Heading2"/>
        <w:numPr>
          <w:ilvl w:val="0"/>
          <w:numId w:val="0"/>
        </w:numPr>
        <w:spacing w:before="0" w:after="0"/>
        <w:rPr>
          <w:rFonts w:ascii="Times New Roman" w:hAnsi="Times New Roman"/>
        </w:rPr>
      </w:pPr>
      <w:bookmarkStart w:id="35" w:name="_Toc50198279"/>
      <w:bookmarkStart w:id="36" w:name="_Toc64946123"/>
      <w:r>
        <w:rPr>
          <w:rFonts w:ascii="Times New Roman" w:hAnsi="Times New Roman"/>
        </w:rPr>
        <w:t xml:space="preserve">III.4. </w:t>
      </w:r>
      <w:r w:rsidRPr="003C5455">
        <w:rPr>
          <w:rFonts w:ascii="Times New Roman" w:hAnsi="Times New Roman"/>
        </w:rPr>
        <w:t>Ochrona zasobów kopalin</w:t>
      </w:r>
      <w:bookmarkEnd w:id="35"/>
      <w:bookmarkEnd w:id="36"/>
    </w:p>
    <w:p w:rsidR="00307DF7" w:rsidRDefault="00307DF7" w:rsidP="0065048B">
      <w:pPr>
        <w:spacing w:before="0"/>
        <w:ind w:firstLine="600"/>
      </w:pPr>
      <w:bookmarkStart w:id="37" w:name="_Toc50198281"/>
    </w:p>
    <w:p w:rsidR="00307DF7" w:rsidRDefault="00307DF7" w:rsidP="0065048B">
      <w:pPr>
        <w:spacing w:before="0"/>
        <w:ind w:firstLine="600"/>
      </w:pPr>
      <w:r>
        <w:t>Na terenie powiatu oleckiego złoża kopalin mające znaczenie geologiczne                                  i gospodarcze występują głównie w przypowierzchniowej warstwie osadów czwartorzędowych. Udokumentowana baza surowcowa obejmuje głównie piaski i żwiry oraz surowce ilaste.</w:t>
      </w:r>
    </w:p>
    <w:p w:rsidR="00307DF7" w:rsidRDefault="00307DF7" w:rsidP="0065048B">
      <w:pPr>
        <w:spacing w:before="0"/>
        <w:ind w:firstLine="600"/>
      </w:pPr>
      <w:r>
        <w:t xml:space="preserve">W 2012 r. ogólna ilość udokumentowanych złóż kopalin na terenie powiatu wynosiła 49,  w tym 40  złóż kruszywa naturalnego (piasek ze żwirem) o udokumentowanych zasobach bilansowych w ilości 124135 tys. ton i 9 złóż iłów ceramiki budowlanej                                               o udokumentowanych zasobach bilansowych w ilości 4 023 tys. ton. Aktualnie na terenie powiatu zagospodarowanych jest 27 złóż (złoża zakładów czynnych i złoża eksploatowane tymczasowo). Są to złoża kopalin, które mają zastosowanie w budownictwie i drogownictwie oraz przy produkcji materiałów ceramiki budowlanej. </w:t>
      </w:r>
    </w:p>
    <w:p w:rsidR="00307DF7" w:rsidRDefault="00307DF7" w:rsidP="0065048B">
      <w:pPr>
        <w:spacing w:before="0"/>
        <w:ind w:firstLine="600"/>
      </w:pPr>
      <w:r>
        <w:t xml:space="preserve">Wydobycie kopalin rozłożone jest nierównomiernie na terenie powiatu. Najwyższe wydobycie występuje na terenie gminy Olecko i Kowale Oleckie, gdzie są eksploatowane największe złoża kruszywa naturalnego. </w:t>
      </w:r>
    </w:p>
    <w:p w:rsidR="00307DF7" w:rsidRDefault="00307DF7" w:rsidP="0065048B">
      <w:pPr>
        <w:spacing w:before="0"/>
        <w:ind w:firstLine="600"/>
        <w:rPr>
          <w:bCs/>
          <w:iCs/>
        </w:rPr>
      </w:pPr>
      <w:r w:rsidRPr="003C5455">
        <w:rPr>
          <w:bCs/>
          <w:iCs/>
        </w:rPr>
        <w:t xml:space="preserve">Zestawienie informacji o </w:t>
      </w:r>
      <w:r>
        <w:rPr>
          <w:bCs/>
          <w:iCs/>
        </w:rPr>
        <w:t>przedsiębiorcach posiadających koncesje na wydobywanie kopalin ze złóż</w:t>
      </w:r>
      <w:r w:rsidRPr="003C5455">
        <w:rPr>
          <w:bCs/>
          <w:iCs/>
        </w:rPr>
        <w:t xml:space="preserve"> :</w:t>
      </w:r>
    </w:p>
    <w:tbl>
      <w:tblPr>
        <w:tblW w:w="10015"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0"/>
        <w:gridCol w:w="2400"/>
        <w:gridCol w:w="2151"/>
        <w:gridCol w:w="1276"/>
        <w:gridCol w:w="1559"/>
        <w:gridCol w:w="992"/>
        <w:gridCol w:w="1037"/>
      </w:tblGrid>
      <w:tr w:rsidR="00307DF7" w:rsidRPr="003459CD" w:rsidTr="007E4C37">
        <w:trPr>
          <w:cantSplit/>
          <w:trHeight w:val="560"/>
          <w:jc w:val="center"/>
        </w:trPr>
        <w:tc>
          <w:tcPr>
            <w:tcW w:w="600" w:type="dxa"/>
          </w:tcPr>
          <w:p w:rsidR="00307DF7" w:rsidRPr="003459CD" w:rsidRDefault="00307DF7" w:rsidP="00A26F3A">
            <w:pPr>
              <w:spacing w:before="0"/>
              <w:jc w:val="center"/>
              <w:rPr>
                <w:b/>
                <w:sz w:val="18"/>
                <w:szCs w:val="18"/>
              </w:rPr>
            </w:pPr>
            <w:r w:rsidRPr="003459CD">
              <w:rPr>
                <w:b/>
                <w:sz w:val="18"/>
                <w:szCs w:val="18"/>
              </w:rPr>
              <w:t>Lp.</w:t>
            </w:r>
          </w:p>
        </w:tc>
        <w:tc>
          <w:tcPr>
            <w:tcW w:w="2400" w:type="dxa"/>
          </w:tcPr>
          <w:p w:rsidR="00307DF7" w:rsidRPr="003459CD" w:rsidRDefault="00307DF7" w:rsidP="00A26F3A">
            <w:pPr>
              <w:spacing w:before="0"/>
              <w:jc w:val="center"/>
              <w:rPr>
                <w:b/>
                <w:sz w:val="18"/>
                <w:szCs w:val="18"/>
              </w:rPr>
            </w:pPr>
            <w:r w:rsidRPr="003459CD">
              <w:rPr>
                <w:b/>
                <w:sz w:val="18"/>
                <w:szCs w:val="18"/>
              </w:rPr>
              <w:t>Nazwa zakładu</w:t>
            </w:r>
          </w:p>
          <w:p w:rsidR="00307DF7" w:rsidRPr="003459CD" w:rsidRDefault="00307DF7" w:rsidP="00A26F3A">
            <w:pPr>
              <w:spacing w:before="0"/>
              <w:jc w:val="center"/>
              <w:rPr>
                <w:b/>
                <w:sz w:val="18"/>
                <w:szCs w:val="18"/>
              </w:rPr>
            </w:pPr>
            <w:r w:rsidRPr="003459CD">
              <w:rPr>
                <w:b/>
                <w:sz w:val="18"/>
                <w:szCs w:val="18"/>
              </w:rPr>
              <w:t>lub nazwisko</w:t>
            </w:r>
          </w:p>
          <w:p w:rsidR="00307DF7" w:rsidRPr="003459CD" w:rsidRDefault="00307DF7" w:rsidP="00A26F3A">
            <w:pPr>
              <w:spacing w:before="0"/>
              <w:jc w:val="center"/>
              <w:rPr>
                <w:b/>
                <w:sz w:val="18"/>
                <w:szCs w:val="18"/>
              </w:rPr>
            </w:pPr>
            <w:r w:rsidRPr="003459CD">
              <w:rPr>
                <w:b/>
                <w:sz w:val="18"/>
                <w:szCs w:val="18"/>
              </w:rPr>
              <w:t>wnioskodawcy</w:t>
            </w:r>
          </w:p>
        </w:tc>
        <w:tc>
          <w:tcPr>
            <w:tcW w:w="2151" w:type="dxa"/>
          </w:tcPr>
          <w:p w:rsidR="00307DF7" w:rsidRPr="003459CD" w:rsidRDefault="00307DF7" w:rsidP="00A26F3A">
            <w:pPr>
              <w:spacing w:before="0"/>
              <w:jc w:val="center"/>
              <w:rPr>
                <w:b/>
                <w:sz w:val="18"/>
                <w:szCs w:val="18"/>
              </w:rPr>
            </w:pPr>
            <w:r w:rsidRPr="003459CD">
              <w:rPr>
                <w:b/>
                <w:sz w:val="18"/>
                <w:szCs w:val="18"/>
              </w:rPr>
              <w:t>Rodzaj</w:t>
            </w:r>
          </w:p>
          <w:p w:rsidR="00307DF7" w:rsidRPr="003459CD" w:rsidRDefault="00307DF7" w:rsidP="00A26F3A">
            <w:pPr>
              <w:spacing w:before="0"/>
              <w:jc w:val="center"/>
              <w:rPr>
                <w:b/>
                <w:sz w:val="18"/>
                <w:szCs w:val="18"/>
              </w:rPr>
            </w:pPr>
            <w:r w:rsidRPr="003459CD">
              <w:rPr>
                <w:b/>
                <w:sz w:val="18"/>
                <w:szCs w:val="18"/>
              </w:rPr>
              <w:t>koncesji</w:t>
            </w:r>
          </w:p>
        </w:tc>
        <w:tc>
          <w:tcPr>
            <w:tcW w:w="1276" w:type="dxa"/>
          </w:tcPr>
          <w:p w:rsidR="00307DF7" w:rsidRPr="003459CD" w:rsidRDefault="00307DF7" w:rsidP="00A26F3A">
            <w:pPr>
              <w:spacing w:before="0"/>
              <w:jc w:val="center"/>
              <w:rPr>
                <w:b/>
                <w:sz w:val="18"/>
                <w:szCs w:val="18"/>
              </w:rPr>
            </w:pPr>
            <w:r w:rsidRPr="003459CD">
              <w:rPr>
                <w:b/>
                <w:sz w:val="18"/>
                <w:szCs w:val="18"/>
              </w:rPr>
              <w:t xml:space="preserve">Organ który </w:t>
            </w:r>
          </w:p>
          <w:p w:rsidR="00307DF7" w:rsidRPr="003459CD" w:rsidRDefault="00307DF7" w:rsidP="00A26F3A">
            <w:pPr>
              <w:spacing w:before="0"/>
              <w:jc w:val="center"/>
              <w:rPr>
                <w:b/>
                <w:sz w:val="18"/>
                <w:szCs w:val="18"/>
              </w:rPr>
            </w:pPr>
            <w:r w:rsidRPr="003459CD">
              <w:rPr>
                <w:b/>
                <w:sz w:val="18"/>
                <w:szCs w:val="18"/>
              </w:rPr>
              <w:t>wydał</w:t>
            </w:r>
          </w:p>
          <w:p w:rsidR="00307DF7" w:rsidRPr="003459CD" w:rsidRDefault="00307DF7" w:rsidP="00A26F3A">
            <w:pPr>
              <w:spacing w:before="0"/>
              <w:jc w:val="center"/>
              <w:rPr>
                <w:b/>
                <w:sz w:val="18"/>
                <w:szCs w:val="18"/>
              </w:rPr>
            </w:pPr>
            <w:r w:rsidRPr="003459CD">
              <w:rPr>
                <w:b/>
                <w:sz w:val="18"/>
                <w:szCs w:val="18"/>
              </w:rPr>
              <w:t>koncesję</w:t>
            </w:r>
          </w:p>
        </w:tc>
        <w:tc>
          <w:tcPr>
            <w:tcW w:w="1559" w:type="dxa"/>
          </w:tcPr>
          <w:p w:rsidR="00307DF7" w:rsidRPr="003459CD" w:rsidRDefault="00307DF7" w:rsidP="00A26F3A">
            <w:pPr>
              <w:spacing w:before="0"/>
              <w:jc w:val="center"/>
              <w:rPr>
                <w:b/>
                <w:sz w:val="18"/>
                <w:szCs w:val="18"/>
              </w:rPr>
            </w:pPr>
            <w:r w:rsidRPr="003459CD">
              <w:rPr>
                <w:b/>
                <w:sz w:val="18"/>
                <w:szCs w:val="18"/>
              </w:rPr>
              <w:t xml:space="preserve">Lokalizacja </w:t>
            </w:r>
          </w:p>
          <w:p w:rsidR="00307DF7" w:rsidRPr="003459CD" w:rsidRDefault="00307DF7" w:rsidP="00A26F3A">
            <w:pPr>
              <w:spacing w:before="0"/>
              <w:jc w:val="center"/>
              <w:rPr>
                <w:b/>
                <w:sz w:val="18"/>
                <w:szCs w:val="18"/>
              </w:rPr>
            </w:pPr>
            <w:r w:rsidRPr="003459CD">
              <w:rPr>
                <w:b/>
                <w:sz w:val="18"/>
                <w:szCs w:val="18"/>
              </w:rPr>
              <w:t>złoża</w:t>
            </w:r>
          </w:p>
        </w:tc>
        <w:tc>
          <w:tcPr>
            <w:tcW w:w="992" w:type="dxa"/>
          </w:tcPr>
          <w:p w:rsidR="00307DF7" w:rsidRPr="003459CD" w:rsidRDefault="00307DF7" w:rsidP="00A26F3A">
            <w:pPr>
              <w:spacing w:before="0"/>
              <w:jc w:val="center"/>
              <w:rPr>
                <w:b/>
                <w:sz w:val="18"/>
                <w:szCs w:val="18"/>
              </w:rPr>
            </w:pPr>
            <w:r w:rsidRPr="003459CD">
              <w:rPr>
                <w:b/>
                <w:sz w:val="18"/>
                <w:szCs w:val="18"/>
              </w:rPr>
              <w:t xml:space="preserve">Data </w:t>
            </w:r>
          </w:p>
          <w:p w:rsidR="00307DF7" w:rsidRPr="003459CD" w:rsidRDefault="00307DF7" w:rsidP="00A26F3A">
            <w:pPr>
              <w:spacing w:before="0"/>
              <w:jc w:val="center"/>
              <w:rPr>
                <w:b/>
                <w:sz w:val="18"/>
                <w:szCs w:val="18"/>
              </w:rPr>
            </w:pPr>
            <w:r w:rsidRPr="003459CD">
              <w:rPr>
                <w:b/>
                <w:sz w:val="18"/>
                <w:szCs w:val="18"/>
              </w:rPr>
              <w:t>wydania</w:t>
            </w:r>
          </w:p>
          <w:p w:rsidR="00307DF7" w:rsidRPr="003459CD" w:rsidRDefault="00307DF7" w:rsidP="00A26F3A">
            <w:pPr>
              <w:spacing w:before="0"/>
              <w:jc w:val="center"/>
              <w:rPr>
                <w:b/>
                <w:sz w:val="18"/>
                <w:szCs w:val="18"/>
              </w:rPr>
            </w:pPr>
            <w:r w:rsidRPr="003459CD">
              <w:rPr>
                <w:b/>
                <w:sz w:val="18"/>
                <w:szCs w:val="18"/>
              </w:rPr>
              <w:t>koncesji</w:t>
            </w:r>
          </w:p>
        </w:tc>
        <w:tc>
          <w:tcPr>
            <w:tcW w:w="1037" w:type="dxa"/>
          </w:tcPr>
          <w:p w:rsidR="00307DF7" w:rsidRPr="003459CD" w:rsidRDefault="00307DF7" w:rsidP="00A26F3A">
            <w:pPr>
              <w:spacing w:before="0"/>
              <w:jc w:val="center"/>
              <w:rPr>
                <w:b/>
                <w:sz w:val="18"/>
                <w:szCs w:val="18"/>
              </w:rPr>
            </w:pPr>
            <w:r w:rsidRPr="003459CD">
              <w:rPr>
                <w:b/>
                <w:sz w:val="18"/>
                <w:szCs w:val="18"/>
              </w:rPr>
              <w:t xml:space="preserve">Data </w:t>
            </w:r>
          </w:p>
          <w:p w:rsidR="00307DF7" w:rsidRPr="003459CD" w:rsidRDefault="00307DF7" w:rsidP="00A26F3A">
            <w:pPr>
              <w:spacing w:before="0"/>
              <w:jc w:val="center"/>
              <w:rPr>
                <w:b/>
                <w:sz w:val="18"/>
                <w:szCs w:val="18"/>
              </w:rPr>
            </w:pPr>
            <w:r w:rsidRPr="003459CD">
              <w:rPr>
                <w:b/>
                <w:sz w:val="18"/>
                <w:szCs w:val="18"/>
              </w:rPr>
              <w:t>ważności</w:t>
            </w:r>
          </w:p>
          <w:p w:rsidR="00307DF7" w:rsidRPr="003459CD" w:rsidRDefault="00307DF7" w:rsidP="00A26F3A">
            <w:pPr>
              <w:spacing w:before="0"/>
              <w:jc w:val="center"/>
              <w:rPr>
                <w:b/>
                <w:sz w:val="18"/>
                <w:szCs w:val="18"/>
              </w:rPr>
            </w:pPr>
            <w:r w:rsidRPr="003459CD">
              <w:rPr>
                <w:b/>
                <w:sz w:val="18"/>
                <w:szCs w:val="18"/>
              </w:rPr>
              <w:t>koncesji</w:t>
            </w:r>
          </w:p>
        </w:tc>
      </w:tr>
      <w:tr w:rsidR="00307DF7" w:rsidRPr="003459CD" w:rsidTr="007E4C37">
        <w:trPr>
          <w:trHeight w:val="652"/>
          <w:jc w:val="center"/>
        </w:trPr>
        <w:tc>
          <w:tcPr>
            <w:tcW w:w="600" w:type="dxa"/>
            <w:tcBorders>
              <w:top w:val="nil"/>
            </w:tcBorders>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Borders>
              <w:top w:val="nil"/>
            </w:tcBorders>
          </w:tcPr>
          <w:p w:rsidR="00307DF7" w:rsidRPr="003459CD" w:rsidRDefault="00307DF7" w:rsidP="00A26F3A">
            <w:pPr>
              <w:spacing w:before="0"/>
              <w:rPr>
                <w:sz w:val="16"/>
                <w:szCs w:val="16"/>
              </w:rPr>
            </w:pPr>
            <w:r w:rsidRPr="003459CD">
              <w:rPr>
                <w:sz w:val="16"/>
                <w:szCs w:val="16"/>
              </w:rPr>
              <w:t>Zakład Produkcyjno-Handlowy Cerambud-Cegielnia Sp. jawna  Jan, Helena i Grzegorz Krupińscy</w:t>
            </w:r>
          </w:p>
          <w:p w:rsidR="00307DF7" w:rsidRPr="003459CD" w:rsidRDefault="00307DF7" w:rsidP="00A26F3A">
            <w:pPr>
              <w:spacing w:before="0"/>
              <w:rPr>
                <w:sz w:val="16"/>
                <w:szCs w:val="16"/>
              </w:rPr>
            </w:pPr>
            <w:r w:rsidRPr="003459CD">
              <w:rPr>
                <w:sz w:val="16"/>
                <w:szCs w:val="16"/>
              </w:rPr>
              <w:t>ul. Bukowa 26</w:t>
            </w:r>
            <w:r>
              <w:rPr>
                <w:sz w:val="16"/>
                <w:szCs w:val="16"/>
              </w:rPr>
              <w:t>,</w:t>
            </w:r>
            <w:r w:rsidRPr="003459CD">
              <w:rPr>
                <w:sz w:val="16"/>
                <w:szCs w:val="16"/>
              </w:rPr>
              <w:t>16-400 Suwałki</w:t>
            </w:r>
          </w:p>
        </w:tc>
        <w:tc>
          <w:tcPr>
            <w:tcW w:w="2151" w:type="dxa"/>
            <w:tcBorders>
              <w:top w:val="nil"/>
            </w:tcBorders>
          </w:tcPr>
          <w:p w:rsidR="00307DF7" w:rsidRPr="003459CD" w:rsidRDefault="00307DF7" w:rsidP="00A26F3A">
            <w:pPr>
              <w:spacing w:before="0"/>
              <w:rPr>
                <w:sz w:val="16"/>
                <w:szCs w:val="16"/>
              </w:rPr>
            </w:pPr>
            <w:r w:rsidRPr="003459CD">
              <w:rPr>
                <w:sz w:val="16"/>
                <w:szCs w:val="16"/>
              </w:rPr>
              <w:t>Wydobywanie</w:t>
            </w:r>
          </w:p>
          <w:p w:rsidR="00307DF7" w:rsidRPr="003459CD" w:rsidRDefault="00307DF7" w:rsidP="00A26F3A">
            <w:pPr>
              <w:spacing w:before="0"/>
              <w:rPr>
                <w:sz w:val="16"/>
                <w:szCs w:val="16"/>
              </w:rPr>
            </w:pPr>
            <w:r w:rsidRPr="003459CD">
              <w:rPr>
                <w:sz w:val="16"/>
                <w:szCs w:val="16"/>
              </w:rPr>
              <w:t>surowców ilastych ceramiki</w:t>
            </w:r>
            <w:r>
              <w:rPr>
                <w:sz w:val="16"/>
                <w:szCs w:val="16"/>
              </w:rPr>
              <w:t xml:space="preserve"> </w:t>
            </w:r>
            <w:r w:rsidRPr="003459CD">
              <w:rPr>
                <w:sz w:val="16"/>
                <w:szCs w:val="16"/>
              </w:rPr>
              <w:t>budowlanej</w:t>
            </w:r>
          </w:p>
          <w:p w:rsidR="00307DF7" w:rsidRPr="003459CD" w:rsidRDefault="00307DF7" w:rsidP="00A26F3A">
            <w:pPr>
              <w:spacing w:before="0"/>
              <w:rPr>
                <w:sz w:val="16"/>
                <w:szCs w:val="16"/>
              </w:rPr>
            </w:pPr>
            <w:r w:rsidRPr="003459CD">
              <w:rPr>
                <w:sz w:val="16"/>
                <w:szCs w:val="16"/>
              </w:rPr>
              <w:t>„GUZY II</w:t>
            </w:r>
            <w:r>
              <w:rPr>
                <w:sz w:val="16"/>
                <w:szCs w:val="16"/>
              </w:rPr>
              <w:t>I</w:t>
            </w:r>
            <w:r w:rsidRPr="003459CD">
              <w:rPr>
                <w:sz w:val="16"/>
                <w:szCs w:val="16"/>
              </w:rPr>
              <w:t>”</w:t>
            </w:r>
          </w:p>
        </w:tc>
        <w:tc>
          <w:tcPr>
            <w:tcW w:w="1276" w:type="dxa"/>
            <w:tcBorders>
              <w:top w:val="nil"/>
            </w:tcBorders>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Borders>
              <w:top w:val="nil"/>
            </w:tcBorders>
          </w:tcPr>
          <w:p w:rsidR="00307DF7" w:rsidRPr="003459CD" w:rsidRDefault="00307DF7" w:rsidP="00A26F3A">
            <w:pPr>
              <w:jc w:val="left"/>
              <w:rPr>
                <w:sz w:val="16"/>
                <w:szCs w:val="16"/>
              </w:rPr>
            </w:pPr>
            <w:r w:rsidRPr="003459CD">
              <w:rPr>
                <w:sz w:val="16"/>
                <w:szCs w:val="16"/>
              </w:rPr>
              <w:t>gm. Kowale Ol.</w:t>
            </w:r>
          </w:p>
          <w:p w:rsidR="00307DF7" w:rsidRPr="003459CD" w:rsidRDefault="00307DF7" w:rsidP="00A26F3A">
            <w:pPr>
              <w:jc w:val="left"/>
              <w:rPr>
                <w:sz w:val="16"/>
                <w:szCs w:val="16"/>
              </w:rPr>
            </w:pPr>
            <w:r w:rsidRPr="003459CD">
              <w:rPr>
                <w:sz w:val="16"/>
                <w:szCs w:val="16"/>
              </w:rPr>
              <w:t>obr. Guzy</w:t>
            </w:r>
          </w:p>
        </w:tc>
        <w:tc>
          <w:tcPr>
            <w:tcW w:w="992" w:type="dxa"/>
            <w:tcBorders>
              <w:top w:val="nil"/>
            </w:tcBorders>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06.01.2009</w:t>
            </w:r>
          </w:p>
        </w:tc>
        <w:tc>
          <w:tcPr>
            <w:tcW w:w="1037" w:type="dxa"/>
            <w:tcBorders>
              <w:top w:val="nil"/>
            </w:tcBorders>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30.09.2015</w:t>
            </w:r>
          </w:p>
        </w:tc>
      </w:tr>
      <w:tr w:rsidR="00307DF7" w:rsidRPr="003459CD" w:rsidTr="007E4C37">
        <w:trPr>
          <w:trHeight w:val="657"/>
          <w:jc w:val="center"/>
        </w:trPr>
        <w:tc>
          <w:tcPr>
            <w:tcW w:w="600" w:type="dxa"/>
            <w:tcBorders>
              <w:top w:val="nil"/>
            </w:tcBorders>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Borders>
              <w:top w:val="nil"/>
            </w:tcBorders>
          </w:tcPr>
          <w:p w:rsidR="00307DF7" w:rsidRPr="003459CD" w:rsidRDefault="00307DF7" w:rsidP="00A26F3A">
            <w:pPr>
              <w:spacing w:before="0"/>
              <w:rPr>
                <w:sz w:val="16"/>
                <w:szCs w:val="16"/>
              </w:rPr>
            </w:pPr>
            <w:r w:rsidRPr="003459CD">
              <w:rPr>
                <w:sz w:val="16"/>
                <w:szCs w:val="16"/>
              </w:rPr>
              <w:t>Makarewicz Sławomir</w:t>
            </w:r>
          </w:p>
          <w:p w:rsidR="00307DF7" w:rsidRPr="003459CD" w:rsidRDefault="00307DF7" w:rsidP="00A26F3A">
            <w:pPr>
              <w:spacing w:before="0"/>
              <w:rPr>
                <w:sz w:val="16"/>
                <w:szCs w:val="16"/>
              </w:rPr>
            </w:pPr>
            <w:r w:rsidRPr="003459CD">
              <w:rPr>
                <w:sz w:val="16"/>
                <w:szCs w:val="16"/>
              </w:rPr>
              <w:t>ul. Żeromskiego 63</w:t>
            </w:r>
          </w:p>
          <w:p w:rsidR="00307DF7" w:rsidRPr="003459CD" w:rsidRDefault="00307DF7" w:rsidP="00A26F3A">
            <w:pPr>
              <w:spacing w:before="0"/>
              <w:rPr>
                <w:sz w:val="16"/>
                <w:szCs w:val="16"/>
              </w:rPr>
            </w:pPr>
            <w:r>
              <w:rPr>
                <w:sz w:val="16"/>
                <w:szCs w:val="16"/>
              </w:rPr>
              <w:t>1</w:t>
            </w:r>
            <w:r w:rsidRPr="003459CD">
              <w:rPr>
                <w:sz w:val="16"/>
                <w:szCs w:val="16"/>
              </w:rPr>
              <w:t>9-400 Olecko</w:t>
            </w:r>
          </w:p>
        </w:tc>
        <w:tc>
          <w:tcPr>
            <w:tcW w:w="2151" w:type="dxa"/>
            <w:tcBorders>
              <w:top w:val="nil"/>
            </w:tcBorders>
          </w:tcPr>
          <w:p w:rsidR="00307DF7" w:rsidRPr="003459CD" w:rsidRDefault="00307DF7" w:rsidP="00A26F3A">
            <w:pPr>
              <w:spacing w:before="0"/>
              <w:rPr>
                <w:sz w:val="16"/>
                <w:szCs w:val="16"/>
              </w:rPr>
            </w:pPr>
            <w:r w:rsidRPr="003459CD">
              <w:rPr>
                <w:sz w:val="16"/>
                <w:szCs w:val="16"/>
              </w:rPr>
              <w:t>Wydobywanie piasku ze żw</w:t>
            </w:r>
            <w:r>
              <w:rPr>
                <w:sz w:val="16"/>
                <w:szCs w:val="16"/>
              </w:rPr>
              <w:t>i</w:t>
            </w:r>
            <w:r w:rsidRPr="003459CD">
              <w:rPr>
                <w:sz w:val="16"/>
                <w:szCs w:val="16"/>
              </w:rPr>
              <w:t>rem ze złoża kr</w:t>
            </w:r>
            <w:r>
              <w:rPr>
                <w:sz w:val="16"/>
                <w:szCs w:val="16"/>
              </w:rPr>
              <w:t>u</w:t>
            </w:r>
            <w:r w:rsidRPr="003459CD">
              <w:rPr>
                <w:sz w:val="16"/>
                <w:szCs w:val="16"/>
              </w:rPr>
              <w:t>szywa naturalnego</w:t>
            </w:r>
          </w:p>
          <w:p w:rsidR="00307DF7" w:rsidRPr="003459CD" w:rsidRDefault="00307DF7" w:rsidP="00A26F3A">
            <w:pPr>
              <w:spacing w:before="0"/>
              <w:rPr>
                <w:sz w:val="16"/>
                <w:szCs w:val="16"/>
              </w:rPr>
            </w:pPr>
            <w:r w:rsidRPr="003459CD">
              <w:rPr>
                <w:sz w:val="16"/>
                <w:szCs w:val="16"/>
              </w:rPr>
              <w:t>„GORCZYCE”</w:t>
            </w:r>
          </w:p>
        </w:tc>
        <w:tc>
          <w:tcPr>
            <w:tcW w:w="1276" w:type="dxa"/>
            <w:tcBorders>
              <w:top w:val="nil"/>
            </w:tcBorders>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Borders>
              <w:top w:val="nil"/>
            </w:tcBorders>
          </w:tcPr>
          <w:p w:rsidR="00307DF7" w:rsidRPr="003459CD" w:rsidRDefault="00307DF7" w:rsidP="00A26F3A">
            <w:pPr>
              <w:jc w:val="left"/>
              <w:rPr>
                <w:sz w:val="16"/>
                <w:szCs w:val="16"/>
              </w:rPr>
            </w:pPr>
            <w:r w:rsidRPr="003459CD">
              <w:rPr>
                <w:sz w:val="16"/>
                <w:szCs w:val="16"/>
              </w:rPr>
              <w:t>gm. Kowale Ol.</w:t>
            </w:r>
          </w:p>
          <w:p w:rsidR="00307DF7" w:rsidRPr="003459CD" w:rsidRDefault="00307DF7" w:rsidP="00A26F3A">
            <w:pPr>
              <w:jc w:val="left"/>
              <w:rPr>
                <w:sz w:val="16"/>
                <w:szCs w:val="16"/>
              </w:rPr>
            </w:pPr>
            <w:r>
              <w:rPr>
                <w:sz w:val="16"/>
                <w:szCs w:val="16"/>
              </w:rPr>
              <w:t xml:space="preserve"> </w:t>
            </w:r>
            <w:r w:rsidRPr="003459CD">
              <w:rPr>
                <w:sz w:val="16"/>
                <w:szCs w:val="16"/>
              </w:rPr>
              <w:t>obr. Gorczyce</w:t>
            </w:r>
          </w:p>
        </w:tc>
        <w:tc>
          <w:tcPr>
            <w:tcW w:w="992" w:type="dxa"/>
            <w:tcBorders>
              <w:top w:val="nil"/>
            </w:tcBorders>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sidRPr="003459CD">
              <w:rPr>
                <w:sz w:val="16"/>
                <w:szCs w:val="16"/>
              </w:rPr>
              <w:t>12.0</w:t>
            </w:r>
            <w:r>
              <w:rPr>
                <w:sz w:val="16"/>
                <w:szCs w:val="16"/>
              </w:rPr>
              <w:t xml:space="preserve">8.2003 </w:t>
            </w:r>
          </w:p>
        </w:tc>
        <w:tc>
          <w:tcPr>
            <w:tcW w:w="1037" w:type="dxa"/>
            <w:tcBorders>
              <w:top w:val="nil"/>
            </w:tcBorders>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sidRPr="003459CD">
              <w:rPr>
                <w:sz w:val="16"/>
                <w:szCs w:val="16"/>
              </w:rPr>
              <w:t xml:space="preserve">31.08.2013 </w:t>
            </w:r>
          </w:p>
        </w:tc>
      </w:tr>
      <w:tr w:rsidR="00307DF7" w:rsidRPr="003459CD" w:rsidTr="007E4C37">
        <w:trPr>
          <w:jc w:val="center"/>
        </w:trPr>
        <w:tc>
          <w:tcPr>
            <w:tcW w:w="600" w:type="dxa"/>
            <w:tcBorders>
              <w:top w:val="nil"/>
            </w:tcBorders>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Borders>
              <w:top w:val="nil"/>
            </w:tcBorders>
          </w:tcPr>
          <w:p w:rsidR="00307DF7" w:rsidRPr="003459CD" w:rsidRDefault="00307DF7" w:rsidP="00A26F3A">
            <w:pPr>
              <w:spacing w:before="0"/>
              <w:rPr>
                <w:sz w:val="16"/>
                <w:szCs w:val="16"/>
              </w:rPr>
            </w:pPr>
            <w:r w:rsidRPr="003459CD">
              <w:rPr>
                <w:sz w:val="16"/>
                <w:szCs w:val="16"/>
              </w:rPr>
              <w:t>Zakład Produkcyjno-Handlowy Cerambud-Cegielnia Sp. jawna  Jan, Helena i Grzegorz Krupińscy</w:t>
            </w:r>
          </w:p>
          <w:p w:rsidR="00307DF7" w:rsidRPr="003459CD" w:rsidRDefault="00307DF7" w:rsidP="00A26F3A">
            <w:pPr>
              <w:spacing w:before="0"/>
              <w:rPr>
                <w:sz w:val="16"/>
                <w:szCs w:val="16"/>
              </w:rPr>
            </w:pPr>
            <w:r w:rsidRPr="003459CD">
              <w:rPr>
                <w:sz w:val="16"/>
                <w:szCs w:val="16"/>
              </w:rPr>
              <w:t>ul. Bukowa 26</w:t>
            </w:r>
            <w:r>
              <w:rPr>
                <w:sz w:val="16"/>
                <w:szCs w:val="16"/>
              </w:rPr>
              <w:t xml:space="preserve">, </w:t>
            </w:r>
            <w:r w:rsidRPr="003459CD">
              <w:rPr>
                <w:sz w:val="16"/>
                <w:szCs w:val="16"/>
              </w:rPr>
              <w:t>16-400 Suwałki</w:t>
            </w:r>
          </w:p>
        </w:tc>
        <w:tc>
          <w:tcPr>
            <w:tcW w:w="2151" w:type="dxa"/>
            <w:tcBorders>
              <w:top w:val="nil"/>
            </w:tcBorders>
          </w:tcPr>
          <w:p w:rsidR="00307DF7" w:rsidRPr="003459CD" w:rsidRDefault="00307DF7" w:rsidP="00A26F3A">
            <w:pPr>
              <w:spacing w:before="0"/>
              <w:rPr>
                <w:sz w:val="16"/>
                <w:szCs w:val="16"/>
              </w:rPr>
            </w:pPr>
            <w:r w:rsidRPr="003459CD">
              <w:rPr>
                <w:sz w:val="16"/>
                <w:szCs w:val="16"/>
              </w:rPr>
              <w:t>Wydobywanie surowców ilastych cerami</w:t>
            </w:r>
            <w:r>
              <w:rPr>
                <w:sz w:val="16"/>
                <w:szCs w:val="16"/>
              </w:rPr>
              <w:t>ki b</w:t>
            </w:r>
            <w:r w:rsidRPr="003459CD">
              <w:rPr>
                <w:sz w:val="16"/>
                <w:szCs w:val="16"/>
              </w:rPr>
              <w:t>udowlanej</w:t>
            </w:r>
            <w:r>
              <w:rPr>
                <w:sz w:val="16"/>
                <w:szCs w:val="16"/>
              </w:rPr>
              <w:t xml:space="preserve"> </w:t>
            </w:r>
            <w:r w:rsidRPr="003459CD">
              <w:rPr>
                <w:sz w:val="16"/>
                <w:szCs w:val="16"/>
              </w:rPr>
              <w:t>„STOŻNE I”</w:t>
            </w:r>
          </w:p>
        </w:tc>
        <w:tc>
          <w:tcPr>
            <w:tcW w:w="1276" w:type="dxa"/>
            <w:tcBorders>
              <w:top w:val="nil"/>
            </w:tcBorders>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Borders>
              <w:top w:val="nil"/>
            </w:tcBorders>
          </w:tcPr>
          <w:p w:rsidR="00307DF7" w:rsidRPr="003459CD" w:rsidRDefault="00307DF7" w:rsidP="00A26F3A">
            <w:pPr>
              <w:jc w:val="left"/>
              <w:rPr>
                <w:sz w:val="16"/>
                <w:szCs w:val="16"/>
              </w:rPr>
            </w:pPr>
            <w:r w:rsidRPr="003459CD">
              <w:rPr>
                <w:sz w:val="16"/>
                <w:szCs w:val="16"/>
              </w:rPr>
              <w:t>gm. Kowale Ol.</w:t>
            </w:r>
          </w:p>
          <w:p w:rsidR="00307DF7" w:rsidRPr="003459CD" w:rsidRDefault="00307DF7" w:rsidP="00A26F3A">
            <w:pPr>
              <w:jc w:val="left"/>
              <w:rPr>
                <w:sz w:val="16"/>
                <w:szCs w:val="16"/>
              </w:rPr>
            </w:pPr>
            <w:r w:rsidRPr="003459CD">
              <w:rPr>
                <w:sz w:val="16"/>
                <w:szCs w:val="16"/>
              </w:rPr>
              <w:t>obr. Stożne</w:t>
            </w:r>
          </w:p>
        </w:tc>
        <w:tc>
          <w:tcPr>
            <w:tcW w:w="992" w:type="dxa"/>
            <w:tcBorders>
              <w:top w:val="nil"/>
            </w:tcBorders>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sidRPr="003459CD">
              <w:rPr>
                <w:sz w:val="16"/>
                <w:szCs w:val="16"/>
              </w:rPr>
              <w:t>18.</w:t>
            </w:r>
            <w:r>
              <w:rPr>
                <w:sz w:val="16"/>
                <w:szCs w:val="16"/>
              </w:rPr>
              <w:t xml:space="preserve">05.2006 </w:t>
            </w:r>
          </w:p>
        </w:tc>
        <w:tc>
          <w:tcPr>
            <w:tcW w:w="1037" w:type="dxa"/>
            <w:tcBorders>
              <w:top w:val="nil"/>
            </w:tcBorders>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31.05.2016 </w:t>
            </w:r>
          </w:p>
        </w:tc>
      </w:tr>
      <w:tr w:rsidR="00307DF7" w:rsidRPr="003459CD" w:rsidTr="007E4C37">
        <w:trPr>
          <w:trHeight w:val="751"/>
          <w:jc w:val="center"/>
        </w:trPr>
        <w:tc>
          <w:tcPr>
            <w:tcW w:w="600" w:type="dxa"/>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Pr="003459CD" w:rsidRDefault="00307DF7" w:rsidP="00A26F3A">
            <w:pPr>
              <w:spacing w:before="0"/>
              <w:rPr>
                <w:sz w:val="16"/>
                <w:szCs w:val="16"/>
              </w:rPr>
            </w:pPr>
            <w:r w:rsidRPr="003459CD">
              <w:rPr>
                <w:sz w:val="16"/>
                <w:szCs w:val="16"/>
              </w:rPr>
              <w:t>Gospodarstwo Rolno-Usługowe</w:t>
            </w:r>
          </w:p>
          <w:p w:rsidR="00307DF7" w:rsidRPr="003459CD" w:rsidRDefault="00307DF7" w:rsidP="00A26F3A">
            <w:pPr>
              <w:spacing w:before="0"/>
              <w:rPr>
                <w:sz w:val="16"/>
                <w:szCs w:val="16"/>
              </w:rPr>
            </w:pPr>
            <w:r w:rsidRPr="003459CD">
              <w:rPr>
                <w:sz w:val="16"/>
                <w:szCs w:val="16"/>
              </w:rPr>
              <w:t>Wojnowski Bogumił</w:t>
            </w:r>
          </w:p>
          <w:p w:rsidR="00307DF7" w:rsidRPr="003459CD" w:rsidRDefault="00307DF7" w:rsidP="00A26F3A">
            <w:pPr>
              <w:spacing w:before="0"/>
              <w:rPr>
                <w:sz w:val="16"/>
                <w:szCs w:val="16"/>
              </w:rPr>
            </w:pPr>
            <w:r w:rsidRPr="003459CD">
              <w:rPr>
                <w:sz w:val="16"/>
                <w:szCs w:val="16"/>
              </w:rPr>
              <w:t>Niedźwiedzkie 27</w:t>
            </w:r>
          </w:p>
          <w:p w:rsidR="00307DF7" w:rsidRPr="003459CD" w:rsidRDefault="00307DF7" w:rsidP="00A26F3A">
            <w:pPr>
              <w:spacing w:before="0"/>
              <w:rPr>
                <w:sz w:val="16"/>
                <w:szCs w:val="16"/>
              </w:rPr>
            </w:pPr>
            <w:r w:rsidRPr="003459CD">
              <w:rPr>
                <w:sz w:val="16"/>
                <w:szCs w:val="16"/>
              </w:rPr>
              <w:t>19-404 Wieliczki</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sidRPr="003459CD">
              <w:rPr>
                <w:sz w:val="16"/>
                <w:szCs w:val="16"/>
              </w:rPr>
              <w:t>„STAROSTY I”</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Wieliczki</w:t>
            </w:r>
          </w:p>
          <w:p w:rsidR="00307DF7" w:rsidRPr="003459CD" w:rsidRDefault="00307DF7" w:rsidP="00A26F3A">
            <w:pPr>
              <w:jc w:val="left"/>
              <w:rPr>
                <w:sz w:val="16"/>
                <w:szCs w:val="16"/>
              </w:rPr>
            </w:pPr>
            <w:r>
              <w:rPr>
                <w:sz w:val="16"/>
                <w:szCs w:val="16"/>
              </w:rPr>
              <w:t xml:space="preserve">obr. </w:t>
            </w:r>
            <w:r w:rsidRPr="003459CD">
              <w:rPr>
                <w:sz w:val="16"/>
                <w:szCs w:val="16"/>
              </w:rPr>
              <w:t>Niedźwiedzkie</w:t>
            </w:r>
          </w:p>
        </w:tc>
        <w:tc>
          <w:tcPr>
            <w:tcW w:w="992"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19.04.2007 </w:t>
            </w:r>
          </w:p>
        </w:tc>
        <w:tc>
          <w:tcPr>
            <w:tcW w:w="1037"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sidRPr="003459CD">
              <w:rPr>
                <w:sz w:val="16"/>
                <w:szCs w:val="16"/>
              </w:rPr>
              <w:t xml:space="preserve">31.05.2022 </w:t>
            </w:r>
          </w:p>
        </w:tc>
      </w:tr>
      <w:tr w:rsidR="00307DF7" w:rsidRPr="003459CD" w:rsidTr="007E4C37">
        <w:trPr>
          <w:trHeight w:val="751"/>
          <w:jc w:val="center"/>
        </w:trPr>
        <w:tc>
          <w:tcPr>
            <w:tcW w:w="600" w:type="dxa"/>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Pr="003459CD" w:rsidRDefault="00307DF7" w:rsidP="00A26F3A">
            <w:pPr>
              <w:spacing w:before="0"/>
              <w:rPr>
                <w:sz w:val="16"/>
                <w:szCs w:val="16"/>
              </w:rPr>
            </w:pPr>
            <w:r w:rsidRPr="003459CD">
              <w:rPr>
                <w:sz w:val="16"/>
                <w:szCs w:val="16"/>
              </w:rPr>
              <w:t>Zakład Produkcyjno-Handlowy Cerambud-Cegielnia Sp. jawna  Jan, Helena i Grzegorz Krupińscy</w:t>
            </w:r>
          </w:p>
          <w:p w:rsidR="00307DF7" w:rsidRPr="003459CD" w:rsidRDefault="00307DF7" w:rsidP="00A26F3A">
            <w:pPr>
              <w:spacing w:before="0"/>
              <w:rPr>
                <w:sz w:val="16"/>
                <w:szCs w:val="16"/>
              </w:rPr>
            </w:pPr>
            <w:r w:rsidRPr="003459CD">
              <w:rPr>
                <w:sz w:val="16"/>
                <w:szCs w:val="16"/>
              </w:rPr>
              <w:t>ul. Bukowa 26</w:t>
            </w:r>
            <w:r>
              <w:rPr>
                <w:sz w:val="16"/>
                <w:szCs w:val="16"/>
              </w:rPr>
              <w:t xml:space="preserve">, </w:t>
            </w:r>
            <w:r w:rsidRPr="003459CD">
              <w:rPr>
                <w:sz w:val="16"/>
                <w:szCs w:val="16"/>
              </w:rPr>
              <w:t>16-400 Suwałki</w:t>
            </w:r>
          </w:p>
        </w:tc>
        <w:tc>
          <w:tcPr>
            <w:tcW w:w="2151" w:type="dxa"/>
          </w:tcPr>
          <w:p w:rsidR="00307DF7" w:rsidRPr="003459CD" w:rsidRDefault="00307DF7" w:rsidP="00A26F3A">
            <w:pPr>
              <w:spacing w:before="0"/>
              <w:rPr>
                <w:sz w:val="16"/>
                <w:szCs w:val="16"/>
              </w:rPr>
            </w:pPr>
            <w:r w:rsidRPr="003459CD">
              <w:rPr>
                <w:sz w:val="16"/>
                <w:szCs w:val="16"/>
              </w:rPr>
              <w:t>Wydobywanie surowców ilastych cerami</w:t>
            </w:r>
            <w:r>
              <w:rPr>
                <w:sz w:val="16"/>
                <w:szCs w:val="16"/>
              </w:rPr>
              <w:t>ki b</w:t>
            </w:r>
            <w:r w:rsidRPr="003459CD">
              <w:rPr>
                <w:sz w:val="16"/>
                <w:szCs w:val="16"/>
              </w:rPr>
              <w:t>udowlanej</w:t>
            </w:r>
            <w:r>
              <w:rPr>
                <w:sz w:val="16"/>
                <w:szCs w:val="16"/>
              </w:rPr>
              <w:t xml:space="preserve"> „STOŻNE VIII</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Kowale Ol.</w:t>
            </w:r>
          </w:p>
          <w:p w:rsidR="00307DF7" w:rsidRPr="003459CD" w:rsidRDefault="00307DF7" w:rsidP="00A26F3A">
            <w:pPr>
              <w:jc w:val="left"/>
              <w:rPr>
                <w:sz w:val="16"/>
                <w:szCs w:val="16"/>
              </w:rPr>
            </w:pPr>
            <w:r w:rsidRPr="003459CD">
              <w:rPr>
                <w:sz w:val="16"/>
                <w:szCs w:val="16"/>
              </w:rPr>
              <w:t>obr. Stożne</w:t>
            </w:r>
          </w:p>
        </w:tc>
        <w:tc>
          <w:tcPr>
            <w:tcW w:w="992"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10.09.2009 </w:t>
            </w:r>
          </w:p>
        </w:tc>
        <w:tc>
          <w:tcPr>
            <w:tcW w:w="1037"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10.09.2019 </w:t>
            </w:r>
          </w:p>
        </w:tc>
      </w:tr>
      <w:tr w:rsidR="00307DF7" w:rsidRPr="003459CD" w:rsidTr="007E4C37">
        <w:trPr>
          <w:trHeight w:val="751"/>
          <w:jc w:val="center"/>
        </w:trPr>
        <w:tc>
          <w:tcPr>
            <w:tcW w:w="600" w:type="dxa"/>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Firma Produkcyjno –Handlowo-Usługowa</w:t>
            </w:r>
          </w:p>
          <w:p w:rsidR="00307DF7" w:rsidRDefault="00307DF7" w:rsidP="00A26F3A">
            <w:pPr>
              <w:spacing w:before="0"/>
              <w:rPr>
                <w:sz w:val="16"/>
                <w:szCs w:val="16"/>
              </w:rPr>
            </w:pPr>
            <w:r>
              <w:rPr>
                <w:sz w:val="16"/>
                <w:szCs w:val="16"/>
              </w:rPr>
              <w:t>Tomasz Krajewski</w:t>
            </w:r>
          </w:p>
          <w:p w:rsidR="00307DF7" w:rsidRPr="003459CD" w:rsidRDefault="00307DF7" w:rsidP="00A26F3A">
            <w:pPr>
              <w:spacing w:before="0"/>
              <w:rPr>
                <w:sz w:val="16"/>
                <w:szCs w:val="16"/>
              </w:rPr>
            </w:pPr>
            <w:r>
              <w:rPr>
                <w:sz w:val="16"/>
                <w:szCs w:val="16"/>
              </w:rPr>
              <w:t>Zielonówek 5A, 19-400 Olecko</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„JAŚKI III</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Jaśki</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29.09.2009</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31.12.2019</w:t>
            </w:r>
          </w:p>
        </w:tc>
      </w:tr>
      <w:tr w:rsidR="00307DF7" w:rsidRPr="003459CD" w:rsidTr="007E4C37">
        <w:trPr>
          <w:trHeight w:val="751"/>
          <w:jc w:val="center"/>
        </w:trPr>
        <w:tc>
          <w:tcPr>
            <w:tcW w:w="600" w:type="dxa"/>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Żwirownia Wiliński</w:t>
            </w:r>
          </w:p>
          <w:p w:rsidR="00307DF7" w:rsidRDefault="00307DF7" w:rsidP="00A26F3A">
            <w:pPr>
              <w:spacing w:before="0"/>
              <w:rPr>
                <w:sz w:val="16"/>
                <w:szCs w:val="16"/>
              </w:rPr>
            </w:pPr>
            <w:r>
              <w:rPr>
                <w:sz w:val="16"/>
                <w:szCs w:val="16"/>
              </w:rPr>
              <w:t>Łukasz Wiliński</w:t>
            </w:r>
          </w:p>
          <w:p w:rsidR="00307DF7" w:rsidRDefault="00307DF7" w:rsidP="00A26F3A">
            <w:pPr>
              <w:spacing w:before="0"/>
              <w:rPr>
                <w:sz w:val="16"/>
                <w:szCs w:val="16"/>
              </w:rPr>
            </w:pPr>
            <w:r>
              <w:rPr>
                <w:sz w:val="16"/>
                <w:szCs w:val="16"/>
              </w:rPr>
              <w:t>ul. Wł. Reymonta 71</w:t>
            </w:r>
          </w:p>
          <w:p w:rsidR="00307DF7" w:rsidRDefault="00307DF7" w:rsidP="00A26F3A">
            <w:pPr>
              <w:spacing w:before="0"/>
              <w:rPr>
                <w:sz w:val="16"/>
                <w:szCs w:val="16"/>
              </w:rPr>
            </w:pPr>
            <w:r>
              <w:rPr>
                <w:sz w:val="16"/>
                <w:szCs w:val="16"/>
              </w:rPr>
              <w:t>16-400 Suwałki</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„ŁĘGOWO II</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Łęgowo</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18.11.2009</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31.12.2019</w:t>
            </w:r>
          </w:p>
        </w:tc>
      </w:tr>
      <w:tr w:rsidR="00307DF7" w:rsidRPr="003459CD" w:rsidTr="007E4C37">
        <w:trPr>
          <w:trHeight w:val="751"/>
          <w:jc w:val="center"/>
        </w:trPr>
        <w:tc>
          <w:tcPr>
            <w:tcW w:w="600" w:type="dxa"/>
          </w:tcPr>
          <w:p w:rsidR="00307DF7" w:rsidRPr="003459CD" w:rsidRDefault="00307DF7" w:rsidP="009126FF">
            <w:pPr>
              <w:numPr>
                <w:ilvl w:val="0"/>
                <w:numId w:val="38"/>
              </w:numPr>
              <w:tabs>
                <w:tab w:val="num" w:pos="180"/>
              </w:tabs>
              <w:spacing w:before="0"/>
              <w:ind w:left="180" w:hanging="180"/>
              <w:jc w:val="center"/>
              <w:rPr>
                <w:sz w:val="16"/>
                <w:szCs w:val="16"/>
              </w:rPr>
            </w:pPr>
            <w:r>
              <w:rPr>
                <w:sz w:val="16"/>
                <w:szCs w:val="16"/>
              </w:rPr>
              <w:t xml:space="preserve">          </w:t>
            </w:r>
          </w:p>
        </w:tc>
        <w:tc>
          <w:tcPr>
            <w:tcW w:w="2400" w:type="dxa"/>
          </w:tcPr>
          <w:p w:rsidR="00307DF7" w:rsidRDefault="00307DF7" w:rsidP="00A26F3A">
            <w:pPr>
              <w:spacing w:before="0"/>
              <w:rPr>
                <w:sz w:val="16"/>
                <w:szCs w:val="16"/>
              </w:rPr>
            </w:pPr>
            <w:r>
              <w:rPr>
                <w:sz w:val="16"/>
                <w:szCs w:val="16"/>
              </w:rPr>
              <w:t>Żwirownia Wiliński</w:t>
            </w:r>
          </w:p>
          <w:p w:rsidR="00307DF7" w:rsidRDefault="00307DF7" w:rsidP="00A26F3A">
            <w:pPr>
              <w:spacing w:before="0"/>
              <w:rPr>
                <w:sz w:val="16"/>
                <w:szCs w:val="16"/>
              </w:rPr>
            </w:pPr>
            <w:r>
              <w:rPr>
                <w:sz w:val="16"/>
                <w:szCs w:val="16"/>
              </w:rPr>
              <w:t>Łukasz Wiliński</w:t>
            </w:r>
          </w:p>
          <w:p w:rsidR="00307DF7" w:rsidRDefault="00307DF7" w:rsidP="00A26F3A">
            <w:pPr>
              <w:spacing w:before="0"/>
              <w:rPr>
                <w:sz w:val="16"/>
                <w:szCs w:val="16"/>
              </w:rPr>
            </w:pPr>
            <w:r>
              <w:rPr>
                <w:sz w:val="16"/>
                <w:szCs w:val="16"/>
              </w:rPr>
              <w:t>ul. Wł. Reymonta 71</w:t>
            </w:r>
          </w:p>
          <w:p w:rsidR="00307DF7" w:rsidRDefault="00307DF7" w:rsidP="00A26F3A">
            <w:pPr>
              <w:spacing w:before="0"/>
              <w:rPr>
                <w:sz w:val="16"/>
                <w:szCs w:val="16"/>
              </w:rPr>
            </w:pPr>
            <w:r>
              <w:rPr>
                <w:sz w:val="16"/>
                <w:szCs w:val="16"/>
              </w:rPr>
              <w:t>16-400 Suwałki</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„ŁĘGOWO III</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Łęgowo</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08.07.2010</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31.07.2020</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DARMAR</w:t>
            </w:r>
          </w:p>
          <w:p w:rsidR="00307DF7" w:rsidRDefault="00307DF7" w:rsidP="00A26F3A">
            <w:pPr>
              <w:spacing w:before="0"/>
              <w:rPr>
                <w:sz w:val="16"/>
                <w:szCs w:val="16"/>
              </w:rPr>
            </w:pPr>
            <w:r>
              <w:rPr>
                <w:sz w:val="16"/>
                <w:szCs w:val="16"/>
              </w:rPr>
              <w:t>Marek Sowulewski</w:t>
            </w:r>
          </w:p>
          <w:p w:rsidR="00307DF7" w:rsidRDefault="00307DF7" w:rsidP="00A26F3A">
            <w:pPr>
              <w:spacing w:before="0"/>
              <w:rPr>
                <w:sz w:val="16"/>
                <w:szCs w:val="16"/>
              </w:rPr>
            </w:pPr>
            <w:r>
              <w:rPr>
                <w:sz w:val="16"/>
                <w:szCs w:val="16"/>
              </w:rPr>
              <w:t>ul. Chłodna 4</w:t>
            </w:r>
          </w:p>
          <w:p w:rsidR="00307DF7" w:rsidRDefault="00307DF7" w:rsidP="00A26F3A">
            <w:pPr>
              <w:spacing w:before="0"/>
              <w:rPr>
                <w:sz w:val="16"/>
                <w:szCs w:val="16"/>
              </w:rPr>
            </w:pPr>
            <w:r>
              <w:rPr>
                <w:sz w:val="16"/>
                <w:szCs w:val="16"/>
              </w:rPr>
              <w:t>16-400 Suwałki</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„ZALESIE II</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 xml:space="preserve">gm. </w:t>
            </w:r>
            <w:r>
              <w:rPr>
                <w:sz w:val="16"/>
                <w:szCs w:val="16"/>
              </w:rPr>
              <w:t>Świetajno</w:t>
            </w:r>
          </w:p>
          <w:p w:rsidR="00307DF7" w:rsidRPr="003459CD" w:rsidRDefault="00307DF7" w:rsidP="00A26F3A">
            <w:pPr>
              <w:jc w:val="left"/>
              <w:rPr>
                <w:sz w:val="16"/>
                <w:szCs w:val="16"/>
              </w:rPr>
            </w:pPr>
            <w:r w:rsidRPr="003459CD">
              <w:rPr>
                <w:sz w:val="16"/>
                <w:szCs w:val="16"/>
              </w:rPr>
              <w:t xml:space="preserve">obr. </w:t>
            </w:r>
            <w:r>
              <w:rPr>
                <w:sz w:val="16"/>
                <w:szCs w:val="16"/>
              </w:rPr>
              <w:t>Zalesie</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15.04.2010</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30.04.2020</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Przedsiębiorstwo Produkcyjno –Handlowo-Usługowe</w:t>
            </w:r>
          </w:p>
          <w:p w:rsidR="00307DF7" w:rsidRDefault="00307DF7" w:rsidP="00A26F3A">
            <w:pPr>
              <w:spacing w:before="0"/>
              <w:rPr>
                <w:sz w:val="16"/>
                <w:szCs w:val="16"/>
              </w:rPr>
            </w:pPr>
            <w:r>
              <w:rPr>
                <w:sz w:val="16"/>
                <w:szCs w:val="16"/>
              </w:rPr>
              <w:t>Małgorzata Dzikielewska</w:t>
            </w:r>
          </w:p>
          <w:p w:rsidR="00307DF7" w:rsidRDefault="00307DF7" w:rsidP="00A26F3A">
            <w:pPr>
              <w:spacing w:before="0"/>
              <w:rPr>
                <w:sz w:val="16"/>
                <w:szCs w:val="16"/>
              </w:rPr>
            </w:pPr>
            <w:r>
              <w:rPr>
                <w:sz w:val="16"/>
                <w:szCs w:val="16"/>
              </w:rPr>
              <w:t>Łęgowo 15, 19-400 Olecko</w:t>
            </w:r>
          </w:p>
        </w:tc>
        <w:tc>
          <w:tcPr>
            <w:tcW w:w="2151" w:type="dxa"/>
          </w:tcPr>
          <w:p w:rsidR="00307DF7" w:rsidRDefault="00307DF7" w:rsidP="00A26F3A">
            <w:pPr>
              <w:spacing w:before="0"/>
              <w:rPr>
                <w:sz w:val="16"/>
                <w:szCs w:val="16"/>
              </w:rPr>
            </w:pPr>
            <w:r w:rsidRPr="003459CD">
              <w:rPr>
                <w:sz w:val="16"/>
                <w:szCs w:val="16"/>
              </w:rPr>
              <w:t xml:space="preserve">Wydobywanie </w:t>
            </w:r>
            <w:r>
              <w:rPr>
                <w:sz w:val="16"/>
                <w:szCs w:val="16"/>
              </w:rPr>
              <w:t>iłów pylastych ze złoża</w:t>
            </w:r>
          </w:p>
          <w:p w:rsidR="00307DF7" w:rsidRPr="003459CD" w:rsidRDefault="00307DF7" w:rsidP="00A26F3A">
            <w:pPr>
              <w:spacing w:before="0"/>
              <w:rPr>
                <w:sz w:val="16"/>
                <w:szCs w:val="16"/>
              </w:rPr>
            </w:pPr>
            <w:r>
              <w:rPr>
                <w:sz w:val="16"/>
                <w:szCs w:val="16"/>
              </w:rPr>
              <w:t>„GORDEJKI I-pole 1”</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Gordejki</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9.06.2010</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30.06.2025</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Krusz-Pol</w:t>
            </w:r>
          </w:p>
          <w:p w:rsidR="00307DF7" w:rsidRDefault="00307DF7" w:rsidP="00A26F3A">
            <w:pPr>
              <w:spacing w:before="0"/>
              <w:rPr>
                <w:sz w:val="16"/>
                <w:szCs w:val="16"/>
              </w:rPr>
            </w:pPr>
            <w:r>
              <w:rPr>
                <w:sz w:val="16"/>
                <w:szCs w:val="16"/>
              </w:rPr>
              <w:t>Paweł Targoński</w:t>
            </w:r>
          </w:p>
          <w:p w:rsidR="00307DF7" w:rsidRDefault="00307DF7" w:rsidP="00A26F3A">
            <w:pPr>
              <w:spacing w:before="0"/>
              <w:rPr>
                <w:sz w:val="16"/>
                <w:szCs w:val="16"/>
              </w:rPr>
            </w:pPr>
            <w:r>
              <w:rPr>
                <w:sz w:val="16"/>
                <w:szCs w:val="16"/>
              </w:rPr>
              <w:t xml:space="preserve">ul. Owocowa 25, </w:t>
            </w:r>
          </w:p>
          <w:p w:rsidR="00307DF7" w:rsidRDefault="00307DF7" w:rsidP="00A26F3A">
            <w:pPr>
              <w:spacing w:before="0"/>
              <w:rPr>
                <w:sz w:val="16"/>
                <w:szCs w:val="16"/>
              </w:rPr>
            </w:pPr>
            <w:r>
              <w:rPr>
                <w:sz w:val="16"/>
                <w:szCs w:val="16"/>
              </w:rPr>
              <w:t>15-690 Białystok</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„JAŚKI II-1</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Jaśki</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5.08.2010</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30.08.2020</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INTREX</w:t>
            </w:r>
          </w:p>
          <w:p w:rsidR="00307DF7" w:rsidRDefault="00307DF7" w:rsidP="00A26F3A">
            <w:pPr>
              <w:spacing w:before="0"/>
              <w:rPr>
                <w:sz w:val="16"/>
                <w:szCs w:val="16"/>
              </w:rPr>
            </w:pPr>
            <w:r>
              <w:rPr>
                <w:sz w:val="16"/>
                <w:szCs w:val="16"/>
              </w:rPr>
              <w:t>Stanisław Morusiewicz</w:t>
            </w:r>
          </w:p>
          <w:p w:rsidR="00307DF7" w:rsidRDefault="00307DF7" w:rsidP="00A26F3A">
            <w:pPr>
              <w:spacing w:before="0"/>
              <w:rPr>
                <w:sz w:val="16"/>
                <w:szCs w:val="16"/>
              </w:rPr>
            </w:pPr>
            <w:r>
              <w:rPr>
                <w:sz w:val="16"/>
                <w:szCs w:val="16"/>
              </w:rPr>
              <w:t>ul. Lipowa 17</w:t>
            </w:r>
          </w:p>
          <w:p w:rsidR="00307DF7" w:rsidRDefault="00307DF7" w:rsidP="00A26F3A">
            <w:pPr>
              <w:spacing w:before="0"/>
              <w:rPr>
                <w:sz w:val="16"/>
                <w:szCs w:val="16"/>
              </w:rPr>
            </w:pPr>
            <w:r>
              <w:rPr>
                <w:sz w:val="16"/>
                <w:szCs w:val="16"/>
              </w:rPr>
              <w:t>19-404 Wieliczki</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„WIELICZKI II</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 xml:space="preserve">gm. </w:t>
            </w:r>
            <w:r>
              <w:rPr>
                <w:sz w:val="16"/>
                <w:szCs w:val="16"/>
              </w:rPr>
              <w:t>Wieliczki</w:t>
            </w:r>
          </w:p>
          <w:p w:rsidR="00307DF7" w:rsidRPr="003459CD" w:rsidRDefault="00307DF7" w:rsidP="00A26F3A">
            <w:pPr>
              <w:jc w:val="left"/>
              <w:rPr>
                <w:sz w:val="16"/>
                <w:szCs w:val="16"/>
              </w:rPr>
            </w:pPr>
            <w:r w:rsidRPr="003459CD">
              <w:rPr>
                <w:sz w:val="16"/>
                <w:szCs w:val="16"/>
              </w:rPr>
              <w:t xml:space="preserve">obr. </w:t>
            </w:r>
            <w:r>
              <w:rPr>
                <w:sz w:val="16"/>
                <w:szCs w:val="16"/>
              </w:rPr>
              <w:t>Wieliczki</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27.08.2010</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31.08.2020</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Zakłady Produkcji Kruszyw</w:t>
            </w:r>
          </w:p>
          <w:p w:rsidR="00307DF7" w:rsidRDefault="00307DF7" w:rsidP="00A26F3A">
            <w:pPr>
              <w:spacing w:before="0"/>
              <w:rPr>
                <w:sz w:val="16"/>
                <w:szCs w:val="16"/>
              </w:rPr>
            </w:pPr>
            <w:r>
              <w:rPr>
                <w:sz w:val="16"/>
                <w:szCs w:val="16"/>
              </w:rPr>
              <w:t>Rupińscy Sp.J.</w:t>
            </w:r>
          </w:p>
          <w:p w:rsidR="00307DF7" w:rsidRDefault="00307DF7" w:rsidP="00A26F3A">
            <w:pPr>
              <w:spacing w:before="0"/>
              <w:rPr>
                <w:sz w:val="16"/>
                <w:szCs w:val="16"/>
              </w:rPr>
            </w:pPr>
            <w:r>
              <w:rPr>
                <w:sz w:val="16"/>
                <w:szCs w:val="16"/>
              </w:rPr>
              <w:t xml:space="preserve">ul. Przemysłowa 28, </w:t>
            </w:r>
          </w:p>
          <w:p w:rsidR="00307DF7" w:rsidRDefault="00307DF7" w:rsidP="00A26F3A">
            <w:pPr>
              <w:spacing w:before="0"/>
              <w:rPr>
                <w:sz w:val="16"/>
                <w:szCs w:val="16"/>
              </w:rPr>
            </w:pPr>
            <w:r>
              <w:rPr>
                <w:sz w:val="16"/>
                <w:szCs w:val="16"/>
              </w:rPr>
              <w:t>18-305 Szumowo</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„DUŁY</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Duły</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25.10.2010</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31.11.2030</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r>
              <w:rPr>
                <w:sz w:val="16"/>
                <w:szCs w:val="16"/>
              </w:rPr>
              <w:t>E</w:t>
            </w:r>
          </w:p>
        </w:tc>
        <w:tc>
          <w:tcPr>
            <w:tcW w:w="2400" w:type="dxa"/>
          </w:tcPr>
          <w:p w:rsidR="00307DF7" w:rsidRDefault="00307DF7" w:rsidP="00A26F3A">
            <w:pPr>
              <w:spacing w:before="0"/>
              <w:rPr>
                <w:sz w:val="16"/>
                <w:szCs w:val="16"/>
              </w:rPr>
            </w:pPr>
            <w:r>
              <w:rPr>
                <w:sz w:val="16"/>
                <w:szCs w:val="16"/>
              </w:rPr>
              <w:t>EKOLAND</w:t>
            </w:r>
          </w:p>
          <w:p w:rsidR="00307DF7" w:rsidRDefault="00307DF7" w:rsidP="00A26F3A">
            <w:pPr>
              <w:spacing w:before="0"/>
              <w:rPr>
                <w:sz w:val="16"/>
                <w:szCs w:val="16"/>
              </w:rPr>
            </w:pPr>
            <w:r>
              <w:rPr>
                <w:sz w:val="16"/>
                <w:szCs w:val="16"/>
              </w:rPr>
              <w:t>Lesław Moritz</w:t>
            </w:r>
          </w:p>
          <w:p w:rsidR="00307DF7" w:rsidRDefault="00307DF7" w:rsidP="00A26F3A">
            <w:pPr>
              <w:spacing w:before="0"/>
              <w:rPr>
                <w:sz w:val="16"/>
                <w:szCs w:val="16"/>
              </w:rPr>
            </w:pPr>
            <w:r>
              <w:rPr>
                <w:sz w:val="16"/>
                <w:szCs w:val="16"/>
              </w:rPr>
              <w:t>Cichy 10A, 19-411 Świętajno</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„CIHY</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 xml:space="preserve">gm. </w:t>
            </w:r>
            <w:r>
              <w:rPr>
                <w:sz w:val="16"/>
                <w:szCs w:val="16"/>
              </w:rPr>
              <w:t>Świętajno</w:t>
            </w:r>
          </w:p>
          <w:p w:rsidR="00307DF7" w:rsidRPr="003459CD" w:rsidRDefault="00307DF7" w:rsidP="00A26F3A">
            <w:pPr>
              <w:jc w:val="left"/>
              <w:rPr>
                <w:sz w:val="16"/>
                <w:szCs w:val="16"/>
              </w:rPr>
            </w:pPr>
            <w:r w:rsidRPr="003459CD">
              <w:rPr>
                <w:sz w:val="16"/>
                <w:szCs w:val="16"/>
              </w:rPr>
              <w:t xml:space="preserve">obr. </w:t>
            </w:r>
            <w:r>
              <w:rPr>
                <w:sz w:val="16"/>
                <w:szCs w:val="16"/>
              </w:rPr>
              <w:t>Cichy</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22.02.2011</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31.12.2020</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Krusz-Pol</w:t>
            </w:r>
          </w:p>
          <w:p w:rsidR="00307DF7" w:rsidRDefault="00307DF7" w:rsidP="00A26F3A">
            <w:pPr>
              <w:spacing w:before="0"/>
              <w:rPr>
                <w:sz w:val="16"/>
                <w:szCs w:val="16"/>
              </w:rPr>
            </w:pPr>
            <w:r>
              <w:rPr>
                <w:sz w:val="16"/>
                <w:szCs w:val="16"/>
              </w:rPr>
              <w:t>Paweł Targoński</w:t>
            </w:r>
          </w:p>
          <w:p w:rsidR="00307DF7" w:rsidRDefault="00307DF7" w:rsidP="00A26F3A">
            <w:pPr>
              <w:spacing w:before="0"/>
              <w:rPr>
                <w:sz w:val="16"/>
                <w:szCs w:val="16"/>
              </w:rPr>
            </w:pPr>
            <w:r>
              <w:rPr>
                <w:sz w:val="16"/>
                <w:szCs w:val="16"/>
              </w:rPr>
              <w:t xml:space="preserve">ul. Owocowa 25, </w:t>
            </w:r>
          </w:p>
          <w:p w:rsidR="00307DF7" w:rsidRDefault="00307DF7" w:rsidP="00A26F3A">
            <w:pPr>
              <w:spacing w:before="0"/>
              <w:rPr>
                <w:sz w:val="16"/>
                <w:szCs w:val="16"/>
              </w:rPr>
            </w:pPr>
            <w:r>
              <w:rPr>
                <w:sz w:val="16"/>
                <w:szCs w:val="16"/>
              </w:rPr>
              <w:t>15-690 Białystok</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„JAŚKI V</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Jaśki</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28.02.2011</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31.12.2015</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Eksploatacja kruszywa</w:t>
            </w:r>
          </w:p>
          <w:p w:rsidR="00307DF7" w:rsidRDefault="00307DF7" w:rsidP="00A26F3A">
            <w:pPr>
              <w:spacing w:before="0"/>
              <w:rPr>
                <w:sz w:val="16"/>
                <w:szCs w:val="16"/>
              </w:rPr>
            </w:pPr>
            <w:r>
              <w:rPr>
                <w:sz w:val="16"/>
                <w:szCs w:val="16"/>
              </w:rPr>
              <w:t>Marcin Grygieńć</w:t>
            </w:r>
          </w:p>
          <w:p w:rsidR="00307DF7" w:rsidRDefault="00307DF7" w:rsidP="00A26F3A">
            <w:pPr>
              <w:spacing w:before="0"/>
              <w:rPr>
                <w:sz w:val="16"/>
                <w:szCs w:val="16"/>
              </w:rPr>
            </w:pPr>
            <w:r>
              <w:rPr>
                <w:sz w:val="16"/>
                <w:szCs w:val="16"/>
              </w:rPr>
              <w:t>Pogorzel 13, 19-500 Gołdap</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„KOWALE OLECKIE</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 xml:space="preserve">gm. </w:t>
            </w:r>
            <w:r>
              <w:rPr>
                <w:sz w:val="16"/>
                <w:szCs w:val="16"/>
              </w:rPr>
              <w:t>Kowale Oleckie</w:t>
            </w:r>
          </w:p>
          <w:p w:rsidR="00307DF7" w:rsidRPr="003459CD" w:rsidRDefault="00307DF7" w:rsidP="00A26F3A">
            <w:pPr>
              <w:jc w:val="left"/>
              <w:rPr>
                <w:sz w:val="16"/>
                <w:szCs w:val="16"/>
              </w:rPr>
            </w:pPr>
            <w:r w:rsidRPr="003459CD">
              <w:rPr>
                <w:sz w:val="16"/>
                <w:szCs w:val="16"/>
              </w:rPr>
              <w:t xml:space="preserve">obr. </w:t>
            </w:r>
            <w:r>
              <w:rPr>
                <w:sz w:val="16"/>
                <w:szCs w:val="16"/>
              </w:rPr>
              <w:t>Kowale Oleckie</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19.07..2011</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30.06.2025</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 xml:space="preserve"> Usługi Transportowo Sprzętowe-Budowlano-Drogowe</w:t>
            </w:r>
          </w:p>
          <w:p w:rsidR="00307DF7" w:rsidRDefault="00307DF7" w:rsidP="00A26F3A">
            <w:pPr>
              <w:spacing w:before="0"/>
              <w:rPr>
                <w:sz w:val="16"/>
                <w:szCs w:val="16"/>
              </w:rPr>
            </w:pPr>
            <w:r>
              <w:rPr>
                <w:sz w:val="16"/>
                <w:szCs w:val="16"/>
              </w:rPr>
              <w:t>Tadeusz Kwiatkowski</w:t>
            </w:r>
          </w:p>
          <w:p w:rsidR="00307DF7" w:rsidRDefault="00307DF7" w:rsidP="00A26F3A">
            <w:pPr>
              <w:spacing w:before="0"/>
              <w:rPr>
                <w:sz w:val="16"/>
                <w:szCs w:val="16"/>
              </w:rPr>
            </w:pPr>
            <w:r>
              <w:rPr>
                <w:sz w:val="16"/>
                <w:szCs w:val="16"/>
              </w:rPr>
              <w:t>Siedliska 7, 19-300 Ełk</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„ROSOCHACKIE</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Rosochackie</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25.03.2011</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31.112.2015</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Pr="003459CD" w:rsidRDefault="00307DF7" w:rsidP="00A26F3A">
            <w:pPr>
              <w:spacing w:before="0"/>
              <w:rPr>
                <w:sz w:val="16"/>
                <w:szCs w:val="16"/>
              </w:rPr>
            </w:pPr>
            <w:r w:rsidRPr="003459CD">
              <w:rPr>
                <w:sz w:val="16"/>
                <w:szCs w:val="16"/>
              </w:rPr>
              <w:t>Zakład Produkcyjno-Handlowy Cerambud-Cegielnia Sp. jawna  Jan, Helena i Grzegorz Krupińscy</w:t>
            </w:r>
          </w:p>
          <w:p w:rsidR="00307DF7" w:rsidRPr="003459CD" w:rsidRDefault="00307DF7" w:rsidP="00A26F3A">
            <w:pPr>
              <w:spacing w:before="0"/>
              <w:rPr>
                <w:sz w:val="16"/>
                <w:szCs w:val="16"/>
              </w:rPr>
            </w:pPr>
            <w:r w:rsidRPr="003459CD">
              <w:rPr>
                <w:sz w:val="16"/>
                <w:szCs w:val="16"/>
              </w:rPr>
              <w:t>ul. Bukowa 26</w:t>
            </w:r>
            <w:r>
              <w:rPr>
                <w:sz w:val="16"/>
                <w:szCs w:val="16"/>
              </w:rPr>
              <w:t xml:space="preserve">, </w:t>
            </w:r>
            <w:r w:rsidRPr="003459CD">
              <w:rPr>
                <w:sz w:val="16"/>
                <w:szCs w:val="16"/>
              </w:rPr>
              <w:t>16-400 Suwałki</w:t>
            </w:r>
          </w:p>
        </w:tc>
        <w:tc>
          <w:tcPr>
            <w:tcW w:w="2151" w:type="dxa"/>
          </w:tcPr>
          <w:p w:rsidR="00307DF7" w:rsidRPr="003459CD" w:rsidRDefault="00307DF7" w:rsidP="00A26F3A">
            <w:pPr>
              <w:spacing w:before="0"/>
              <w:rPr>
                <w:sz w:val="16"/>
                <w:szCs w:val="16"/>
              </w:rPr>
            </w:pPr>
            <w:r w:rsidRPr="003459CD">
              <w:rPr>
                <w:sz w:val="16"/>
                <w:szCs w:val="16"/>
              </w:rPr>
              <w:t>Wydobywanie surowców ilastych cerami</w:t>
            </w:r>
            <w:r>
              <w:rPr>
                <w:sz w:val="16"/>
                <w:szCs w:val="16"/>
              </w:rPr>
              <w:t>ki b</w:t>
            </w:r>
            <w:r w:rsidRPr="003459CD">
              <w:rPr>
                <w:sz w:val="16"/>
                <w:szCs w:val="16"/>
              </w:rPr>
              <w:t>udowlanej</w:t>
            </w:r>
            <w:r>
              <w:rPr>
                <w:sz w:val="16"/>
                <w:szCs w:val="16"/>
              </w:rPr>
              <w:t xml:space="preserve"> „STOŻNE X</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Kowale Ol.</w:t>
            </w:r>
          </w:p>
          <w:p w:rsidR="00307DF7" w:rsidRPr="003459CD" w:rsidRDefault="00307DF7" w:rsidP="00A26F3A">
            <w:pPr>
              <w:jc w:val="left"/>
              <w:rPr>
                <w:sz w:val="16"/>
                <w:szCs w:val="16"/>
              </w:rPr>
            </w:pPr>
            <w:r w:rsidRPr="003459CD">
              <w:rPr>
                <w:sz w:val="16"/>
                <w:szCs w:val="16"/>
              </w:rPr>
              <w:t>obr. Stożne</w:t>
            </w:r>
          </w:p>
        </w:tc>
        <w:tc>
          <w:tcPr>
            <w:tcW w:w="992"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11.10.2011</w:t>
            </w:r>
          </w:p>
        </w:tc>
        <w:tc>
          <w:tcPr>
            <w:tcW w:w="1037" w:type="dxa"/>
          </w:tcPr>
          <w:p w:rsidR="00307DF7" w:rsidRDefault="00307DF7" w:rsidP="00A26F3A">
            <w:pPr>
              <w:spacing w:before="0"/>
              <w:rPr>
                <w:sz w:val="16"/>
                <w:szCs w:val="16"/>
              </w:rPr>
            </w:pPr>
          </w:p>
          <w:p w:rsidR="00307DF7" w:rsidRPr="003459CD" w:rsidRDefault="00307DF7" w:rsidP="00A26F3A">
            <w:pPr>
              <w:spacing w:before="0"/>
              <w:rPr>
                <w:sz w:val="16"/>
                <w:szCs w:val="16"/>
              </w:rPr>
            </w:pPr>
            <w:r>
              <w:rPr>
                <w:sz w:val="16"/>
                <w:szCs w:val="16"/>
              </w:rPr>
              <w:t>31.12.2021</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Przedsiębiorstwo Produkcyjno –Handlowo-Usługowe</w:t>
            </w:r>
          </w:p>
          <w:p w:rsidR="00307DF7" w:rsidRDefault="00307DF7" w:rsidP="00A26F3A">
            <w:pPr>
              <w:spacing w:before="0"/>
              <w:rPr>
                <w:sz w:val="16"/>
                <w:szCs w:val="16"/>
              </w:rPr>
            </w:pPr>
            <w:r>
              <w:rPr>
                <w:sz w:val="16"/>
                <w:szCs w:val="16"/>
              </w:rPr>
              <w:t>Małgorzata Dzikielewska</w:t>
            </w:r>
          </w:p>
          <w:p w:rsidR="00307DF7" w:rsidRDefault="00307DF7" w:rsidP="00A26F3A">
            <w:pPr>
              <w:spacing w:before="0"/>
              <w:rPr>
                <w:sz w:val="16"/>
                <w:szCs w:val="16"/>
              </w:rPr>
            </w:pPr>
            <w:r>
              <w:rPr>
                <w:sz w:val="16"/>
                <w:szCs w:val="16"/>
              </w:rPr>
              <w:t>Łęgowo 15, 19-400 Olecko</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„ŁĘGOWO IV</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Łęgowo</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8.11.2011</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31.12.2021</w:t>
            </w:r>
          </w:p>
        </w:tc>
      </w:tr>
      <w:tr w:rsidR="00307DF7" w:rsidRPr="003459CD" w:rsidTr="007E4C37">
        <w:trPr>
          <w:trHeight w:val="751"/>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Transport Ciężarowy</w:t>
            </w:r>
          </w:p>
          <w:p w:rsidR="00307DF7" w:rsidRDefault="00307DF7" w:rsidP="00A26F3A">
            <w:pPr>
              <w:spacing w:before="0"/>
              <w:rPr>
                <w:sz w:val="16"/>
                <w:szCs w:val="16"/>
              </w:rPr>
            </w:pPr>
            <w:r>
              <w:rPr>
                <w:sz w:val="16"/>
                <w:szCs w:val="16"/>
              </w:rPr>
              <w:t>Krzysztof Witkowski</w:t>
            </w:r>
          </w:p>
          <w:p w:rsidR="00307DF7" w:rsidRDefault="00307DF7" w:rsidP="00A26F3A">
            <w:pPr>
              <w:spacing w:before="0"/>
              <w:rPr>
                <w:sz w:val="16"/>
                <w:szCs w:val="16"/>
              </w:rPr>
            </w:pPr>
            <w:r>
              <w:rPr>
                <w:sz w:val="16"/>
                <w:szCs w:val="16"/>
              </w:rPr>
              <w:t>ul. H. Wieniawskiego 6</w:t>
            </w:r>
          </w:p>
          <w:p w:rsidR="00307DF7" w:rsidRDefault="00307DF7" w:rsidP="00A26F3A">
            <w:pPr>
              <w:spacing w:before="0"/>
              <w:rPr>
                <w:sz w:val="16"/>
                <w:szCs w:val="16"/>
              </w:rPr>
            </w:pPr>
            <w:r>
              <w:rPr>
                <w:sz w:val="16"/>
                <w:szCs w:val="16"/>
              </w:rPr>
              <w:t>19-400 Olecko</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Pr>
                <w:sz w:val="16"/>
                <w:szCs w:val="16"/>
              </w:rPr>
              <w:t>„JAŚKI VI</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Jaśki</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7.12.2011</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31.12.2021</w:t>
            </w:r>
          </w:p>
        </w:tc>
      </w:tr>
      <w:tr w:rsidR="00307DF7" w:rsidRPr="003459CD" w:rsidTr="004F79E1">
        <w:trPr>
          <w:trHeight w:val="486"/>
          <w:jc w:val="center"/>
        </w:trPr>
        <w:tc>
          <w:tcPr>
            <w:tcW w:w="600" w:type="dxa"/>
          </w:tcPr>
          <w:p w:rsidR="00307DF7"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 xml:space="preserve">Firma „ŻWIRY” Katarzyna </w:t>
            </w:r>
          </w:p>
          <w:p w:rsidR="00307DF7" w:rsidRDefault="00307DF7" w:rsidP="00A26F3A">
            <w:pPr>
              <w:spacing w:before="0"/>
              <w:rPr>
                <w:sz w:val="16"/>
                <w:szCs w:val="16"/>
              </w:rPr>
            </w:pPr>
            <w:r>
              <w:rPr>
                <w:sz w:val="16"/>
                <w:szCs w:val="16"/>
              </w:rPr>
              <w:t>Krajewska-Openchowska</w:t>
            </w:r>
          </w:p>
          <w:p w:rsidR="00307DF7" w:rsidRDefault="00307DF7" w:rsidP="005C516C">
            <w:pPr>
              <w:spacing w:before="0"/>
              <w:rPr>
                <w:sz w:val="16"/>
                <w:szCs w:val="16"/>
              </w:rPr>
            </w:pPr>
            <w:r>
              <w:rPr>
                <w:sz w:val="16"/>
                <w:szCs w:val="16"/>
              </w:rPr>
              <w:t>Kolonia Jaśki 1, 19-400 Olecko</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w:t>
            </w:r>
            <w:r>
              <w:rPr>
                <w:sz w:val="16"/>
                <w:szCs w:val="16"/>
              </w:rPr>
              <w:t>o „JAŚKI VII</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Starosta</w:t>
            </w:r>
          </w:p>
          <w:p w:rsidR="00307DF7" w:rsidRPr="003459CD" w:rsidRDefault="00307DF7" w:rsidP="00A26F3A">
            <w:pPr>
              <w:jc w:val="center"/>
              <w:rPr>
                <w:sz w:val="16"/>
                <w:szCs w:val="16"/>
              </w:rPr>
            </w:pPr>
            <w:r w:rsidRPr="003459CD">
              <w:rPr>
                <w:sz w:val="16"/>
                <w:szCs w:val="16"/>
              </w:rPr>
              <w:t>Olecki</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 xml:space="preserve">obr. </w:t>
            </w:r>
            <w:r>
              <w:rPr>
                <w:sz w:val="16"/>
                <w:szCs w:val="16"/>
              </w:rPr>
              <w:t>Jaśki</w:t>
            </w:r>
          </w:p>
        </w:tc>
        <w:tc>
          <w:tcPr>
            <w:tcW w:w="992"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1.08.2012</w:t>
            </w:r>
          </w:p>
        </w:tc>
        <w:tc>
          <w:tcPr>
            <w:tcW w:w="1037"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31.12.2022</w:t>
            </w:r>
          </w:p>
        </w:tc>
      </w:tr>
      <w:tr w:rsidR="00307DF7" w:rsidRPr="003459CD" w:rsidTr="007E4C37">
        <w:trPr>
          <w:jc w:val="center"/>
        </w:trPr>
        <w:tc>
          <w:tcPr>
            <w:tcW w:w="600" w:type="dxa"/>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sidRPr="003459CD">
              <w:rPr>
                <w:sz w:val="16"/>
                <w:szCs w:val="16"/>
              </w:rPr>
              <w:t>Przedsiębiorstwo Produkcji Materiałów Drogowych „KRUSZBET” S.A.</w:t>
            </w:r>
            <w:r>
              <w:rPr>
                <w:sz w:val="16"/>
                <w:szCs w:val="16"/>
              </w:rPr>
              <w:t xml:space="preserve"> </w:t>
            </w:r>
          </w:p>
          <w:p w:rsidR="00307DF7" w:rsidRDefault="00307DF7" w:rsidP="00A26F3A">
            <w:pPr>
              <w:spacing w:before="0"/>
              <w:rPr>
                <w:sz w:val="16"/>
                <w:szCs w:val="16"/>
              </w:rPr>
            </w:pPr>
            <w:r w:rsidRPr="003459CD">
              <w:rPr>
                <w:sz w:val="16"/>
                <w:szCs w:val="16"/>
              </w:rPr>
              <w:t>ul. Bakałarzewska 86</w:t>
            </w:r>
            <w:r>
              <w:rPr>
                <w:sz w:val="16"/>
                <w:szCs w:val="16"/>
              </w:rPr>
              <w:t xml:space="preserve">, </w:t>
            </w:r>
          </w:p>
          <w:p w:rsidR="00307DF7" w:rsidRPr="003459CD" w:rsidRDefault="00307DF7" w:rsidP="00A26F3A">
            <w:pPr>
              <w:spacing w:before="0"/>
              <w:rPr>
                <w:sz w:val="16"/>
                <w:szCs w:val="16"/>
              </w:rPr>
            </w:pPr>
            <w:r w:rsidRPr="003459CD">
              <w:rPr>
                <w:sz w:val="16"/>
                <w:szCs w:val="16"/>
              </w:rPr>
              <w:t>16-400 Suwałki</w:t>
            </w:r>
          </w:p>
        </w:tc>
        <w:tc>
          <w:tcPr>
            <w:tcW w:w="2151" w:type="dxa"/>
          </w:tcPr>
          <w:p w:rsidR="00307DF7" w:rsidRPr="003459CD" w:rsidRDefault="00307DF7" w:rsidP="00A26F3A">
            <w:pPr>
              <w:spacing w:before="0"/>
              <w:rPr>
                <w:sz w:val="16"/>
                <w:szCs w:val="16"/>
              </w:rPr>
            </w:pPr>
            <w:r w:rsidRPr="003459CD">
              <w:rPr>
                <w:sz w:val="16"/>
                <w:szCs w:val="16"/>
              </w:rPr>
              <w:t>Wydobywanie piasku ze żwirem ze złoża kruszywa naturalnego</w:t>
            </w:r>
          </w:p>
          <w:p w:rsidR="00307DF7" w:rsidRPr="003459CD" w:rsidRDefault="00307DF7" w:rsidP="00A26F3A">
            <w:pPr>
              <w:spacing w:before="0"/>
              <w:rPr>
                <w:sz w:val="16"/>
                <w:szCs w:val="16"/>
              </w:rPr>
            </w:pPr>
            <w:r w:rsidRPr="003459CD">
              <w:rPr>
                <w:sz w:val="16"/>
                <w:szCs w:val="16"/>
              </w:rPr>
              <w:t>„ŁĘGOWO”</w:t>
            </w:r>
          </w:p>
        </w:tc>
        <w:tc>
          <w:tcPr>
            <w:tcW w:w="1276" w:type="dxa"/>
          </w:tcPr>
          <w:p w:rsidR="00307DF7" w:rsidRPr="003459CD" w:rsidRDefault="00307DF7" w:rsidP="00A26F3A">
            <w:pPr>
              <w:jc w:val="center"/>
              <w:rPr>
                <w:sz w:val="16"/>
                <w:szCs w:val="16"/>
              </w:rPr>
            </w:pPr>
            <w:r w:rsidRPr="003459CD">
              <w:rPr>
                <w:sz w:val="16"/>
                <w:szCs w:val="16"/>
              </w:rPr>
              <w:t>Wojewoda</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obr. Łęgowo</w:t>
            </w:r>
          </w:p>
        </w:tc>
        <w:tc>
          <w:tcPr>
            <w:tcW w:w="992"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12.08.1992 </w:t>
            </w:r>
          </w:p>
        </w:tc>
        <w:tc>
          <w:tcPr>
            <w:tcW w:w="1037"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31.12.2025 </w:t>
            </w:r>
          </w:p>
        </w:tc>
      </w:tr>
      <w:tr w:rsidR="00307DF7" w:rsidRPr="003459CD" w:rsidTr="007E4C37">
        <w:trPr>
          <w:jc w:val="center"/>
        </w:trPr>
        <w:tc>
          <w:tcPr>
            <w:tcW w:w="600" w:type="dxa"/>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Pr="003459CD" w:rsidRDefault="00307DF7" w:rsidP="00A26F3A">
            <w:pPr>
              <w:spacing w:before="0"/>
              <w:rPr>
                <w:sz w:val="16"/>
                <w:szCs w:val="16"/>
              </w:rPr>
            </w:pPr>
            <w:r w:rsidRPr="003459CD">
              <w:rPr>
                <w:sz w:val="16"/>
                <w:szCs w:val="16"/>
              </w:rPr>
              <w:t>Przedsiębiorstwo Produkcji Materiałów Drogowych „KRUSZBET” S.A.</w:t>
            </w:r>
          </w:p>
          <w:p w:rsidR="00307DF7" w:rsidRDefault="00307DF7" w:rsidP="005C516C">
            <w:pPr>
              <w:spacing w:before="0"/>
              <w:rPr>
                <w:sz w:val="16"/>
                <w:szCs w:val="16"/>
              </w:rPr>
            </w:pPr>
            <w:r w:rsidRPr="003459CD">
              <w:rPr>
                <w:sz w:val="16"/>
                <w:szCs w:val="16"/>
              </w:rPr>
              <w:t>ul. Bakałarzewska 86</w:t>
            </w:r>
            <w:r>
              <w:rPr>
                <w:sz w:val="16"/>
                <w:szCs w:val="16"/>
              </w:rPr>
              <w:t xml:space="preserve"> </w:t>
            </w:r>
          </w:p>
          <w:p w:rsidR="00307DF7" w:rsidRPr="003459CD" w:rsidRDefault="00307DF7" w:rsidP="005C516C">
            <w:pPr>
              <w:spacing w:before="0"/>
              <w:rPr>
                <w:sz w:val="16"/>
                <w:szCs w:val="16"/>
              </w:rPr>
            </w:pPr>
            <w:r w:rsidRPr="003459CD">
              <w:rPr>
                <w:sz w:val="16"/>
                <w:szCs w:val="16"/>
              </w:rPr>
              <w:t>16-400 Suwałki</w:t>
            </w:r>
          </w:p>
        </w:tc>
        <w:tc>
          <w:tcPr>
            <w:tcW w:w="2151" w:type="dxa"/>
          </w:tcPr>
          <w:p w:rsidR="00307DF7" w:rsidRDefault="00307DF7" w:rsidP="00A26F3A">
            <w:pPr>
              <w:spacing w:before="0"/>
              <w:rPr>
                <w:sz w:val="16"/>
                <w:szCs w:val="16"/>
              </w:rPr>
            </w:pPr>
            <w:r w:rsidRPr="003459CD">
              <w:rPr>
                <w:sz w:val="16"/>
                <w:szCs w:val="16"/>
              </w:rPr>
              <w:t>Wydobywanie piasku ze żwirem ze złoża kruszywa naturalnego</w:t>
            </w:r>
            <w:r>
              <w:rPr>
                <w:sz w:val="16"/>
                <w:szCs w:val="16"/>
              </w:rPr>
              <w:t xml:space="preserve"> </w:t>
            </w:r>
          </w:p>
          <w:p w:rsidR="00307DF7" w:rsidRPr="003459CD" w:rsidRDefault="00307DF7" w:rsidP="00A26F3A">
            <w:pPr>
              <w:spacing w:before="0"/>
              <w:rPr>
                <w:sz w:val="16"/>
                <w:szCs w:val="16"/>
              </w:rPr>
            </w:pPr>
            <w:r>
              <w:rPr>
                <w:sz w:val="16"/>
                <w:szCs w:val="16"/>
              </w:rPr>
              <w:t>„STOŻNE VI</w:t>
            </w:r>
            <w:r w:rsidRPr="003459CD">
              <w:rPr>
                <w:sz w:val="16"/>
                <w:szCs w:val="16"/>
              </w:rPr>
              <w:t>”</w:t>
            </w:r>
          </w:p>
        </w:tc>
        <w:tc>
          <w:tcPr>
            <w:tcW w:w="1276" w:type="dxa"/>
          </w:tcPr>
          <w:p w:rsidR="00307DF7" w:rsidRPr="003459CD" w:rsidRDefault="00307DF7" w:rsidP="00A26F3A">
            <w:pPr>
              <w:jc w:val="center"/>
              <w:rPr>
                <w:sz w:val="16"/>
                <w:szCs w:val="16"/>
              </w:rPr>
            </w:pPr>
            <w:r w:rsidRPr="003459CD">
              <w:rPr>
                <w:sz w:val="16"/>
                <w:szCs w:val="16"/>
              </w:rPr>
              <w:t>Wojewoda</w:t>
            </w:r>
          </w:p>
        </w:tc>
        <w:tc>
          <w:tcPr>
            <w:tcW w:w="1559" w:type="dxa"/>
          </w:tcPr>
          <w:p w:rsidR="00307DF7" w:rsidRPr="003459CD" w:rsidRDefault="00307DF7" w:rsidP="00A26F3A">
            <w:pPr>
              <w:jc w:val="left"/>
              <w:rPr>
                <w:sz w:val="16"/>
                <w:szCs w:val="16"/>
              </w:rPr>
            </w:pPr>
            <w:r w:rsidRPr="003459CD">
              <w:rPr>
                <w:sz w:val="16"/>
                <w:szCs w:val="16"/>
              </w:rPr>
              <w:t>gm. Kowale Ol.</w:t>
            </w:r>
          </w:p>
          <w:p w:rsidR="00307DF7" w:rsidRPr="003459CD" w:rsidRDefault="00307DF7" w:rsidP="00A26F3A">
            <w:pPr>
              <w:jc w:val="left"/>
              <w:rPr>
                <w:sz w:val="16"/>
                <w:szCs w:val="16"/>
              </w:rPr>
            </w:pPr>
            <w:r w:rsidRPr="003459CD">
              <w:rPr>
                <w:sz w:val="16"/>
                <w:szCs w:val="16"/>
              </w:rPr>
              <w:t>obr. Stożne</w:t>
            </w:r>
          </w:p>
        </w:tc>
        <w:tc>
          <w:tcPr>
            <w:tcW w:w="992"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14.11.2008</w:t>
            </w:r>
            <w:r w:rsidRPr="003459CD">
              <w:rPr>
                <w:sz w:val="16"/>
                <w:szCs w:val="16"/>
              </w:rPr>
              <w:t xml:space="preserve"> </w:t>
            </w:r>
          </w:p>
        </w:tc>
        <w:tc>
          <w:tcPr>
            <w:tcW w:w="1037"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30.06.2017 </w:t>
            </w:r>
          </w:p>
        </w:tc>
      </w:tr>
      <w:tr w:rsidR="00307DF7" w:rsidRPr="003459CD" w:rsidTr="007E4C37">
        <w:trPr>
          <w:jc w:val="center"/>
        </w:trPr>
        <w:tc>
          <w:tcPr>
            <w:tcW w:w="600" w:type="dxa"/>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Pr="003459CD" w:rsidRDefault="00307DF7" w:rsidP="00A26F3A">
            <w:pPr>
              <w:spacing w:before="0"/>
              <w:rPr>
                <w:sz w:val="16"/>
                <w:szCs w:val="16"/>
              </w:rPr>
            </w:pPr>
            <w:r w:rsidRPr="003459CD">
              <w:rPr>
                <w:sz w:val="16"/>
                <w:szCs w:val="16"/>
              </w:rPr>
              <w:t>Ireneusz Kościesza</w:t>
            </w:r>
          </w:p>
          <w:p w:rsidR="00307DF7" w:rsidRPr="003459CD" w:rsidRDefault="00307DF7" w:rsidP="00A26F3A">
            <w:pPr>
              <w:spacing w:before="0"/>
              <w:rPr>
                <w:sz w:val="16"/>
                <w:szCs w:val="16"/>
              </w:rPr>
            </w:pPr>
            <w:r w:rsidRPr="003459CD">
              <w:rPr>
                <w:sz w:val="16"/>
                <w:szCs w:val="16"/>
              </w:rPr>
              <w:t>Stożne</w:t>
            </w:r>
          </w:p>
          <w:p w:rsidR="00307DF7" w:rsidRPr="003459CD" w:rsidRDefault="00307DF7" w:rsidP="00A26F3A">
            <w:pPr>
              <w:spacing w:before="0"/>
              <w:rPr>
                <w:sz w:val="16"/>
                <w:szCs w:val="16"/>
              </w:rPr>
            </w:pPr>
            <w:r>
              <w:rPr>
                <w:sz w:val="16"/>
                <w:szCs w:val="16"/>
              </w:rPr>
              <w:t>19 – 420 Kowale Oleckie</w:t>
            </w:r>
          </w:p>
        </w:tc>
        <w:tc>
          <w:tcPr>
            <w:tcW w:w="2151" w:type="dxa"/>
          </w:tcPr>
          <w:p w:rsidR="00307DF7" w:rsidRDefault="00307DF7" w:rsidP="00A26F3A">
            <w:pPr>
              <w:spacing w:before="0"/>
              <w:rPr>
                <w:sz w:val="16"/>
                <w:szCs w:val="16"/>
              </w:rPr>
            </w:pPr>
            <w:r w:rsidRPr="003459CD">
              <w:rPr>
                <w:sz w:val="16"/>
                <w:szCs w:val="16"/>
              </w:rPr>
              <w:t>Wydobywanie piasku ze żwirem ze złoża kruszywa naturalnego</w:t>
            </w:r>
            <w:r>
              <w:rPr>
                <w:sz w:val="16"/>
                <w:szCs w:val="16"/>
              </w:rPr>
              <w:t xml:space="preserve"> </w:t>
            </w:r>
          </w:p>
          <w:p w:rsidR="00307DF7" w:rsidRPr="003459CD" w:rsidRDefault="00307DF7" w:rsidP="00A26F3A">
            <w:pPr>
              <w:spacing w:before="0"/>
              <w:rPr>
                <w:sz w:val="16"/>
                <w:szCs w:val="16"/>
              </w:rPr>
            </w:pPr>
            <w:r w:rsidRPr="003459CD">
              <w:rPr>
                <w:sz w:val="16"/>
                <w:szCs w:val="16"/>
              </w:rPr>
              <w:t>„STOŻNE II”</w:t>
            </w:r>
          </w:p>
        </w:tc>
        <w:tc>
          <w:tcPr>
            <w:tcW w:w="1276" w:type="dxa"/>
          </w:tcPr>
          <w:p w:rsidR="00307DF7" w:rsidRPr="003459CD" w:rsidRDefault="00307DF7" w:rsidP="00A26F3A">
            <w:pPr>
              <w:jc w:val="center"/>
              <w:rPr>
                <w:sz w:val="16"/>
                <w:szCs w:val="16"/>
              </w:rPr>
            </w:pPr>
            <w:r w:rsidRPr="003459CD">
              <w:rPr>
                <w:sz w:val="16"/>
                <w:szCs w:val="16"/>
              </w:rPr>
              <w:t>Wojewoda</w:t>
            </w:r>
          </w:p>
        </w:tc>
        <w:tc>
          <w:tcPr>
            <w:tcW w:w="1559" w:type="dxa"/>
          </w:tcPr>
          <w:p w:rsidR="00307DF7" w:rsidRPr="003459CD" w:rsidRDefault="00307DF7" w:rsidP="00A26F3A">
            <w:pPr>
              <w:jc w:val="left"/>
              <w:rPr>
                <w:sz w:val="16"/>
                <w:szCs w:val="16"/>
              </w:rPr>
            </w:pPr>
            <w:r w:rsidRPr="003459CD">
              <w:rPr>
                <w:sz w:val="16"/>
                <w:szCs w:val="16"/>
              </w:rPr>
              <w:t>gm. Kowale Ol.</w:t>
            </w:r>
          </w:p>
          <w:p w:rsidR="00307DF7" w:rsidRPr="003459CD" w:rsidRDefault="00307DF7" w:rsidP="00A26F3A">
            <w:pPr>
              <w:jc w:val="left"/>
              <w:rPr>
                <w:sz w:val="16"/>
                <w:szCs w:val="16"/>
              </w:rPr>
            </w:pPr>
            <w:r w:rsidRPr="003459CD">
              <w:rPr>
                <w:sz w:val="16"/>
                <w:szCs w:val="16"/>
              </w:rPr>
              <w:t>obr. Stożne</w:t>
            </w:r>
          </w:p>
        </w:tc>
        <w:tc>
          <w:tcPr>
            <w:tcW w:w="992"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28.12.1998 </w:t>
            </w:r>
          </w:p>
        </w:tc>
        <w:tc>
          <w:tcPr>
            <w:tcW w:w="1037"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31.12.2019 </w:t>
            </w:r>
          </w:p>
        </w:tc>
      </w:tr>
      <w:tr w:rsidR="00307DF7" w:rsidRPr="003459CD" w:rsidTr="007E4C37">
        <w:trPr>
          <w:jc w:val="center"/>
        </w:trPr>
        <w:tc>
          <w:tcPr>
            <w:tcW w:w="600" w:type="dxa"/>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 xml:space="preserve"> Kopalnia Kruszywa </w:t>
            </w:r>
          </w:p>
          <w:p w:rsidR="00307DF7" w:rsidRDefault="00307DF7" w:rsidP="00A26F3A">
            <w:pPr>
              <w:spacing w:before="0"/>
              <w:rPr>
                <w:sz w:val="16"/>
                <w:szCs w:val="16"/>
              </w:rPr>
            </w:pPr>
            <w:r>
              <w:rPr>
                <w:sz w:val="16"/>
                <w:szCs w:val="16"/>
              </w:rPr>
              <w:t>MORENA</w:t>
            </w:r>
            <w:r w:rsidRPr="003459CD">
              <w:rPr>
                <w:sz w:val="16"/>
                <w:szCs w:val="16"/>
              </w:rPr>
              <w:t xml:space="preserve"> </w:t>
            </w:r>
            <w:r>
              <w:rPr>
                <w:sz w:val="16"/>
                <w:szCs w:val="16"/>
              </w:rPr>
              <w:t xml:space="preserve"> Sp. z o.o.</w:t>
            </w:r>
          </w:p>
          <w:p w:rsidR="00307DF7" w:rsidRDefault="00307DF7" w:rsidP="00A26F3A">
            <w:pPr>
              <w:spacing w:before="0"/>
              <w:rPr>
                <w:sz w:val="16"/>
                <w:szCs w:val="16"/>
              </w:rPr>
            </w:pPr>
            <w:r>
              <w:rPr>
                <w:sz w:val="16"/>
                <w:szCs w:val="16"/>
              </w:rPr>
              <w:t>ul. Jawornicka 8</w:t>
            </w:r>
          </w:p>
          <w:p w:rsidR="00307DF7" w:rsidRPr="003459CD" w:rsidRDefault="00307DF7" w:rsidP="00A26F3A">
            <w:pPr>
              <w:spacing w:before="0"/>
              <w:rPr>
                <w:sz w:val="16"/>
                <w:szCs w:val="16"/>
              </w:rPr>
            </w:pPr>
            <w:r>
              <w:rPr>
                <w:sz w:val="16"/>
                <w:szCs w:val="16"/>
              </w:rPr>
              <w:t>60-161 Poznań</w:t>
            </w:r>
          </w:p>
        </w:tc>
        <w:tc>
          <w:tcPr>
            <w:tcW w:w="2151" w:type="dxa"/>
          </w:tcPr>
          <w:p w:rsidR="00307DF7" w:rsidRPr="003459CD" w:rsidRDefault="00307DF7" w:rsidP="00A26F3A">
            <w:pPr>
              <w:spacing w:before="0"/>
              <w:rPr>
                <w:sz w:val="16"/>
                <w:szCs w:val="16"/>
              </w:rPr>
            </w:pPr>
            <w:r w:rsidRPr="003459CD">
              <w:rPr>
                <w:sz w:val="16"/>
                <w:szCs w:val="16"/>
              </w:rPr>
              <w:t>Wydobywanie piasku ze żwirem</w:t>
            </w:r>
            <w:r>
              <w:rPr>
                <w:sz w:val="16"/>
                <w:szCs w:val="16"/>
              </w:rPr>
              <w:t xml:space="preserve"> </w:t>
            </w:r>
            <w:r w:rsidRPr="003459CD">
              <w:rPr>
                <w:sz w:val="16"/>
                <w:szCs w:val="16"/>
              </w:rPr>
              <w:t>ze złoża kruszywa naturalnego</w:t>
            </w:r>
          </w:p>
          <w:p w:rsidR="00307DF7" w:rsidRPr="003459CD" w:rsidRDefault="00307DF7" w:rsidP="00A26F3A">
            <w:pPr>
              <w:spacing w:before="0"/>
              <w:rPr>
                <w:sz w:val="16"/>
                <w:szCs w:val="16"/>
              </w:rPr>
            </w:pPr>
            <w:r w:rsidRPr="003459CD">
              <w:rPr>
                <w:sz w:val="16"/>
                <w:szCs w:val="16"/>
              </w:rPr>
              <w:t>„JAŚKI</w:t>
            </w:r>
            <w:r>
              <w:rPr>
                <w:sz w:val="16"/>
                <w:szCs w:val="16"/>
              </w:rPr>
              <w:t>”</w:t>
            </w:r>
          </w:p>
        </w:tc>
        <w:tc>
          <w:tcPr>
            <w:tcW w:w="1276" w:type="dxa"/>
          </w:tcPr>
          <w:p w:rsidR="00307DF7" w:rsidRPr="003459CD" w:rsidRDefault="00307DF7" w:rsidP="00A26F3A">
            <w:pPr>
              <w:jc w:val="center"/>
              <w:rPr>
                <w:sz w:val="16"/>
                <w:szCs w:val="16"/>
              </w:rPr>
            </w:pPr>
            <w:r>
              <w:rPr>
                <w:sz w:val="16"/>
                <w:szCs w:val="16"/>
              </w:rPr>
              <w:t>Wojewoda</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obr. Jaśki</w:t>
            </w:r>
          </w:p>
        </w:tc>
        <w:tc>
          <w:tcPr>
            <w:tcW w:w="992"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26.06.2003</w:t>
            </w:r>
          </w:p>
        </w:tc>
        <w:tc>
          <w:tcPr>
            <w:tcW w:w="1037"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26.05.2016</w:t>
            </w:r>
          </w:p>
        </w:tc>
      </w:tr>
      <w:tr w:rsidR="00307DF7" w:rsidRPr="003459CD" w:rsidTr="007E4C37">
        <w:trPr>
          <w:jc w:val="center"/>
        </w:trPr>
        <w:tc>
          <w:tcPr>
            <w:tcW w:w="600" w:type="dxa"/>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Pr>
          <w:p w:rsidR="00307DF7" w:rsidRDefault="00307DF7" w:rsidP="00A26F3A">
            <w:pPr>
              <w:spacing w:before="0"/>
              <w:rPr>
                <w:sz w:val="16"/>
                <w:szCs w:val="16"/>
              </w:rPr>
            </w:pPr>
            <w:r>
              <w:rPr>
                <w:sz w:val="16"/>
                <w:szCs w:val="16"/>
              </w:rPr>
              <w:t>Cemex Polska Sp. z o.o.</w:t>
            </w:r>
          </w:p>
          <w:p w:rsidR="00307DF7" w:rsidRDefault="00307DF7" w:rsidP="00A26F3A">
            <w:pPr>
              <w:spacing w:before="0"/>
              <w:rPr>
                <w:sz w:val="16"/>
                <w:szCs w:val="16"/>
              </w:rPr>
            </w:pPr>
            <w:r>
              <w:rPr>
                <w:sz w:val="16"/>
                <w:szCs w:val="16"/>
              </w:rPr>
              <w:t>Al. Jerozolimskie 212A</w:t>
            </w:r>
          </w:p>
          <w:p w:rsidR="00307DF7" w:rsidRPr="003459CD" w:rsidRDefault="00307DF7" w:rsidP="00A26F3A">
            <w:pPr>
              <w:spacing w:before="0"/>
              <w:rPr>
                <w:sz w:val="16"/>
                <w:szCs w:val="16"/>
              </w:rPr>
            </w:pPr>
            <w:r>
              <w:rPr>
                <w:sz w:val="16"/>
                <w:szCs w:val="16"/>
              </w:rPr>
              <w:t>02-486 Warszawa</w:t>
            </w:r>
          </w:p>
        </w:tc>
        <w:tc>
          <w:tcPr>
            <w:tcW w:w="2151" w:type="dxa"/>
          </w:tcPr>
          <w:p w:rsidR="00307DF7" w:rsidRPr="003459CD" w:rsidRDefault="00307DF7" w:rsidP="00A26F3A">
            <w:pPr>
              <w:spacing w:before="0"/>
              <w:rPr>
                <w:sz w:val="16"/>
                <w:szCs w:val="16"/>
              </w:rPr>
            </w:pPr>
            <w:r w:rsidRPr="003459CD">
              <w:rPr>
                <w:sz w:val="16"/>
                <w:szCs w:val="16"/>
              </w:rPr>
              <w:t>Wydobywanie piasku ze żwirem</w:t>
            </w:r>
            <w:r>
              <w:rPr>
                <w:sz w:val="16"/>
                <w:szCs w:val="16"/>
              </w:rPr>
              <w:t xml:space="preserve"> </w:t>
            </w:r>
            <w:r w:rsidRPr="003459CD">
              <w:rPr>
                <w:sz w:val="16"/>
                <w:szCs w:val="16"/>
              </w:rPr>
              <w:t>ze złoża kruszywa naturalnego</w:t>
            </w:r>
          </w:p>
          <w:p w:rsidR="00307DF7" w:rsidRPr="003459CD" w:rsidRDefault="00307DF7" w:rsidP="00A26F3A">
            <w:pPr>
              <w:spacing w:before="0"/>
              <w:rPr>
                <w:sz w:val="16"/>
                <w:szCs w:val="16"/>
              </w:rPr>
            </w:pPr>
            <w:r w:rsidRPr="003459CD">
              <w:rPr>
                <w:sz w:val="16"/>
                <w:szCs w:val="16"/>
              </w:rPr>
              <w:t>„JAŚKI</w:t>
            </w:r>
            <w:r>
              <w:rPr>
                <w:sz w:val="16"/>
                <w:szCs w:val="16"/>
              </w:rPr>
              <w:t xml:space="preserve"> IV</w:t>
            </w:r>
            <w:r w:rsidRPr="003459CD">
              <w:rPr>
                <w:sz w:val="16"/>
                <w:szCs w:val="16"/>
              </w:rPr>
              <w:t xml:space="preserve"> ”</w:t>
            </w:r>
          </w:p>
        </w:tc>
        <w:tc>
          <w:tcPr>
            <w:tcW w:w="1276" w:type="dxa"/>
          </w:tcPr>
          <w:p w:rsidR="00307DF7" w:rsidRPr="003459CD" w:rsidRDefault="00307DF7" w:rsidP="00A26F3A">
            <w:pPr>
              <w:jc w:val="center"/>
              <w:rPr>
                <w:sz w:val="16"/>
                <w:szCs w:val="16"/>
              </w:rPr>
            </w:pPr>
            <w:r>
              <w:rPr>
                <w:sz w:val="16"/>
                <w:szCs w:val="16"/>
              </w:rPr>
              <w:t>Marszałek</w:t>
            </w:r>
          </w:p>
        </w:tc>
        <w:tc>
          <w:tcPr>
            <w:tcW w:w="1559" w:type="dxa"/>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obr. Jaśki</w:t>
            </w:r>
          </w:p>
        </w:tc>
        <w:tc>
          <w:tcPr>
            <w:tcW w:w="992"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23.08.2010 </w:t>
            </w:r>
          </w:p>
        </w:tc>
        <w:tc>
          <w:tcPr>
            <w:tcW w:w="1037"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26.05.2016 </w:t>
            </w:r>
          </w:p>
        </w:tc>
      </w:tr>
      <w:tr w:rsidR="00307DF7" w:rsidRPr="003459CD" w:rsidTr="007E4C37">
        <w:trPr>
          <w:jc w:val="center"/>
        </w:trPr>
        <w:tc>
          <w:tcPr>
            <w:tcW w:w="600" w:type="dxa"/>
            <w:tcBorders>
              <w:top w:val="nil"/>
            </w:tcBorders>
          </w:tcPr>
          <w:p w:rsidR="00307DF7" w:rsidRPr="003459CD" w:rsidRDefault="00307DF7" w:rsidP="009126FF">
            <w:pPr>
              <w:numPr>
                <w:ilvl w:val="0"/>
                <w:numId w:val="38"/>
              </w:numPr>
              <w:tabs>
                <w:tab w:val="num" w:pos="180"/>
              </w:tabs>
              <w:spacing w:before="0"/>
              <w:ind w:left="180" w:hanging="180"/>
              <w:jc w:val="center"/>
              <w:rPr>
                <w:sz w:val="16"/>
                <w:szCs w:val="16"/>
              </w:rPr>
            </w:pPr>
          </w:p>
        </w:tc>
        <w:tc>
          <w:tcPr>
            <w:tcW w:w="2400" w:type="dxa"/>
            <w:tcBorders>
              <w:top w:val="nil"/>
            </w:tcBorders>
          </w:tcPr>
          <w:p w:rsidR="00307DF7" w:rsidRDefault="00307DF7" w:rsidP="00A26F3A">
            <w:pPr>
              <w:spacing w:before="0"/>
              <w:rPr>
                <w:sz w:val="16"/>
                <w:szCs w:val="16"/>
              </w:rPr>
            </w:pPr>
            <w:r>
              <w:rPr>
                <w:sz w:val="16"/>
                <w:szCs w:val="16"/>
              </w:rPr>
              <w:t>Przedsiębiorstwo Produkcyjno –Handlowo-Usługowe</w:t>
            </w:r>
          </w:p>
          <w:p w:rsidR="00307DF7" w:rsidRDefault="00307DF7" w:rsidP="00A26F3A">
            <w:pPr>
              <w:spacing w:before="0"/>
              <w:rPr>
                <w:sz w:val="16"/>
                <w:szCs w:val="16"/>
              </w:rPr>
            </w:pPr>
            <w:r>
              <w:rPr>
                <w:sz w:val="16"/>
                <w:szCs w:val="16"/>
              </w:rPr>
              <w:t>Małgorzata Dzikielewska</w:t>
            </w:r>
          </w:p>
          <w:p w:rsidR="00307DF7" w:rsidRPr="003459CD" w:rsidRDefault="00307DF7" w:rsidP="00A26F3A">
            <w:pPr>
              <w:spacing w:before="0"/>
              <w:rPr>
                <w:sz w:val="16"/>
                <w:szCs w:val="16"/>
              </w:rPr>
            </w:pPr>
            <w:r>
              <w:rPr>
                <w:sz w:val="16"/>
                <w:szCs w:val="16"/>
              </w:rPr>
              <w:t>Łęgowo 15, 19-400 Olecko</w:t>
            </w:r>
          </w:p>
        </w:tc>
        <w:tc>
          <w:tcPr>
            <w:tcW w:w="2151" w:type="dxa"/>
            <w:tcBorders>
              <w:top w:val="nil"/>
            </w:tcBorders>
          </w:tcPr>
          <w:p w:rsidR="00307DF7" w:rsidRPr="003459CD" w:rsidRDefault="00307DF7" w:rsidP="00A26F3A">
            <w:pPr>
              <w:spacing w:before="0"/>
              <w:rPr>
                <w:sz w:val="16"/>
                <w:szCs w:val="16"/>
              </w:rPr>
            </w:pPr>
            <w:r w:rsidRPr="003459CD">
              <w:rPr>
                <w:sz w:val="16"/>
                <w:szCs w:val="16"/>
              </w:rPr>
              <w:t>Wydobywanie surowców ilastych ceramiki budowlanej</w:t>
            </w:r>
          </w:p>
          <w:p w:rsidR="00307DF7" w:rsidRPr="003459CD" w:rsidRDefault="00307DF7" w:rsidP="00A26F3A">
            <w:pPr>
              <w:spacing w:before="0"/>
              <w:rPr>
                <w:sz w:val="16"/>
                <w:szCs w:val="16"/>
              </w:rPr>
            </w:pPr>
            <w:r>
              <w:rPr>
                <w:sz w:val="16"/>
                <w:szCs w:val="16"/>
              </w:rPr>
              <w:t>„GORDEJKI  II</w:t>
            </w:r>
            <w:r w:rsidRPr="003459CD">
              <w:rPr>
                <w:sz w:val="16"/>
                <w:szCs w:val="16"/>
              </w:rPr>
              <w:t>”</w:t>
            </w:r>
          </w:p>
        </w:tc>
        <w:tc>
          <w:tcPr>
            <w:tcW w:w="1276" w:type="dxa"/>
            <w:tcBorders>
              <w:top w:val="nil"/>
            </w:tcBorders>
          </w:tcPr>
          <w:p w:rsidR="00307DF7" w:rsidRPr="003459CD" w:rsidRDefault="00307DF7" w:rsidP="00A26F3A">
            <w:pPr>
              <w:jc w:val="center"/>
              <w:rPr>
                <w:sz w:val="16"/>
                <w:szCs w:val="16"/>
              </w:rPr>
            </w:pPr>
            <w:r w:rsidRPr="003459CD">
              <w:rPr>
                <w:sz w:val="16"/>
                <w:szCs w:val="16"/>
              </w:rPr>
              <w:t>Wojewoda</w:t>
            </w:r>
          </w:p>
        </w:tc>
        <w:tc>
          <w:tcPr>
            <w:tcW w:w="1559" w:type="dxa"/>
            <w:tcBorders>
              <w:top w:val="nil"/>
            </w:tcBorders>
          </w:tcPr>
          <w:p w:rsidR="00307DF7" w:rsidRPr="003459CD" w:rsidRDefault="00307DF7" w:rsidP="00A26F3A">
            <w:pPr>
              <w:jc w:val="left"/>
              <w:rPr>
                <w:sz w:val="16"/>
                <w:szCs w:val="16"/>
              </w:rPr>
            </w:pPr>
            <w:r w:rsidRPr="003459CD">
              <w:rPr>
                <w:sz w:val="16"/>
                <w:szCs w:val="16"/>
              </w:rPr>
              <w:t>gm. Olecko</w:t>
            </w:r>
          </w:p>
          <w:p w:rsidR="00307DF7" w:rsidRPr="003459CD" w:rsidRDefault="00307DF7" w:rsidP="00A26F3A">
            <w:pPr>
              <w:jc w:val="left"/>
              <w:rPr>
                <w:sz w:val="16"/>
                <w:szCs w:val="16"/>
              </w:rPr>
            </w:pPr>
            <w:r w:rsidRPr="003459CD">
              <w:rPr>
                <w:sz w:val="16"/>
                <w:szCs w:val="16"/>
              </w:rPr>
              <w:t>obr. Gordejki</w:t>
            </w:r>
          </w:p>
        </w:tc>
        <w:tc>
          <w:tcPr>
            <w:tcW w:w="992"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24.07.1992 </w:t>
            </w:r>
          </w:p>
        </w:tc>
        <w:tc>
          <w:tcPr>
            <w:tcW w:w="1037" w:type="dxa"/>
          </w:tcPr>
          <w:p w:rsidR="00307DF7" w:rsidRDefault="00307DF7" w:rsidP="00A26F3A">
            <w:pPr>
              <w:spacing w:before="0"/>
              <w:jc w:val="center"/>
              <w:rPr>
                <w:sz w:val="16"/>
                <w:szCs w:val="16"/>
              </w:rPr>
            </w:pPr>
          </w:p>
          <w:p w:rsidR="00307DF7" w:rsidRPr="003459CD" w:rsidRDefault="00307DF7" w:rsidP="00A26F3A">
            <w:pPr>
              <w:spacing w:before="0"/>
              <w:jc w:val="center"/>
              <w:rPr>
                <w:sz w:val="16"/>
                <w:szCs w:val="16"/>
              </w:rPr>
            </w:pPr>
            <w:r>
              <w:rPr>
                <w:sz w:val="16"/>
                <w:szCs w:val="16"/>
              </w:rPr>
              <w:t xml:space="preserve">31.12.2015 </w:t>
            </w:r>
            <w:r w:rsidRPr="003459CD">
              <w:rPr>
                <w:sz w:val="16"/>
                <w:szCs w:val="16"/>
              </w:rPr>
              <w:t>.</w:t>
            </w:r>
          </w:p>
        </w:tc>
      </w:tr>
    </w:tbl>
    <w:bookmarkEnd w:id="37"/>
    <w:p w:rsidR="00307DF7" w:rsidRDefault="00307DF7" w:rsidP="0065048B">
      <w:pPr>
        <w:ind w:firstLine="600"/>
      </w:pPr>
      <w:r>
        <w:t xml:space="preserve">Ustawa z dnia 9 czerwca 2011 r. – Prawo geologiczne i górnicze (Dz. U. Nr 163                poz. 981) reguluje zasady poszukiwania, dokumentowania oraz korzystania z kopalin. Zgodnie z art. 22 ust. 2 Starosta </w:t>
      </w:r>
      <w:r>
        <w:rPr>
          <w:szCs w:val="20"/>
        </w:rPr>
        <w:t>udziela koncesji na wydobywanie kopalin, jeżeli jednocześnie spełnione są odpowiednio następujące wymagania :</w:t>
      </w:r>
      <w:r>
        <w:t xml:space="preserve"> </w:t>
      </w:r>
    </w:p>
    <w:p w:rsidR="00307DF7" w:rsidRDefault="00307DF7" w:rsidP="0065048B">
      <w:pPr>
        <w:spacing w:before="0"/>
      </w:pPr>
      <w:r>
        <w:rPr>
          <w:szCs w:val="20"/>
        </w:rPr>
        <w:t>1) obszar zamierzonej działalności nie przekroczy powierzchni 2 ha,</w:t>
      </w:r>
      <w:r>
        <w:t xml:space="preserve"> </w:t>
      </w:r>
    </w:p>
    <w:p w:rsidR="00307DF7" w:rsidRDefault="00307DF7" w:rsidP="0065048B">
      <w:pPr>
        <w:spacing w:before="0"/>
      </w:pPr>
      <w:r>
        <w:rPr>
          <w:szCs w:val="20"/>
        </w:rPr>
        <w:t>2) wydobycie kopaliny w roku kalendarzowym nie przekroczy 20 000 m</w:t>
      </w:r>
      <w:r>
        <w:rPr>
          <w:szCs w:val="20"/>
          <w:vertAlign w:val="superscript"/>
        </w:rPr>
        <w:t>3</w:t>
      </w:r>
      <w:r>
        <w:rPr>
          <w:szCs w:val="20"/>
        </w:rPr>
        <w:t>,</w:t>
      </w:r>
      <w:r>
        <w:t xml:space="preserve"> </w:t>
      </w:r>
    </w:p>
    <w:p w:rsidR="00307DF7" w:rsidRDefault="00307DF7" w:rsidP="0065048B">
      <w:pPr>
        <w:pStyle w:val="bullet2"/>
        <w:numPr>
          <w:ilvl w:val="0"/>
          <w:numId w:val="0"/>
        </w:numPr>
        <w:spacing w:before="0"/>
      </w:pPr>
      <w:r>
        <w:t>3) działalność będzie prowadzona bez użycia materiałów wybuchowych.</w:t>
      </w:r>
    </w:p>
    <w:p w:rsidR="00307DF7" w:rsidRDefault="00307DF7" w:rsidP="0065048B">
      <w:pPr>
        <w:spacing w:before="0"/>
        <w:ind w:firstLine="600"/>
      </w:pPr>
      <w:r>
        <w:t xml:space="preserve">W ustawie z dnia 27 kwietnia 2001 r. „Prawo ochrony środowiska” regulacje dotyczące ochrony kopalin zapewniają ochronę złóż kopalin polegającą na racjonalnym gospodarowaniu ich zasobami oraz kompleksowym wykorzystaniu kopalin, w tym kopalin towarzyszących. Dla prawidłowego gospodarowania zasobami kopalin ustala się w miejscowym planie zagospodarowania przestrzennego szczególne warunki zagospodarowania terenów, w tym zakaz zabudowy. Ochrona złóż i obszarów perspektywicznych w powiecie oleckim będzie polegać na uwzględnianiu tych obszarów w planach zagospodarowania przestrzennego                     i gminnych studiach uwarunkowań w postaci zapisów uniemożliwiających zagospodarowanie tych terenów w sposób trwały, wykluczający potencjalną eksploatację surowców.  </w:t>
      </w:r>
    </w:p>
    <w:p w:rsidR="00307DF7" w:rsidRDefault="00307DF7" w:rsidP="0065048B">
      <w:pPr>
        <w:spacing w:before="0"/>
        <w:ind w:firstLine="600"/>
      </w:pPr>
      <w:r>
        <w:t>Podstawowym działaniem jest sukcesywna rekultywacja terenów zdegradowanych,               a także kontrola sposobu realizacji wytycznych z udzielonej koncesji.</w:t>
      </w:r>
    </w:p>
    <w:p w:rsidR="00307DF7" w:rsidRDefault="00307DF7" w:rsidP="0065048B">
      <w:pPr>
        <w:spacing w:before="0"/>
        <w:ind w:firstLine="600"/>
      </w:pPr>
      <w:r>
        <w:t>Ustawa Prawo ochrony środowiska nakłada na podejmującego eksploatację złoża lub prowadzącego eksploatację obowiązek sukcesywnego prowadzenia rekultywacji terenów poeksploatacyjnych oraz przywracanie do właściwego stanu inne elementy przyrodnicze.</w:t>
      </w:r>
    </w:p>
    <w:p w:rsidR="00307DF7" w:rsidRPr="00C4142F" w:rsidRDefault="00307DF7" w:rsidP="0065048B">
      <w:pPr>
        <w:spacing w:before="0"/>
        <w:rPr>
          <w:b/>
          <w:sz w:val="20"/>
          <w:szCs w:val="20"/>
        </w:rPr>
      </w:pPr>
    </w:p>
    <w:p w:rsidR="00307DF7" w:rsidRDefault="00307DF7" w:rsidP="0065048B">
      <w:pPr>
        <w:spacing w:before="0" w:line="360" w:lineRule="auto"/>
        <w:jc w:val="center"/>
        <w:rPr>
          <w:b/>
        </w:rPr>
      </w:pPr>
      <w:r w:rsidRPr="005A636F">
        <w:rPr>
          <w:b/>
        </w:rPr>
        <w:t>Przedsięwzięcia przewidz</w:t>
      </w:r>
      <w:r>
        <w:rPr>
          <w:b/>
        </w:rPr>
        <w:t>iane do realizacji w latach 2013-2020</w:t>
      </w:r>
    </w:p>
    <w:tbl>
      <w:tblPr>
        <w:tblW w:w="8528" w:type="dxa"/>
        <w:jc w:val="center"/>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1724"/>
        <w:gridCol w:w="1701"/>
        <w:gridCol w:w="567"/>
        <w:gridCol w:w="567"/>
        <w:gridCol w:w="567"/>
        <w:gridCol w:w="567"/>
        <w:gridCol w:w="567"/>
        <w:gridCol w:w="567"/>
        <w:gridCol w:w="567"/>
        <w:gridCol w:w="557"/>
        <w:gridCol w:w="10"/>
      </w:tblGrid>
      <w:tr w:rsidR="00307DF7" w:rsidRPr="00A93D31" w:rsidTr="001B1B84">
        <w:trPr>
          <w:gridAfter w:val="1"/>
          <w:wAfter w:w="10" w:type="dxa"/>
          <w:jc w:val="center"/>
        </w:trPr>
        <w:tc>
          <w:tcPr>
            <w:tcW w:w="567" w:type="dxa"/>
            <w:tcBorders>
              <w:top w:val="single" w:sz="12" w:space="0" w:color="auto"/>
              <w:left w:val="single" w:sz="12" w:space="0" w:color="auto"/>
              <w:bottom w:val="single" w:sz="12" w:space="0" w:color="auto"/>
            </w:tcBorders>
          </w:tcPr>
          <w:p w:rsidR="00307DF7" w:rsidRPr="00A93D31" w:rsidRDefault="00307DF7" w:rsidP="00A26F3A">
            <w:pPr>
              <w:spacing w:before="0"/>
              <w:jc w:val="center"/>
              <w:rPr>
                <w:b/>
                <w:sz w:val="20"/>
                <w:szCs w:val="20"/>
              </w:rPr>
            </w:pPr>
            <w:r w:rsidRPr="00A93D31">
              <w:rPr>
                <w:b/>
                <w:sz w:val="20"/>
                <w:szCs w:val="20"/>
              </w:rPr>
              <w:t>Lp.</w:t>
            </w:r>
          </w:p>
        </w:tc>
        <w:tc>
          <w:tcPr>
            <w:tcW w:w="1724" w:type="dxa"/>
            <w:tcBorders>
              <w:top w:val="single" w:sz="12" w:space="0" w:color="auto"/>
              <w:bottom w:val="single" w:sz="12" w:space="0" w:color="auto"/>
            </w:tcBorders>
          </w:tcPr>
          <w:p w:rsidR="00307DF7" w:rsidRPr="00A93D31" w:rsidRDefault="00307DF7" w:rsidP="00A26F3A">
            <w:pPr>
              <w:spacing w:before="0"/>
              <w:jc w:val="center"/>
              <w:rPr>
                <w:b/>
                <w:sz w:val="20"/>
                <w:szCs w:val="20"/>
              </w:rPr>
            </w:pPr>
            <w:r w:rsidRPr="00A93D31">
              <w:rPr>
                <w:b/>
                <w:bCs/>
                <w:sz w:val="20"/>
                <w:szCs w:val="20"/>
              </w:rPr>
              <w:t>Opis przedsięwzięcia</w:t>
            </w:r>
          </w:p>
        </w:tc>
        <w:tc>
          <w:tcPr>
            <w:tcW w:w="1701" w:type="dxa"/>
            <w:tcBorders>
              <w:top w:val="single" w:sz="12" w:space="0" w:color="auto"/>
              <w:bottom w:val="single" w:sz="12" w:space="0" w:color="auto"/>
            </w:tcBorders>
          </w:tcPr>
          <w:p w:rsidR="00307DF7" w:rsidRPr="00A93D31" w:rsidRDefault="00307DF7" w:rsidP="00A26F3A">
            <w:pPr>
              <w:spacing w:before="0"/>
              <w:jc w:val="center"/>
              <w:rPr>
                <w:b/>
                <w:sz w:val="20"/>
                <w:szCs w:val="20"/>
              </w:rPr>
            </w:pPr>
            <w:r w:rsidRPr="00A93D31">
              <w:rPr>
                <w:b/>
                <w:bCs/>
                <w:sz w:val="20"/>
                <w:szCs w:val="20"/>
              </w:rPr>
              <w:t>Jednostka odpowiedzialna i jedn. wspólpr.</w:t>
            </w:r>
          </w:p>
        </w:tc>
        <w:tc>
          <w:tcPr>
            <w:tcW w:w="4526" w:type="dxa"/>
            <w:gridSpan w:val="8"/>
            <w:tcBorders>
              <w:top w:val="single" w:sz="12" w:space="0" w:color="auto"/>
              <w:bottom w:val="single" w:sz="12" w:space="0" w:color="auto"/>
              <w:right w:val="single" w:sz="12" w:space="0" w:color="auto"/>
            </w:tcBorders>
          </w:tcPr>
          <w:p w:rsidR="00307DF7" w:rsidRPr="00A93D31" w:rsidRDefault="00307DF7" w:rsidP="00A26F3A">
            <w:pPr>
              <w:spacing w:before="0"/>
              <w:jc w:val="center"/>
              <w:rPr>
                <w:b/>
                <w:sz w:val="20"/>
                <w:szCs w:val="20"/>
              </w:rPr>
            </w:pPr>
            <w:r w:rsidRPr="00A93D31">
              <w:rPr>
                <w:b/>
                <w:bCs/>
                <w:sz w:val="20"/>
                <w:szCs w:val="20"/>
              </w:rPr>
              <w:t>Okres realizacji</w:t>
            </w:r>
          </w:p>
        </w:tc>
      </w:tr>
      <w:tr w:rsidR="00307DF7" w:rsidRPr="00A93D31" w:rsidTr="001B1B84">
        <w:trPr>
          <w:jc w:val="center"/>
        </w:trPr>
        <w:tc>
          <w:tcPr>
            <w:tcW w:w="567" w:type="dxa"/>
            <w:tcBorders>
              <w:top w:val="single" w:sz="12" w:space="0" w:color="auto"/>
              <w:left w:val="single" w:sz="12" w:space="0" w:color="auto"/>
              <w:bottom w:val="single" w:sz="8" w:space="0" w:color="auto"/>
            </w:tcBorders>
          </w:tcPr>
          <w:p w:rsidR="00307DF7" w:rsidRPr="005735DB" w:rsidRDefault="00307DF7" w:rsidP="00A26F3A">
            <w:pPr>
              <w:spacing w:before="0"/>
              <w:jc w:val="center"/>
              <w:rPr>
                <w:sz w:val="16"/>
                <w:szCs w:val="16"/>
              </w:rPr>
            </w:pPr>
            <w:r w:rsidRPr="005735DB">
              <w:rPr>
                <w:sz w:val="16"/>
                <w:szCs w:val="16"/>
              </w:rPr>
              <w:t>1</w:t>
            </w:r>
          </w:p>
        </w:tc>
        <w:tc>
          <w:tcPr>
            <w:tcW w:w="1724" w:type="dxa"/>
            <w:tcBorders>
              <w:top w:val="single" w:sz="12" w:space="0" w:color="auto"/>
              <w:bottom w:val="single" w:sz="8" w:space="0" w:color="auto"/>
            </w:tcBorders>
          </w:tcPr>
          <w:p w:rsidR="00307DF7" w:rsidRPr="005735DB" w:rsidRDefault="00307DF7" w:rsidP="00A26F3A">
            <w:pPr>
              <w:spacing w:before="0"/>
              <w:jc w:val="center"/>
              <w:rPr>
                <w:sz w:val="16"/>
                <w:szCs w:val="16"/>
              </w:rPr>
            </w:pPr>
            <w:r w:rsidRPr="005735DB">
              <w:rPr>
                <w:sz w:val="16"/>
                <w:szCs w:val="16"/>
              </w:rPr>
              <w:t>2</w:t>
            </w:r>
          </w:p>
        </w:tc>
        <w:tc>
          <w:tcPr>
            <w:tcW w:w="1701" w:type="dxa"/>
            <w:tcBorders>
              <w:top w:val="single" w:sz="12" w:space="0" w:color="auto"/>
              <w:bottom w:val="single" w:sz="8" w:space="0" w:color="auto"/>
            </w:tcBorders>
          </w:tcPr>
          <w:p w:rsidR="00307DF7" w:rsidRPr="005735DB" w:rsidRDefault="00307DF7" w:rsidP="00A26F3A">
            <w:pPr>
              <w:spacing w:before="0"/>
              <w:jc w:val="center"/>
              <w:rPr>
                <w:sz w:val="16"/>
                <w:szCs w:val="16"/>
              </w:rPr>
            </w:pPr>
            <w:r w:rsidRPr="005735DB">
              <w:rPr>
                <w:sz w:val="16"/>
                <w:szCs w:val="16"/>
              </w:rPr>
              <w:t>3</w:t>
            </w:r>
          </w:p>
        </w:tc>
        <w:tc>
          <w:tcPr>
            <w:tcW w:w="567" w:type="dxa"/>
            <w:tcBorders>
              <w:top w:val="single" w:sz="12" w:space="0" w:color="auto"/>
              <w:bottom w:val="single" w:sz="8" w:space="0" w:color="auto"/>
            </w:tcBorders>
          </w:tcPr>
          <w:p w:rsidR="00307DF7" w:rsidRPr="005735DB" w:rsidRDefault="00307DF7" w:rsidP="00A26F3A">
            <w:pPr>
              <w:spacing w:before="0"/>
              <w:jc w:val="center"/>
              <w:rPr>
                <w:sz w:val="16"/>
                <w:szCs w:val="16"/>
              </w:rPr>
            </w:pPr>
            <w:r w:rsidRPr="005735DB">
              <w:rPr>
                <w:sz w:val="16"/>
                <w:szCs w:val="16"/>
              </w:rPr>
              <w:t>2013</w:t>
            </w:r>
          </w:p>
        </w:tc>
        <w:tc>
          <w:tcPr>
            <w:tcW w:w="567" w:type="dxa"/>
            <w:tcBorders>
              <w:top w:val="single" w:sz="12" w:space="0" w:color="auto"/>
              <w:bottom w:val="single" w:sz="8" w:space="0" w:color="auto"/>
            </w:tcBorders>
          </w:tcPr>
          <w:p w:rsidR="00307DF7" w:rsidRPr="005735DB" w:rsidRDefault="00307DF7" w:rsidP="00A26F3A">
            <w:pPr>
              <w:spacing w:before="0"/>
              <w:jc w:val="center"/>
              <w:rPr>
                <w:sz w:val="16"/>
                <w:szCs w:val="16"/>
              </w:rPr>
            </w:pPr>
            <w:r>
              <w:rPr>
                <w:sz w:val="16"/>
                <w:szCs w:val="16"/>
              </w:rPr>
              <w:t>20</w:t>
            </w:r>
            <w:r w:rsidRPr="005735DB">
              <w:rPr>
                <w:sz w:val="16"/>
                <w:szCs w:val="16"/>
              </w:rPr>
              <w:t>14</w:t>
            </w:r>
          </w:p>
        </w:tc>
        <w:tc>
          <w:tcPr>
            <w:tcW w:w="567" w:type="dxa"/>
            <w:tcBorders>
              <w:top w:val="single" w:sz="12" w:space="0" w:color="auto"/>
              <w:bottom w:val="single" w:sz="8" w:space="0" w:color="auto"/>
            </w:tcBorders>
          </w:tcPr>
          <w:p w:rsidR="00307DF7" w:rsidRPr="005735DB" w:rsidRDefault="00307DF7" w:rsidP="00A26F3A">
            <w:pPr>
              <w:spacing w:before="0"/>
              <w:jc w:val="center"/>
              <w:rPr>
                <w:sz w:val="16"/>
                <w:szCs w:val="16"/>
              </w:rPr>
            </w:pPr>
            <w:r>
              <w:rPr>
                <w:sz w:val="16"/>
                <w:szCs w:val="16"/>
              </w:rPr>
              <w:t>20</w:t>
            </w:r>
            <w:r w:rsidRPr="005735DB">
              <w:rPr>
                <w:sz w:val="16"/>
                <w:szCs w:val="16"/>
              </w:rPr>
              <w:t>15</w:t>
            </w:r>
          </w:p>
        </w:tc>
        <w:tc>
          <w:tcPr>
            <w:tcW w:w="567" w:type="dxa"/>
            <w:tcBorders>
              <w:top w:val="single" w:sz="12" w:space="0" w:color="auto"/>
              <w:bottom w:val="single" w:sz="8" w:space="0" w:color="auto"/>
            </w:tcBorders>
          </w:tcPr>
          <w:p w:rsidR="00307DF7" w:rsidRPr="005735DB" w:rsidRDefault="00307DF7" w:rsidP="00A26F3A">
            <w:pPr>
              <w:spacing w:before="0"/>
              <w:jc w:val="center"/>
              <w:rPr>
                <w:sz w:val="16"/>
                <w:szCs w:val="16"/>
              </w:rPr>
            </w:pPr>
            <w:r>
              <w:rPr>
                <w:sz w:val="16"/>
                <w:szCs w:val="16"/>
              </w:rPr>
              <w:t>20</w:t>
            </w:r>
            <w:r w:rsidRPr="005735DB">
              <w:rPr>
                <w:sz w:val="16"/>
                <w:szCs w:val="16"/>
              </w:rPr>
              <w:t>16</w:t>
            </w:r>
          </w:p>
        </w:tc>
        <w:tc>
          <w:tcPr>
            <w:tcW w:w="567" w:type="dxa"/>
            <w:tcBorders>
              <w:top w:val="single" w:sz="12" w:space="0" w:color="auto"/>
              <w:bottom w:val="single" w:sz="8" w:space="0" w:color="auto"/>
            </w:tcBorders>
          </w:tcPr>
          <w:p w:rsidR="00307DF7" w:rsidRPr="005735DB" w:rsidRDefault="00307DF7" w:rsidP="00A26F3A">
            <w:pPr>
              <w:spacing w:before="0"/>
              <w:jc w:val="center"/>
              <w:rPr>
                <w:sz w:val="16"/>
                <w:szCs w:val="16"/>
              </w:rPr>
            </w:pPr>
            <w:r>
              <w:rPr>
                <w:sz w:val="16"/>
                <w:szCs w:val="16"/>
              </w:rPr>
              <w:t>20</w:t>
            </w:r>
            <w:r w:rsidRPr="005735DB">
              <w:rPr>
                <w:sz w:val="16"/>
                <w:szCs w:val="16"/>
              </w:rPr>
              <w:t>17</w:t>
            </w:r>
          </w:p>
        </w:tc>
        <w:tc>
          <w:tcPr>
            <w:tcW w:w="567" w:type="dxa"/>
            <w:tcBorders>
              <w:top w:val="single" w:sz="12" w:space="0" w:color="auto"/>
              <w:bottom w:val="single" w:sz="8" w:space="0" w:color="auto"/>
            </w:tcBorders>
          </w:tcPr>
          <w:p w:rsidR="00307DF7" w:rsidRPr="005735DB" w:rsidRDefault="00307DF7" w:rsidP="00A26F3A">
            <w:pPr>
              <w:spacing w:before="0"/>
              <w:jc w:val="center"/>
              <w:rPr>
                <w:sz w:val="16"/>
                <w:szCs w:val="16"/>
              </w:rPr>
            </w:pPr>
            <w:r>
              <w:rPr>
                <w:sz w:val="16"/>
                <w:szCs w:val="16"/>
              </w:rPr>
              <w:t>20</w:t>
            </w:r>
            <w:r w:rsidRPr="005735DB">
              <w:rPr>
                <w:sz w:val="16"/>
                <w:szCs w:val="16"/>
              </w:rPr>
              <w:t>18</w:t>
            </w:r>
          </w:p>
        </w:tc>
        <w:tc>
          <w:tcPr>
            <w:tcW w:w="567" w:type="dxa"/>
            <w:tcBorders>
              <w:top w:val="single" w:sz="12" w:space="0" w:color="auto"/>
              <w:bottom w:val="single" w:sz="8" w:space="0" w:color="auto"/>
            </w:tcBorders>
          </w:tcPr>
          <w:p w:rsidR="00307DF7" w:rsidRPr="005735DB" w:rsidRDefault="00307DF7" w:rsidP="00A26F3A">
            <w:pPr>
              <w:spacing w:before="0"/>
              <w:jc w:val="center"/>
              <w:rPr>
                <w:sz w:val="16"/>
                <w:szCs w:val="16"/>
              </w:rPr>
            </w:pPr>
            <w:r>
              <w:rPr>
                <w:sz w:val="16"/>
                <w:szCs w:val="16"/>
              </w:rPr>
              <w:t>20</w:t>
            </w:r>
            <w:r w:rsidRPr="005735DB">
              <w:rPr>
                <w:sz w:val="16"/>
                <w:szCs w:val="16"/>
              </w:rPr>
              <w:t>19</w:t>
            </w:r>
          </w:p>
        </w:tc>
        <w:tc>
          <w:tcPr>
            <w:tcW w:w="567" w:type="dxa"/>
            <w:gridSpan w:val="2"/>
            <w:tcBorders>
              <w:top w:val="single" w:sz="12" w:space="0" w:color="auto"/>
              <w:bottom w:val="single" w:sz="8" w:space="0" w:color="auto"/>
              <w:right w:val="single" w:sz="12" w:space="0" w:color="auto"/>
            </w:tcBorders>
          </w:tcPr>
          <w:p w:rsidR="00307DF7" w:rsidRPr="005735DB" w:rsidRDefault="00307DF7" w:rsidP="00A26F3A">
            <w:pPr>
              <w:spacing w:before="0"/>
              <w:jc w:val="center"/>
              <w:rPr>
                <w:sz w:val="16"/>
                <w:szCs w:val="16"/>
              </w:rPr>
            </w:pPr>
            <w:r>
              <w:rPr>
                <w:sz w:val="16"/>
                <w:szCs w:val="16"/>
              </w:rPr>
              <w:t>20</w:t>
            </w:r>
            <w:r w:rsidRPr="005735DB">
              <w:rPr>
                <w:sz w:val="16"/>
                <w:szCs w:val="16"/>
              </w:rPr>
              <w:t>20</w:t>
            </w:r>
          </w:p>
        </w:tc>
      </w:tr>
      <w:tr w:rsidR="00307DF7" w:rsidRPr="00A93D31" w:rsidTr="001B1B84">
        <w:trPr>
          <w:jc w:val="center"/>
        </w:trPr>
        <w:tc>
          <w:tcPr>
            <w:tcW w:w="567" w:type="dxa"/>
            <w:tcBorders>
              <w:top w:val="single" w:sz="8" w:space="0" w:color="auto"/>
              <w:left w:val="single" w:sz="12" w:space="0" w:color="auto"/>
            </w:tcBorders>
          </w:tcPr>
          <w:p w:rsidR="00307DF7" w:rsidRPr="00363069" w:rsidRDefault="00307DF7" w:rsidP="00A26F3A">
            <w:pPr>
              <w:spacing w:before="0"/>
              <w:rPr>
                <w:sz w:val="16"/>
                <w:szCs w:val="16"/>
              </w:rPr>
            </w:pPr>
            <w:r w:rsidRPr="00363069">
              <w:rPr>
                <w:sz w:val="16"/>
                <w:szCs w:val="16"/>
              </w:rPr>
              <w:t>1.</w:t>
            </w:r>
          </w:p>
        </w:tc>
        <w:tc>
          <w:tcPr>
            <w:tcW w:w="1724" w:type="dxa"/>
            <w:tcBorders>
              <w:top w:val="single" w:sz="8" w:space="0" w:color="auto"/>
            </w:tcBorders>
          </w:tcPr>
          <w:p w:rsidR="00307DF7" w:rsidRPr="00363069" w:rsidRDefault="00307DF7" w:rsidP="00A26F3A">
            <w:pPr>
              <w:spacing w:before="0"/>
              <w:rPr>
                <w:sz w:val="16"/>
                <w:szCs w:val="16"/>
              </w:rPr>
            </w:pPr>
            <w:r w:rsidRPr="00363069">
              <w:rPr>
                <w:sz w:val="16"/>
                <w:szCs w:val="16"/>
              </w:rPr>
              <w:t>Kontrola sposobu eksploatacji złóż oraz określenie przyszłych kierunków rekultywacji.</w:t>
            </w:r>
          </w:p>
        </w:tc>
        <w:tc>
          <w:tcPr>
            <w:tcW w:w="1701" w:type="dxa"/>
            <w:tcBorders>
              <w:top w:val="single" w:sz="8" w:space="0" w:color="auto"/>
            </w:tcBorders>
          </w:tcPr>
          <w:p w:rsidR="00307DF7" w:rsidRPr="00363069" w:rsidRDefault="00307DF7" w:rsidP="00A26F3A">
            <w:pPr>
              <w:spacing w:before="0"/>
              <w:jc w:val="center"/>
              <w:rPr>
                <w:bCs/>
                <w:sz w:val="16"/>
                <w:szCs w:val="16"/>
              </w:rPr>
            </w:pPr>
            <w:r w:rsidRPr="00363069">
              <w:rPr>
                <w:bCs/>
                <w:sz w:val="16"/>
                <w:szCs w:val="16"/>
              </w:rPr>
              <w:t xml:space="preserve">Marszałek </w:t>
            </w:r>
          </w:p>
          <w:p w:rsidR="00307DF7" w:rsidRPr="00363069" w:rsidRDefault="00307DF7" w:rsidP="00A26F3A">
            <w:pPr>
              <w:spacing w:before="0"/>
              <w:jc w:val="center"/>
              <w:rPr>
                <w:bCs/>
                <w:sz w:val="16"/>
                <w:szCs w:val="16"/>
              </w:rPr>
            </w:pPr>
            <w:r w:rsidRPr="00363069">
              <w:rPr>
                <w:bCs/>
                <w:sz w:val="16"/>
                <w:szCs w:val="16"/>
              </w:rPr>
              <w:t>Województwa</w:t>
            </w:r>
          </w:p>
          <w:p w:rsidR="00307DF7" w:rsidRPr="00363069" w:rsidRDefault="00307DF7" w:rsidP="00A26F3A">
            <w:pPr>
              <w:spacing w:before="0"/>
              <w:jc w:val="center"/>
              <w:rPr>
                <w:bCs/>
                <w:sz w:val="16"/>
                <w:szCs w:val="16"/>
              </w:rPr>
            </w:pPr>
            <w:r w:rsidRPr="00363069">
              <w:rPr>
                <w:bCs/>
                <w:sz w:val="16"/>
                <w:szCs w:val="16"/>
              </w:rPr>
              <w:t xml:space="preserve">Starostwo </w:t>
            </w:r>
          </w:p>
          <w:p w:rsidR="00307DF7" w:rsidRPr="00363069" w:rsidRDefault="00307DF7" w:rsidP="00A26F3A">
            <w:pPr>
              <w:spacing w:before="0"/>
              <w:jc w:val="center"/>
              <w:rPr>
                <w:sz w:val="16"/>
                <w:szCs w:val="16"/>
              </w:rPr>
            </w:pPr>
            <w:r w:rsidRPr="00363069">
              <w:rPr>
                <w:bCs/>
                <w:sz w:val="16"/>
                <w:szCs w:val="16"/>
              </w:rPr>
              <w:t>Powiatowe</w:t>
            </w:r>
          </w:p>
        </w:tc>
        <w:tc>
          <w:tcPr>
            <w:tcW w:w="567" w:type="dxa"/>
            <w:tcBorders>
              <w:top w:val="single" w:sz="8" w:space="0" w:color="auto"/>
            </w:tcBorders>
            <w:shd w:val="clear" w:color="auto" w:fill="808080"/>
          </w:tcPr>
          <w:p w:rsidR="00307DF7" w:rsidRPr="005735DB" w:rsidRDefault="00307DF7" w:rsidP="00A26F3A">
            <w:pPr>
              <w:spacing w:before="0"/>
              <w:rPr>
                <w:sz w:val="20"/>
                <w:szCs w:val="20"/>
              </w:rPr>
            </w:pPr>
          </w:p>
        </w:tc>
        <w:tc>
          <w:tcPr>
            <w:tcW w:w="567" w:type="dxa"/>
            <w:tcBorders>
              <w:top w:val="single" w:sz="8" w:space="0" w:color="auto"/>
            </w:tcBorders>
            <w:shd w:val="clear" w:color="auto" w:fill="808080"/>
          </w:tcPr>
          <w:p w:rsidR="00307DF7" w:rsidRPr="005735DB" w:rsidRDefault="00307DF7" w:rsidP="00A26F3A">
            <w:pPr>
              <w:spacing w:before="0"/>
              <w:rPr>
                <w:sz w:val="20"/>
                <w:szCs w:val="20"/>
              </w:rPr>
            </w:pPr>
          </w:p>
        </w:tc>
        <w:tc>
          <w:tcPr>
            <w:tcW w:w="567" w:type="dxa"/>
            <w:tcBorders>
              <w:top w:val="single" w:sz="8" w:space="0" w:color="auto"/>
            </w:tcBorders>
            <w:shd w:val="clear" w:color="auto" w:fill="808080"/>
          </w:tcPr>
          <w:p w:rsidR="00307DF7" w:rsidRPr="005735DB" w:rsidRDefault="00307DF7" w:rsidP="00A26F3A">
            <w:pPr>
              <w:spacing w:before="0"/>
              <w:rPr>
                <w:sz w:val="20"/>
                <w:szCs w:val="20"/>
              </w:rPr>
            </w:pPr>
          </w:p>
        </w:tc>
        <w:tc>
          <w:tcPr>
            <w:tcW w:w="567" w:type="dxa"/>
            <w:tcBorders>
              <w:top w:val="single" w:sz="8" w:space="0" w:color="auto"/>
            </w:tcBorders>
            <w:shd w:val="clear" w:color="auto" w:fill="808080"/>
          </w:tcPr>
          <w:p w:rsidR="00307DF7" w:rsidRPr="005735DB" w:rsidRDefault="00307DF7" w:rsidP="00A26F3A">
            <w:pPr>
              <w:spacing w:before="0"/>
              <w:rPr>
                <w:sz w:val="20"/>
                <w:szCs w:val="20"/>
              </w:rPr>
            </w:pPr>
          </w:p>
        </w:tc>
        <w:tc>
          <w:tcPr>
            <w:tcW w:w="567" w:type="dxa"/>
            <w:tcBorders>
              <w:top w:val="single" w:sz="8" w:space="0" w:color="auto"/>
            </w:tcBorders>
            <w:shd w:val="clear" w:color="auto" w:fill="808080"/>
          </w:tcPr>
          <w:p w:rsidR="00307DF7" w:rsidRPr="005735DB" w:rsidRDefault="00307DF7" w:rsidP="00A26F3A">
            <w:pPr>
              <w:spacing w:before="0"/>
              <w:rPr>
                <w:sz w:val="20"/>
                <w:szCs w:val="20"/>
              </w:rPr>
            </w:pPr>
          </w:p>
        </w:tc>
        <w:tc>
          <w:tcPr>
            <w:tcW w:w="567" w:type="dxa"/>
            <w:tcBorders>
              <w:top w:val="single" w:sz="8" w:space="0" w:color="auto"/>
            </w:tcBorders>
            <w:shd w:val="clear" w:color="auto" w:fill="808080"/>
          </w:tcPr>
          <w:p w:rsidR="00307DF7" w:rsidRPr="005735DB" w:rsidRDefault="00307DF7" w:rsidP="00A26F3A">
            <w:pPr>
              <w:spacing w:before="0"/>
              <w:rPr>
                <w:sz w:val="20"/>
                <w:szCs w:val="20"/>
              </w:rPr>
            </w:pPr>
          </w:p>
        </w:tc>
        <w:tc>
          <w:tcPr>
            <w:tcW w:w="567" w:type="dxa"/>
            <w:tcBorders>
              <w:top w:val="single" w:sz="8" w:space="0" w:color="auto"/>
            </w:tcBorders>
            <w:shd w:val="clear" w:color="auto" w:fill="808080"/>
          </w:tcPr>
          <w:p w:rsidR="00307DF7" w:rsidRPr="005735DB" w:rsidRDefault="00307DF7" w:rsidP="00A26F3A">
            <w:pPr>
              <w:spacing w:before="0"/>
              <w:rPr>
                <w:sz w:val="20"/>
                <w:szCs w:val="20"/>
              </w:rPr>
            </w:pPr>
          </w:p>
        </w:tc>
        <w:tc>
          <w:tcPr>
            <w:tcW w:w="567" w:type="dxa"/>
            <w:gridSpan w:val="2"/>
            <w:tcBorders>
              <w:top w:val="single" w:sz="8" w:space="0" w:color="auto"/>
              <w:right w:val="single" w:sz="12" w:space="0" w:color="auto"/>
            </w:tcBorders>
            <w:shd w:val="clear" w:color="auto" w:fill="808080"/>
          </w:tcPr>
          <w:p w:rsidR="00307DF7" w:rsidRPr="005735DB" w:rsidRDefault="00307DF7" w:rsidP="00A26F3A">
            <w:pPr>
              <w:spacing w:before="0"/>
              <w:rPr>
                <w:sz w:val="20"/>
                <w:szCs w:val="20"/>
              </w:rPr>
            </w:pPr>
          </w:p>
        </w:tc>
      </w:tr>
      <w:tr w:rsidR="00307DF7" w:rsidRPr="00A93D31" w:rsidTr="001B1B84">
        <w:trPr>
          <w:jc w:val="center"/>
        </w:trPr>
        <w:tc>
          <w:tcPr>
            <w:tcW w:w="567" w:type="dxa"/>
            <w:tcBorders>
              <w:left w:val="single" w:sz="12" w:space="0" w:color="auto"/>
              <w:bottom w:val="single" w:sz="12" w:space="0" w:color="auto"/>
            </w:tcBorders>
          </w:tcPr>
          <w:p w:rsidR="00307DF7" w:rsidRPr="00363069" w:rsidRDefault="00307DF7" w:rsidP="00A26F3A">
            <w:pPr>
              <w:spacing w:before="0"/>
              <w:rPr>
                <w:sz w:val="16"/>
                <w:szCs w:val="16"/>
              </w:rPr>
            </w:pPr>
            <w:r w:rsidRPr="00363069">
              <w:rPr>
                <w:sz w:val="16"/>
                <w:szCs w:val="16"/>
              </w:rPr>
              <w:t>2.</w:t>
            </w:r>
          </w:p>
        </w:tc>
        <w:tc>
          <w:tcPr>
            <w:tcW w:w="1724" w:type="dxa"/>
            <w:tcBorders>
              <w:bottom w:val="single" w:sz="12" w:space="0" w:color="auto"/>
            </w:tcBorders>
          </w:tcPr>
          <w:p w:rsidR="00307DF7" w:rsidRPr="00363069" w:rsidRDefault="00307DF7" w:rsidP="00D719C2">
            <w:pPr>
              <w:pStyle w:val="BodyText"/>
              <w:rPr>
                <w:sz w:val="16"/>
                <w:szCs w:val="16"/>
              </w:rPr>
            </w:pPr>
            <w:r w:rsidRPr="00363069">
              <w:rPr>
                <w:sz w:val="16"/>
                <w:szCs w:val="16"/>
              </w:rPr>
              <w:t>Sukcesywna rekultywacja wyrobisk w kierunku rolnym lub leśnym.</w:t>
            </w:r>
          </w:p>
        </w:tc>
        <w:tc>
          <w:tcPr>
            <w:tcW w:w="1701" w:type="dxa"/>
            <w:tcBorders>
              <w:bottom w:val="single" w:sz="12" w:space="0" w:color="auto"/>
            </w:tcBorders>
          </w:tcPr>
          <w:p w:rsidR="00307DF7" w:rsidRPr="00363069" w:rsidRDefault="00307DF7" w:rsidP="00A26F3A">
            <w:pPr>
              <w:spacing w:before="0"/>
              <w:jc w:val="center"/>
              <w:rPr>
                <w:bCs/>
                <w:sz w:val="16"/>
                <w:szCs w:val="16"/>
              </w:rPr>
            </w:pPr>
            <w:r w:rsidRPr="00363069">
              <w:rPr>
                <w:bCs/>
                <w:sz w:val="16"/>
                <w:szCs w:val="16"/>
              </w:rPr>
              <w:t xml:space="preserve">Marszałek </w:t>
            </w:r>
          </w:p>
          <w:p w:rsidR="00307DF7" w:rsidRPr="00363069" w:rsidRDefault="00307DF7" w:rsidP="00A26F3A">
            <w:pPr>
              <w:spacing w:before="0"/>
              <w:jc w:val="center"/>
              <w:rPr>
                <w:bCs/>
                <w:sz w:val="16"/>
                <w:szCs w:val="16"/>
              </w:rPr>
            </w:pPr>
            <w:r w:rsidRPr="00363069">
              <w:rPr>
                <w:bCs/>
                <w:sz w:val="16"/>
                <w:szCs w:val="16"/>
              </w:rPr>
              <w:t>Województwa</w:t>
            </w:r>
          </w:p>
          <w:p w:rsidR="00307DF7" w:rsidRPr="00363069" w:rsidRDefault="00307DF7" w:rsidP="00A26F3A">
            <w:pPr>
              <w:spacing w:before="0"/>
              <w:jc w:val="center"/>
              <w:rPr>
                <w:bCs/>
                <w:sz w:val="16"/>
                <w:szCs w:val="16"/>
              </w:rPr>
            </w:pPr>
            <w:r w:rsidRPr="00363069">
              <w:rPr>
                <w:bCs/>
                <w:sz w:val="16"/>
                <w:szCs w:val="16"/>
              </w:rPr>
              <w:t xml:space="preserve">Starostwo </w:t>
            </w:r>
          </w:p>
          <w:p w:rsidR="00307DF7" w:rsidRPr="00363069" w:rsidRDefault="00307DF7" w:rsidP="00A26F3A">
            <w:pPr>
              <w:spacing w:before="0"/>
              <w:jc w:val="center"/>
              <w:rPr>
                <w:sz w:val="16"/>
                <w:szCs w:val="16"/>
              </w:rPr>
            </w:pPr>
            <w:r w:rsidRPr="00363069">
              <w:rPr>
                <w:bCs/>
                <w:sz w:val="16"/>
                <w:szCs w:val="16"/>
              </w:rPr>
              <w:t>Powiatowe</w:t>
            </w:r>
          </w:p>
        </w:tc>
        <w:tc>
          <w:tcPr>
            <w:tcW w:w="567" w:type="dxa"/>
            <w:tcBorders>
              <w:bottom w:val="single" w:sz="12" w:space="0" w:color="auto"/>
            </w:tcBorders>
            <w:shd w:val="clear" w:color="auto" w:fill="808080"/>
          </w:tcPr>
          <w:p w:rsidR="00307DF7" w:rsidRPr="005735DB" w:rsidRDefault="00307DF7" w:rsidP="00A26F3A">
            <w:pPr>
              <w:spacing w:before="0"/>
              <w:rPr>
                <w:sz w:val="20"/>
                <w:szCs w:val="20"/>
              </w:rPr>
            </w:pPr>
          </w:p>
        </w:tc>
        <w:tc>
          <w:tcPr>
            <w:tcW w:w="567" w:type="dxa"/>
            <w:tcBorders>
              <w:bottom w:val="single" w:sz="12" w:space="0" w:color="auto"/>
            </w:tcBorders>
            <w:shd w:val="clear" w:color="auto" w:fill="808080"/>
          </w:tcPr>
          <w:p w:rsidR="00307DF7" w:rsidRPr="005735DB" w:rsidRDefault="00307DF7" w:rsidP="00A26F3A">
            <w:pPr>
              <w:spacing w:before="0"/>
              <w:rPr>
                <w:sz w:val="20"/>
                <w:szCs w:val="20"/>
              </w:rPr>
            </w:pPr>
          </w:p>
        </w:tc>
        <w:tc>
          <w:tcPr>
            <w:tcW w:w="567" w:type="dxa"/>
            <w:tcBorders>
              <w:bottom w:val="single" w:sz="12" w:space="0" w:color="auto"/>
            </w:tcBorders>
            <w:shd w:val="clear" w:color="auto" w:fill="808080"/>
          </w:tcPr>
          <w:p w:rsidR="00307DF7" w:rsidRPr="005735DB" w:rsidRDefault="00307DF7" w:rsidP="00A26F3A">
            <w:pPr>
              <w:spacing w:before="0"/>
              <w:rPr>
                <w:sz w:val="20"/>
                <w:szCs w:val="20"/>
              </w:rPr>
            </w:pPr>
          </w:p>
        </w:tc>
        <w:tc>
          <w:tcPr>
            <w:tcW w:w="567" w:type="dxa"/>
            <w:tcBorders>
              <w:bottom w:val="single" w:sz="12" w:space="0" w:color="auto"/>
            </w:tcBorders>
            <w:shd w:val="clear" w:color="auto" w:fill="808080"/>
          </w:tcPr>
          <w:p w:rsidR="00307DF7" w:rsidRPr="005735DB" w:rsidRDefault="00307DF7" w:rsidP="00A26F3A">
            <w:pPr>
              <w:spacing w:before="0"/>
              <w:rPr>
                <w:sz w:val="20"/>
                <w:szCs w:val="20"/>
              </w:rPr>
            </w:pPr>
          </w:p>
        </w:tc>
        <w:tc>
          <w:tcPr>
            <w:tcW w:w="567" w:type="dxa"/>
            <w:tcBorders>
              <w:bottom w:val="single" w:sz="12" w:space="0" w:color="auto"/>
            </w:tcBorders>
            <w:shd w:val="clear" w:color="auto" w:fill="808080"/>
          </w:tcPr>
          <w:p w:rsidR="00307DF7" w:rsidRPr="005735DB" w:rsidRDefault="00307DF7" w:rsidP="00A26F3A">
            <w:pPr>
              <w:spacing w:before="0"/>
              <w:rPr>
                <w:sz w:val="20"/>
                <w:szCs w:val="20"/>
              </w:rPr>
            </w:pPr>
          </w:p>
        </w:tc>
        <w:tc>
          <w:tcPr>
            <w:tcW w:w="567" w:type="dxa"/>
            <w:tcBorders>
              <w:bottom w:val="single" w:sz="12" w:space="0" w:color="auto"/>
            </w:tcBorders>
            <w:shd w:val="clear" w:color="auto" w:fill="808080"/>
          </w:tcPr>
          <w:p w:rsidR="00307DF7" w:rsidRPr="005735DB" w:rsidRDefault="00307DF7" w:rsidP="00A26F3A">
            <w:pPr>
              <w:spacing w:before="0"/>
              <w:rPr>
                <w:sz w:val="20"/>
                <w:szCs w:val="20"/>
              </w:rPr>
            </w:pPr>
          </w:p>
        </w:tc>
        <w:tc>
          <w:tcPr>
            <w:tcW w:w="567" w:type="dxa"/>
            <w:tcBorders>
              <w:bottom w:val="single" w:sz="12" w:space="0" w:color="auto"/>
            </w:tcBorders>
            <w:shd w:val="clear" w:color="auto" w:fill="808080"/>
          </w:tcPr>
          <w:p w:rsidR="00307DF7" w:rsidRPr="005735DB" w:rsidRDefault="00307DF7" w:rsidP="00A26F3A">
            <w:pPr>
              <w:spacing w:before="0"/>
              <w:rPr>
                <w:sz w:val="20"/>
                <w:szCs w:val="20"/>
              </w:rPr>
            </w:pPr>
          </w:p>
        </w:tc>
        <w:tc>
          <w:tcPr>
            <w:tcW w:w="567" w:type="dxa"/>
            <w:gridSpan w:val="2"/>
            <w:tcBorders>
              <w:bottom w:val="single" w:sz="12" w:space="0" w:color="auto"/>
              <w:right w:val="single" w:sz="12" w:space="0" w:color="auto"/>
            </w:tcBorders>
            <w:shd w:val="clear" w:color="auto" w:fill="808080"/>
          </w:tcPr>
          <w:p w:rsidR="00307DF7" w:rsidRPr="005735DB" w:rsidRDefault="00307DF7" w:rsidP="00A26F3A">
            <w:pPr>
              <w:spacing w:before="0"/>
              <w:rPr>
                <w:sz w:val="20"/>
                <w:szCs w:val="20"/>
              </w:rPr>
            </w:pPr>
          </w:p>
        </w:tc>
      </w:tr>
    </w:tbl>
    <w:p w:rsidR="00307DF7" w:rsidRPr="005A636F" w:rsidRDefault="00307DF7" w:rsidP="0065048B">
      <w:pPr>
        <w:spacing w:before="0" w:line="360" w:lineRule="auto"/>
        <w:rPr>
          <w:b/>
        </w:rPr>
      </w:pPr>
    </w:p>
    <w:p w:rsidR="00307DF7" w:rsidRPr="00BA0FAC" w:rsidRDefault="00307DF7" w:rsidP="0065048B">
      <w:pPr>
        <w:pStyle w:val="Heading1"/>
        <w:numPr>
          <w:ilvl w:val="0"/>
          <w:numId w:val="0"/>
        </w:numPr>
        <w:spacing w:line="360" w:lineRule="auto"/>
        <w:rPr>
          <w:rFonts w:ascii="Times New Roman" w:hAnsi="Times New Roman" w:cs="Times New Roman"/>
        </w:rPr>
      </w:pPr>
      <w:bookmarkStart w:id="38" w:name="_Toc50198283"/>
      <w:bookmarkStart w:id="39" w:name="_Toc64946126"/>
      <w:r>
        <w:rPr>
          <w:rFonts w:ascii="Times New Roman" w:hAnsi="Times New Roman" w:cs="Times New Roman"/>
        </w:rPr>
        <w:t xml:space="preserve">IV. </w:t>
      </w:r>
      <w:r w:rsidRPr="00BA0FAC">
        <w:rPr>
          <w:rFonts w:ascii="Times New Roman" w:hAnsi="Times New Roman" w:cs="Times New Roman"/>
        </w:rPr>
        <w:t>Jakość środowiska i bezpieczeństwo ekologiczne</w:t>
      </w:r>
      <w:bookmarkEnd w:id="38"/>
      <w:bookmarkEnd w:id="39"/>
    </w:p>
    <w:p w:rsidR="00307DF7" w:rsidRDefault="00307DF7" w:rsidP="0065048B">
      <w:pPr>
        <w:ind w:firstLine="600"/>
      </w:pPr>
      <w:r>
        <w:t>Jakość środowiska jest jednym z istotnych czynników decydujących o zdrowiu człowieka. Zasady prozdrowotnej polityki ekologicznej uwzględniającej związki środowiska ze zdrowiem wyraża :</w:t>
      </w:r>
    </w:p>
    <w:p w:rsidR="00307DF7" w:rsidRDefault="00307DF7" w:rsidP="0065048B">
      <w:pPr>
        <w:numPr>
          <w:ilvl w:val="0"/>
          <w:numId w:val="12"/>
        </w:numPr>
      </w:pPr>
      <w:r>
        <w:t>„Europejska karta środowiska i zdrowia”, przyjęta podczas Pierwszej Europejskiej Konferencji nt. „Środowisko i Zdrowie” we Frankfurcie n/Menem w 1989 roku,</w:t>
      </w:r>
    </w:p>
    <w:p w:rsidR="00307DF7" w:rsidRDefault="00307DF7" w:rsidP="0065048B">
      <w:pPr>
        <w:numPr>
          <w:ilvl w:val="0"/>
          <w:numId w:val="12"/>
        </w:numPr>
      </w:pPr>
      <w:r>
        <w:t>Deklaracja Drugiej Europejskiej Konferencji Ministrów Środowiska i Zdrowia                           w Helsinkach w 1994 roku, w której Polska wyraziła potrzebę i gotowość ustanowienia          i realizacji narodowego projektu zdrowia środowiskowego,</w:t>
      </w:r>
    </w:p>
    <w:p w:rsidR="00307DF7" w:rsidRDefault="00307DF7" w:rsidP="0065048B">
      <w:pPr>
        <w:numPr>
          <w:ilvl w:val="0"/>
          <w:numId w:val="12"/>
        </w:numPr>
      </w:pPr>
      <w:r>
        <w:t>Konstytucja Rzeczpospolitej Polskiej, która w art. 68 ust. 4 zobowiązuje władze publiczne do zapobiegania negatywnym dla zdrowia skutkom degradacji środowiska.</w:t>
      </w:r>
    </w:p>
    <w:p w:rsidR="00307DF7" w:rsidRPr="00497999" w:rsidRDefault="00307DF7" w:rsidP="0065048B">
      <w:pPr>
        <w:pStyle w:val="BodyText2"/>
        <w:suppressAutoHyphens w:val="0"/>
        <w:ind w:firstLine="600"/>
        <w:rPr>
          <w:sz w:val="24"/>
          <w:szCs w:val="24"/>
        </w:rPr>
      </w:pPr>
      <w:r w:rsidRPr="00497999">
        <w:rPr>
          <w:sz w:val="24"/>
          <w:szCs w:val="24"/>
        </w:rPr>
        <w:t xml:space="preserve">Również w Programie Działań UE w dziedzinie ochrony środowiska na lata </w:t>
      </w:r>
      <w:r>
        <w:rPr>
          <w:sz w:val="24"/>
          <w:szCs w:val="24"/>
        </w:rPr>
        <w:t xml:space="preserve">                   </w:t>
      </w:r>
      <w:r w:rsidRPr="00497999">
        <w:rPr>
          <w:sz w:val="24"/>
          <w:szCs w:val="24"/>
        </w:rPr>
        <w:t xml:space="preserve">2001 – 2010, wśród czterech priorytetowych obszarów działań wymienione jest „Środowisko i zdrowie”. Cel strategiczny sformułowano jako „osiągnięcie takiej jakości środowiska, </w:t>
      </w:r>
      <w:r>
        <w:rPr>
          <w:sz w:val="24"/>
          <w:szCs w:val="24"/>
        </w:rPr>
        <w:t xml:space="preserve">               </w:t>
      </w:r>
      <w:r w:rsidRPr="00497999">
        <w:rPr>
          <w:sz w:val="24"/>
          <w:szCs w:val="24"/>
        </w:rPr>
        <w:t xml:space="preserve">w którym poziomy zanieczyszczeń spowodowanych przez człowieka nie prowadzą do znaczącego wpływu na zdrowie człowieka lub jego zagrożenia”. </w:t>
      </w:r>
    </w:p>
    <w:p w:rsidR="00307DF7" w:rsidRPr="00497999" w:rsidRDefault="00307DF7" w:rsidP="0065048B">
      <w:pPr>
        <w:pStyle w:val="BodyText2"/>
        <w:suppressAutoHyphens w:val="0"/>
        <w:ind w:firstLine="600"/>
        <w:rPr>
          <w:sz w:val="24"/>
          <w:szCs w:val="24"/>
        </w:rPr>
      </w:pPr>
      <w:r w:rsidRPr="00497999">
        <w:rPr>
          <w:sz w:val="24"/>
          <w:szCs w:val="24"/>
        </w:rPr>
        <w:t>Do najważniejszych elementów środowiska mających wpływ na zdrowie należą : wody, powietrze atmosferyczne i gleby. Wśród uciążliwości środowiskowych należy wymienić : hałas, odpady komunalne i przemysłowe</w:t>
      </w:r>
      <w:r>
        <w:rPr>
          <w:sz w:val="24"/>
          <w:szCs w:val="24"/>
        </w:rPr>
        <w:t>, emisja zanieczyszczeń</w:t>
      </w:r>
      <w:r w:rsidRPr="00497999">
        <w:rPr>
          <w:sz w:val="24"/>
          <w:szCs w:val="24"/>
        </w:rPr>
        <w:t>.</w:t>
      </w:r>
    </w:p>
    <w:p w:rsidR="00307DF7" w:rsidRDefault="00307DF7" w:rsidP="0065048B">
      <w:pPr>
        <w:ind w:firstLine="600"/>
      </w:pPr>
      <w:r>
        <w:t xml:space="preserve">Większość unijnych standardów, którym Polska musi sprostać będąc członkiem Unii Europejskiej dotyczy jakości środowiska. Zadania z tego zakresu należą do najistotniejszych  i najbardziej kosztownych, ponieważ obejmują tak ważne dziedziny jak ochrona zasobów wodnych, ochrona powietrza atmosferycznego, gospodarowanie odpadami. Do nich odnosi się również wiele przyjętych przez Polskę zobowiązań międzynarodowych wynikających                z podpisanych konwencji i protokołów do konwencji. </w:t>
      </w:r>
    </w:p>
    <w:p w:rsidR="00307DF7" w:rsidRDefault="00307DF7" w:rsidP="0065048B">
      <w:pPr>
        <w:pStyle w:val="Nag4"/>
        <w:spacing w:before="120"/>
        <w:rPr>
          <w:bCs/>
          <w:sz w:val="28"/>
          <w:szCs w:val="24"/>
          <w:lang w:eastAsia="en-US"/>
        </w:rPr>
      </w:pPr>
    </w:p>
    <w:p w:rsidR="00307DF7" w:rsidRPr="00E7642B" w:rsidRDefault="00307DF7" w:rsidP="0065048B">
      <w:pPr>
        <w:pStyle w:val="Nag4"/>
        <w:spacing w:before="120"/>
        <w:rPr>
          <w:bCs/>
          <w:sz w:val="28"/>
          <w:szCs w:val="24"/>
          <w:lang w:eastAsia="en-US"/>
        </w:rPr>
      </w:pPr>
      <w:r>
        <w:rPr>
          <w:bCs/>
          <w:sz w:val="28"/>
          <w:szCs w:val="24"/>
          <w:lang w:eastAsia="en-US"/>
        </w:rPr>
        <w:t>IV.1. Gospodarka wodna</w:t>
      </w:r>
    </w:p>
    <w:p w:rsidR="00307DF7" w:rsidRDefault="00307DF7" w:rsidP="0065048B">
      <w:pPr>
        <w:spacing w:before="0"/>
      </w:pPr>
      <w:r>
        <w:tab/>
      </w:r>
    </w:p>
    <w:p w:rsidR="00307DF7" w:rsidRDefault="00307DF7" w:rsidP="0065048B">
      <w:pPr>
        <w:spacing w:before="0"/>
        <w:ind w:firstLine="600"/>
      </w:pPr>
      <w:r>
        <w:t xml:space="preserve">Pomimo odnotowanej w ostatnich latach poprawy jakości wód w wyniku budowy               i rozbudowy systemów kanalizacji i oczyszczalni ścieków stan czystości wód powierzchniowych nadal jest niezadowalający. </w:t>
      </w:r>
    </w:p>
    <w:p w:rsidR="00307DF7" w:rsidRPr="00F43674" w:rsidRDefault="00307DF7" w:rsidP="0065048B">
      <w:pPr>
        <w:spacing w:before="0"/>
        <w:ind w:firstLine="600"/>
      </w:pPr>
      <w:r w:rsidRPr="00F43674">
        <w:t>Polityka ekologiczna Państwa na lata 2009 – 2012 z uwzględnieniem do roku 2016 zakłada m.in. osiągnięcie dobrego stanu krajowych wód powierzchniowych i podziemnych.</w:t>
      </w:r>
    </w:p>
    <w:p w:rsidR="00307DF7" w:rsidRPr="00F43674" w:rsidRDefault="00307DF7" w:rsidP="0065048B">
      <w:pPr>
        <w:spacing w:before="0"/>
        <w:rPr>
          <w:u w:val="single"/>
        </w:rPr>
      </w:pPr>
    </w:p>
    <w:p w:rsidR="00307DF7" w:rsidRPr="002C68D1" w:rsidRDefault="00307DF7" w:rsidP="0065048B">
      <w:pPr>
        <w:spacing w:before="0" w:line="360" w:lineRule="auto"/>
        <w:rPr>
          <w:b/>
        </w:rPr>
      </w:pPr>
      <w:r w:rsidRPr="002C68D1">
        <w:rPr>
          <w:b/>
        </w:rPr>
        <w:t>Wody powierzchniowe</w:t>
      </w:r>
    </w:p>
    <w:p w:rsidR="00307DF7" w:rsidRPr="00F43674" w:rsidRDefault="00307DF7" w:rsidP="0065048B">
      <w:pPr>
        <w:ind w:firstLine="601"/>
      </w:pPr>
      <w:r w:rsidRPr="00F43674">
        <w:t xml:space="preserve">Ocena jakości wód została prowadzona była w oparciu o Rozporządzenie Ministra Środowiska z dnia 11 lutego 2004 r. w sprawie klasyfikacji dla prezentowania stanu wód powierzchniowych, podziemnych, sposobu prowadzenia monitoringu oraz sposobu interpretacji wyników i prezentacji stanu tych wód. Od 2011 ocenę stanu ekologicznego  </w:t>
      </w:r>
      <w:r>
        <w:t xml:space="preserve">                    </w:t>
      </w:r>
      <w:r w:rsidRPr="00F43674">
        <w:t>i stanu chemicznego wód przeprowadza się na podstawie rozporządzenia Ministra Środowiska z dnia 9 listopada 2011 r. w sprawie sposobu klasyfikacji stanu jednolitych części wód powierzchniowych oraz środowiskowych norm jakości dla substancji priorytetowych</w:t>
      </w:r>
      <w:r>
        <w:t>.</w:t>
      </w:r>
    </w:p>
    <w:p w:rsidR="00307DF7" w:rsidRPr="00F43674" w:rsidRDefault="00307DF7" w:rsidP="0065048B">
      <w:pPr>
        <w:spacing w:after="120"/>
        <w:ind w:firstLine="601"/>
      </w:pPr>
      <w:r w:rsidRPr="00F43674">
        <w:t xml:space="preserve">Badania jakości wody w 13 jeziorach (Dudki, Oleckie Małe, Oleckie Wielkie, Dobki, Dworackie, Litygajno, Łaźno, Pilwąg, Świętajno, Kukowino, Sedraneckie, Szwałk Mały, Szwałk Wielki) i 2 rzekach (Lega, Łaźna Struga) powiatu oleckiego, przeprowadzone </w:t>
      </w:r>
      <w:r>
        <w:t xml:space="preserve">                   </w:t>
      </w:r>
      <w:r w:rsidRPr="00F43674">
        <w:t>w latach 1993 – 2011 przez Wojewódzki Inspektorat Ochrony Środowiska w Olsztynie Delegatura w Giżycku,  wykazują</w:t>
      </w:r>
      <w:r w:rsidRPr="00F43674">
        <w:rPr>
          <w:color w:val="FF0000"/>
        </w:rPr>
        <w:t xml:space="preserve"> </w:t>
      </w:r>
      <w:r w:rsidRPr="00F43674">
        <w:t>niewielkie polepszenie jakości wody.</w:t>
      </w:r>
      <w:r>
        <w:t xml:space="preserve"> Stwierdzono jakość wody</w:t>
      </w:r>
      <w:r w:rsidRPr="00F43674">
        <w:t xml:space="preserve"> w klasach od II do IV. </w:t>
      </w:r>
    </w:p>
    <w:p w:rsidR="00307DF7" w:rsidRPr="00C525AF" w:rsidRDefault="00307DF7" w:rsidP="0065048B">
      <w:pPr>
        <w:spacing w:before="0" w:after="120"/>
        <w:rPr>
          <w:highlight w:val="yellow"/>
        </w:rPr>
      </w:pPr>
      <w:r w:rsidRPr="00F43674">
        <w:t>Nasze jeziora sklasyfikowano następująco :</w:t>
      </w:r>
    </w:p>
    <w:p w:rsidR="00307DF7" w:rsidRDefault="00307DF7" w:rsidP="009126FF">
      <w:pPr>
        <w:numPr>
          <w:ilvl w:val="0"/>
          <w:numId w:val="132"/>
        </w:numPr>
        <w:tabs>
          <w:tab w:val="left" w:pos="284"/>
        </w:tabs>
        <w:spacing w:before="0"/>
        <w:ind w:left="284" w:hanging="284"/>
      </w:pPr>
      <w:r w:rsidRPr="00F43674">
        <w:t>klasa II</w:t>
      </w:r>
      <w:r w:rsidRPr="00F43674">
        <w:tab/>
        <w:t>- Kukowino, Sedraneckie, Szwałk Mały, Szwałk Wielki,</w:t>
      </w:r>
    </w:p>
    <w:p w:rsidR="00307DF7" w:rsidRDefault="00307DF7" w:rsidP="009126FF">
      <w:pPr>
        <w:numPr>
          <w:ilvl w:val="0"/>
          <w:numId w:val="132"/>
        </w:numPr>
        <w:tabs>
          <w:tab w:val="left" w:pos="284"/>
        </w:tabs>
        <w:spacing w:before="0"/>
        <w:ind w:left="1560" w:hanging="1560"/>
      </w:pPr>
      <w:r>
        <w:t xml:space="preserve">klasa III    </w:t>
      </w:r>
      <w:r w:rsidRPr="00F43674">
        <w:t>- Dobskie, Dworackie, Litygajno, Łaźno, Oleckie Wielkie, Pilwąg, Świętajno,</w:t>
      </w:r>
      <w:r>
        <w:t xml:space="preserve"> </w:t>
      </w:r>
      <w:r w:rsidRPr="00F43674">
        <w:t>Olecko Małe</w:t>
      </w:r>
      <w:r>
        <w:t>,</w:t>
      </w:r>
    </w:p>
    <w:p w:rsidR="00307DF7" w:rsidRPr="00F43674" w:rsidRDefault="00307DF7" w:rsidP="009126FF">
      <w:pPr>
        <w:numPr>
          <w:ilvl w:val="0"/>
          <w:numId w:val="132"/>
        </w:numPr>
        <w:tabs>
          <w:tab w:val="left" w:pos="284"/>
        </w:tabs>
        <w:spacing w:before="0"/>
        <w:ind w:left="284" w:hanging="284"/>
      </w:pPr>
      <w:r w:rsidRPr="00F43674">
        <w:t>klasa IV</w:t>
      </w:r>
      <w:r w:rsidRPr="00F43674">
        <w:tab/>
      </w:r>
      <w:r>
        <w:t xml:space="preserve"> </w:t>
      </w:r>
      <w:r w:rsidRPr="00F43674">
        <w:t>- Dudeckie.</w:t>
      </w:r>
    </w:p>
    <w:p w:rsidR="00307DF7" w:rsidRPr="00F43674" w:rsidRDefault="00307DF7" w:rsidP="0065048B">
      <w:pPr>
        <w:spacing w:before="0"/>
      </w:pPr>
    </w:p>
    <w:p w:rsidR="00307DF7" w:rsidRDefault="00307DF7" w:rsidP="0065048B">
      <w:pPr>
        <w:spacing w:before="0" w:after="120"/>
        <w:ind w:firstLine="567"/>
      </w:pPr>
      <w:r w:rsidRPr="00F43674">
        <w:t>Na terenie powiatu oleckiego badan</w:t>
      </w:r>
      <w:r>
        <w:t>iami monitoringowymi obj</w:t>
      </w:r>
      <w:r w:rsidRPr="00F43674">
        <w:t>ęte są dwie rzeki</w:t>
      </w:r>
      <w:r>
        <w:t xml:space="preserve"> </w:t>
      </w:r>
      <w:r w:rsidRPr="00F43674">
        <w:t xml:space="preserve">: Ełk (Łaźna Struga, Czarna Struga) i Jegrznia (Lega). </w:t>
      </w:r>
    </w:p>
    <w:p w:rsidR="00307DF7" w:rsidRDefault="00307DF7" w:rsidP="0065048B">
      <w:pPr>
        <w:spacing w:before="0" w:after="120"/>
        <w:ind w:firstLine="567"/>
      </w:pPr>
      <w:r w:rsidRPr="00F43674">
        <w:t>Ostatnie badania jakości wody rzeki Lega przeprowadzono w 2010 r.</w:t>
      </w:r>
      <w:r>
        <w:t xml:space="preserve"> Wody rzeki Lega badano w dwóch</w:t>
      </w:r>
      <w:r w:rsidRPr="00F43674">
        <w:t xml:space="preserve"> przekrojach pomiarowo-kontrolnych: pow. jeziora Olecko Wielkie, </w:t>
      </w:r>
      <w:r>
        <w:t xml:space="preserve">                     </w:t>
      </w:r>
      <w:r w:rsidRPr="00F43674">
        <w:t>w Nowym Młynie. Jakość wód Czarnej Strugi badano w przekroju Czerwony Dwór.</w:t>
      </w:r>
    </w:p>
    <w:p w:rsidR="00307DF7" w:rsidRDefault="00307DF7" w:rsidP="0065048B">
      <w:pPr>
        <w:spacing w:before="0" w:after="120"/>
        <w:ind w:firstLine="567"/>
      </w:pPr>
      <w:r w:rsidRPr="00F43674">
        <w:t>W przekroju Lega powyżej jeziora Olecko Wielkie, większość wskaźników fizykochemicznych nie przekraczała granicy I i II klasy czystości wód. Natomiast tlen rozpuszczalny i azot Kjeldahla przekraczały normy stanu dobrego. Z uwagi na te wskaźniki stan fizykochemiczny określono jako poniżej stanu dobrego.</w:t>
      </w:r>
    </w:p>
    <w:p w:rsidR="00307DF7" w:rsidRDefault="00307DF7" w:rsidP="0065048B">
      <w:pPr>
        <w:spacing w:before="0" w:after="120"/>
        <w:ind w:firstLine="567"/>
      </w:pPr>
      <w:r w:rsidRPr="00F43674">
        <w:t>W przekroju Lega Nowy Młyn wskaźnikami fizykochemicznymi obniżającymi jakość wody były azot Kjeldahla i OWO. W granicach II klasy jakości mieściły się: azot azotanowy, BZT</w:t>
      </w:r>
      <w:r w:rsidRPr="00F43674">
        <w:rPr>
          <w:vertAlign w:val="subscript"/>
        </w:rPr>
        <w:t>5</w:t>
      </w:r>
      <w:r w:rsidRPr="00F43674">
        <w:t xml:space="preserve">, fosfor ogólny, odczyn i tlen rozpuszczalny. Pozostałe parametry odpowiadały I klasie jakości wód. Stan fizykochemiczny określono jako poniżej stanu dobrego.  </w:t>
      </w:r>
    </w:p>
    <w:p w:rsidR="00307DF7" w:rsidRDefault="00307DF7" w:rsidP="0065048B">
      <w:pPr>
        <w:spacing w:before="0" w:after="120"/>
        <w:ind w:firstLine="567"/>
      </w:pPr>
      <w:r w:rsidRPr="0075597E">
        <w:t>W przekroju Czarna Struga Czerwony Dwór analizowane wskaźniki fizykochemiczne spełniały kryteria I klasy jakości wód, tj. azot amonowy, azot azotanowy, azot ogólny, BZT</w:t>
      </w:r>
      <w:r w:rsidRPr="0075597E">
        <w:rPr>
          <w:vertAlign w:val="subscript"/>
        </w:rPr>
        <w:t>5</w:t>
      </w:r>
      <w:r w:rsidRPr="0075597E">
        <w:t>, fosfor ogólny, odczyn, przewodność w 20</w:t>
      </w:r>
      <w:r w:rsidRPr="0075597E">
        <w:rPr>
          <w:rFonts w:ascii="Courier New" w:hAnsi="Courier New" w:cs="Courier New"/>
        </w:rPr>
        <w:t>º</w:t>
      </w:r>
      <w:r w:rsidRPr="0075597E">
        <w:t xml:space="preserve">C i substancje rozpuszczalne. Tlen rozpuszczalny mieścił się w II klasie. Granicę II klasy przekraczały wartości azotu Kjeldahla i OWO, które zadecydowały o obniżeniu jakości wód poniżej stanu dobrego. </w:t>
      </w:r>
    </w:p>
    <w:p w:rsidR="00307DF7" w:rsidRDefault="00307DF7" w:rsidP="0065048B">
      <w:pPr>
        <w:spacing w:before="0" w:after="120"/>
        <w:ind w:firstLine="567"/>
      </w:pPr>
      <w:r w:rsidRPr="0075597E">
        <w:t xml:space="preserve">W latach 2008-2011 na terenie powiatu oleckiego przeprowadzono badania jakości wody jeziora Olecko Małe. Pierwsze </w:t>
      </w:r>
      <w:r>
        <w:t>b</w:t>
      </w:r>
      <w:r w:rsidRPr="0075597E">
        <w:t xml:space="preserve">adanie przeprowadzono w roku 2009, drugie w roku 2011. Jezioro to nie posiada bezpośrednich punktów zrzutowych ścieków. Pośrednio przez Legę odbiera ścieki z oczyszczalni miejskiej w Olecku a poprzez ciek z Wieliczek – ścieki </w:t>
      </w:r>
      <w:r>
        <w:t xml:space="preserve">                 </w:t>
      </w:r>
      <w:r w:rsidRPr="0075597E">
        <w:t>z osiedla mieszkaniowego w Wieliczkach. Badani</w:t>
      </w:r>
      <w:r>
        <w:t>a</w:t>
      </w:r>
      <w:r w:rsidRPr="0075597E">
        <w:t xml:space="preserve"> w 2009 r. przeprowadzono w trzech stanowiskach pomiarowych: stanowisko 01 (głębokość 38,0 m) usytuowano w zatoce północnej, stanowisko 02 (głębokość 17,0 m) w części środkowej, stanowisko 03 (głębokość 6,0 m) w plosie południowym. Klasyfikacja stanu jednolitej części wód w oparciu o elementy biologiczne i fizykochemiczne wskazywała na IV klasę jakości wód, stan ekologiczny słaby </w:t>
      </w:r>
      <w:r>
        <w:t xml:space="preserve">               </w:t>
      </w:r>
      <w:r w:rsidRPr="0075597E">
        <w:t>i stan chemiczny dobry.</w:t>
      </w:r>
    </w:p>
    <w:p w:rsidR="00307DF7" w:rsidRDefault="00307DF7" w:rsidP="0065048B">
      <w:pPr>
        <w:spacing w:before="0" w:after="120"/>
        <w:ind w:firstLine="567"/>
      </w:pPr>
      <w:r w:rsidRPr="0075597E">
        <w:t>Klasyfikacja stanu ekologicznego przeprowadzona w roku 2011 wskazała na III klasę czystości wód  i stan umiarkowany. Elementami decydującymi o klasyfikacji był multimetr</w:t>
      </w:r>
      <w:r>
        <w:t>iks</w:t>
      </w:r>
      <w:r w:rsidRPr="0075597E">
        <w:t xml:space="preserve"> fitoplanktonowy, chlorofil „a”, niskie natlenienie hypolimionu i znaczna zasobność </w:t>
      </w:r>
      <w:r>
        <w:t xml:space="preserve">                           </w:t>
      </w:r>
      <w:r w:rsidRPr="0075597E">
        <w:t>w biogeny</w:t>
      </w:r>
      <w:r>
        <w:t xml:space="preserve">. </w:t>
      </w:r>
    </w:p>
    <w:p w:rsidR="00307DF7" w:rsidRDefault="00307DF7" w:rsidP="0065048B">
      <w:pPr>
        <w:spacing w:before="0"/>
        <w:ind w:firstLine="600"/>
      </w:pPr>
      <w:r>
        <w:t xml:space="preserve">Pomimo częściowej poprawy, stan czystości wód powierzchniowych jest w dalszym ciągu niezadawalający. W przypadku wód płynących związane jest to głównie ze sposobem zagospodarowania terenów przylegających do cieków, m. in. niewłaściwą gospodarką nawozami organicznymi - składowaniem obornika na gruncie, stosowaniem nawozów                        i środków ochrony roślin na terenach użytkowanych rolniczo, a także działalnością produkcyjną i brakami w wyposażeniu w kanalizację sanitarno-bytową i deszczową jednostek osadniczych. </w:t>
      </w:r>
    </w:p>
    <w:p w:rsidR="00307DF7" w:rsidRDefault="00307DF7" w:rsidP="0065048B">
      <w:pPr>
        <w:spacing w:before="0"/>
        <w:ind w:firstLine="600"/>
      </w:pPr>
      <w:r>
        <w:t xml:space="preserve">Około 35 % mieszkańców powiatu oleckiego nie jest podłączonych do kanalizacji. Ścieki gromadzone są w szambach, często nieszczelnych, co stwarza bezpośrednie zagrożenia dla czystości wód powierzchniowych. </w:t>
      </w:r>
    </w:p>
    <w:p w:rsidR="00307DF7" w:rsidRDefault="00307DF7" w:rsidP="0065048B">
      <w:pPr>
        <w:spacing w:before="0"/>
        <w:ind w:firstLine="600"/>
      </w:pPr>
      <w:r>
        <w:t>Głównym źródłem zanieczyszczenia wód powierzchniowych jest w dalszym ciągu              w niedostatecznym stopniu rozwiązana gospodarka ściekowa. Istotny wpływ na                       jakość i walory użytkowe wód powiatu oleckiego wywierają zanieczyszczenia pochodzące ze źródeł :</w:t>
      </w:r>
    </w:p>
    <w:p w:rsidR="00307DF7" w:rsidRDefault="00307DF7" w:rsidP="009126FF">
      <w:pPr>
        <w:numPr>
          <w:ilvl w:val="0"/>
          <w:numId w:val="48"/>
        </w:numPr>
        <w:tabs>
          <w:tab w:val="clear" w:pos="3195"/>
          <w:tab w:val="num" w:pos="360"/>
        </w:tabs>
        <w:spacing w:before="0"/>
        <w:ind w:left="360"/>
      </w:pPr>
      <w:r>
        <w:t>punktowych – głównie ścieki komunalne odprowadzane w zorganizowany sposób, lub odprowadzane przez indywidualnych wytwórców ścieków;</w:t>
      </w:r>
    </w:p>
    <w:p w:rsidR="00307DF7" w:rsidRDefault="00307DF7" w:rsidP="009126FF">
      <w:pPr>
        <w:numPr>
          <w:ilvl w:val="0"/>
          <w:numId w:val="48"/>
        </w:numPr>
        <w:tabs>
          <w:tab w:val="clear" w:pos="3195"/>
          <w:tab w:val="num" w:pos="360"/>
        </w:tabs>
        <w:spacing w:before="0"/>
        <w:ind w:left="360"/>
      </w:pPr>
      <w:r>
        <w:t>powierzchniowych – zanieczyszczenia spłukiwane przez opady atmosferyczne z pól, łąk, pastwisk, obszarów leśnych i terenów zurbanizowanych nie posiadających systemów     kanalizacyjnych;</w:t>
      </w:r>
    </w:p>
    <w:p w:rsidR="00307DF7" w:rsidRDefault="00307DF7" w:rsidP="009126FF">
      <w:pPr>
        <w:numPr>
          <w:ilvl w:val="0"/>
          <w:numId w:val="48"/>
        </w:numPr>
        <w:tabs>
          <w:tab w:val="clear" w:pos="3195"/>
          <w:tab w:val="num" w:pos="360"/>
        </w:tabs>
        <w:spacing w:before="0"/>
        <w:ind w:left="360"/>
      </w:pPr>
      <w:r>
        <w:t>liniowych – zanieczyszczenia komunikacyjne, wytwarzane przez środki transportu drogowego, spłukiwane z nawierzchni dróg oraz zanieczyszczenia przenikające do wód gruntowych z rurociągów, kanałów ściekowych lub osadowych.</w:t>
      </w:r>
    </w:p>
    <w:p w:rsidR="00307DF7" w:rsidRDefault="00307DF7" w:rsidP="0065048B">
      <w:pPr>
        <w:spacing w:before="0"/>
        <w:ind w:firstLine="600"/>
      </w:pPr>
    </w:p>
    <w:p w:rsidR="00307DF7" w:rsidRDefault="00307DF7" w:rsidP="0065048B">
      <w:pPr>
        <w:spacing w:before="0"/>
        <w:ind w:firstLine="600"/>
      </w:pPr>
      <w:r>
        <w:t>Wobec powyższego poprawę stanu wód należy wiązać głównie z dalszą rozbudową sieci kanalizacyjnych i ciągłą modernizacją istniejących urządzeń oraz z budową przydomowych oczyszczalni ścieków.</w:t>
      </w:r>
    </w:p>
    <w:p w:rsidR="00307DF7" w:rsidRDefault="00307DF7" w:rsidP="0065048B">
      <w:pPr>
        <w:spacing w:before="0"/>
        <w:ind w:firstLine="600"/>
      </w:pPr>
      <w:r>
        <w:t>Miasto Olecko oraz miejscowości gminne (oprócz Wieliczek) posiadają gminne oczyszczalnie ścieków dysponujące dużą rezerwą przepustowości. Ponadto na terenie powiatu działa 13 oczyszczalni ścieków, również posiadających znaczne rezerwy przepustowe. Generalnym problemem jest w dalszym ciągu niski stopień skanalizowania miejscowości wiejskich przy jednocześnie wysokim stopniu ich zwodociągowania. W dalszym ciągu należytego uporządkowania wymagają systemy kanalizacji deszczowej.</w:t>
      </w:r>
    </w:p>
    <w:p w:rsidR="00307DF7" w:rsidRPr="00C07167" w:rsidRDefault="00307DF7" w:rsidP="0065048B">
      <w:pPr>
        <w:spacing w:after="120"/>
        <w:jc w:val="center"/>
      </w:pPr>
      <w:r w:rsidRPr="00C07167">
        <w:t>Komunalne oczyszczalnie ścieków (stan na 31.12.2009</w:t>
      </w:r>
      <w:r>
        <w:t xml:space="preserve"> </w:t>
      </w:r>
      <w:r w:rsidRPr="00C07167">
        <w:t>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1"/>
        <w:gridCol w:w="4150"/>
        <w:gridCol w:w="1417"/>
        <w:gridCol w:w="1098"/>
      </w:tblGrid>
      <w:tr w:rsidR="00307DF7" w:rsidRPr="00C07167" w:rsidTr="00813D68">
        <w:trPr>
          <w:trHeight w:val="295"/>
          <w:jc w:val="center"/>
        </w:trPr>
        <w:tc>
          <w:tcPr>
            <w:tcW w:w="2621" w:type="dxa"/>
            <w:vMerge w:val="restart"/>
          </w:tcPr>
          <w:p w:rsidR="00307DF7" w:rsidRPr="00C07167" w:rsidRDefault="00307DF7" w:rsidP="00BF3899">
            <w:pPr>
              <w:spacing w:beforeLines="40" w:afterLines="40"/>
              <w:rPr>
                <w:b/>
              </w:rPr>
            </w:pPr>
            <w:r w:rsidRPr="00C07167">
              <w:rPr>
                <w:b/>
              </w:rPr>
              <w:t>Oczyszczalnie komunalne</w:t>
            </w:r>
          </w:p>
        </w:tc>
        <w:tc>
          <w:tcPr>
            <w:tcW w:w="4150" w:type="dxa"/>
          </w:tcPr>
          <w:p w:rsidR="00307DF7" w:rsidRPr="00C07167" w:rsidRDefault="00307DF7" w:rsidP="00BF3899">
            <w:pPr>
              <w:spacing w:beforeLines="40" w:afterLines="40"/>
            </w:pPr>
            <w:r>
              <w:t>b</w:t>
            </w:r>
            <w:r w:rsidRPr="00C07167">
              <w:t>iologiczne</w:t>
            </w:r>
          </w:p>
        </w:tc>
        <w:tc>
          <w:tcPr>
            <w:tcW w:w="1417" w:type="dxa"/>
          </w:tcPr>
          <w:p w:rsidR="00307DF7" w:rsidRPr="00C07167" w:rsidRDefault="00307DF7" w:rsidP="00BF3899">
            <w:pPr>
              <w:spacing w:beforeLines="40" w:afterLines="40"/>
              <w:jc w:val="center"/>
            </w:pPr>
            <w:r w:rsidRPr="00C07167">
              <w:t>szt.</w:t>
            </w:r>
          </w:p>
        </w:tc>
        <w:tc>
          <w:tcPr>
            <w:tcW w:w="1098" w:type="dxa"/>
          </w:tcPr>
          <w:p w:rsidR="00307DF7" w:rsidRPr="00C07167" w:rsidRDefault="00307DF7" w:rsidP="00BF3899">
            <w:pPr>
              <w:spacing w:beforeLines="40" w:afterLines="40"/>
              <w:jc w:val="center"/>
            </w:pPr>
            <w:r w:rsidRPr="00C07167">
              <w:t>8</w:t>
            </w:r>
          </w:p>
        </w:tc>
      </w:tr>
      <w:tr w:rsidR="00307DF7" w:rsidRPr="00C07167" w:rsidTr="00813D68">
        <w:trPr>
          <w:trHeight w:val="345"/>
          <w:jc w:val="center"/>
        </w:trPr>
        <w:tc>
          <w:tcPr>
            <w:tcW w:w="2621" w:type="dxa"/>
            <w:vMerge/>
          </w:tcPr>
          <w:p w:rsidR="00307DF7" w:rsidRPr="00C07167" w:rsidRDefault="00307DF7" w:rsidP="00BF3899">
            <w:pPr>
              <w:spacing w:beforeLines="40" w:afterLines="40"/>
              <w:rPr>
                <w:b/>
              </w:rPr>
            </w:pPr>
          </w:p>
        </w:tc>
        <w:tc>
          <w:tcPr>
            <w:tcW w:w="4150" w:type="dxa"/>
          </w:tcPr>
          <w:p w:rsidR="00307DF7" w:rsidRPr="00C07167" w:rsidRDefault="00307DF7" w:rsidP="00BF3899">
            <w:pPr>
              <w:spacing w:beforeLines="40" w:afterLines="40"/>
            </w:pPr>
            <w:r>
              <w:t>z</w:t>
            </w:r>
            <w:r w:rsidRPr="00C07167">
              <w:t xml:space="preserve"> podwyższonym usuwaniem biogenów</w:t>
            </w:r>
          </w:p>
        </w:tc>
        <w:tc>
          <w:tcPr>
            <w:tcW w:w="1417" w:type="dxa"/>
          </w:tcPr>
          <w:p w:rsidR="00307DF7" w:rsidRPr="00C07167" w:rsidRDefault="00307DF7" w:rsidP="00BF3899">
            <w:pPr>
              <w:spacing w:beforeLines="40" w:afterLines="40"/>
              <w:jc w:val="center"/>
            </w:pPr>
            <w:r w:rsidRPr="00C07167">
              <w:t>szt.</w:t>
            </w:r>
          </w:p>
        </w:tc>
        <w:tc>
          <w:tcPr>
            <w:tcW w:w="1098" w:type="dxa"/>
          </w:tcPr>
          <w:p w:rsidR="00307DF7" w:rsidRPr="00C07167" w:rsidRDefault="00307DF7" w:rsidP="00BF3899">
            <w:pPr>
              <w:spacing w:beforeLines="40" w:afterLines="40"/>
              <w:jc w:val="center"/>
            </w:pPr>
            <w:r w:rsidRPr="00C07167">
              <w:t>5</w:t>
            </w:r>
          </w:p>
        </w:tc>
      </w:tr>
      <w:tr w:rsidR="00307DF7" w:rsidRPr="00C07167" w:rsidTr="00A26F3A">
        <w:trPr>
          <w:jc w:val="center"/>
        </w:trPr>
        <w:tc>
          <w:tcPr>
            <w:tcW w:w="2621" w:type="dxa"/>
            <w:vMerge w:val="restart"/>
          </w:tcPr>
          <w:p w:rsidR="00307DF7" w:rsidRPr="00C07167" w:rsidRDefault="00307DF7" w:rsidP="00BF3899">
            <w:pPr>
              <w:spacing w:beforeLines="40" w:afterLines="40"/>
              <w:rPr>
                <w:b/>
              </w:rPr>
            </w:pPr>
            <w:r w:rsidRPr="00C07167">
              <w:rPr>
                <w:b/>
              </w:rPr>
              <w:t>Przepustowość projektowa oczyszczalni</w:t>
            </w:r>
          </w:p>
        </w:tc>
        <w:tc>
          <w:tcPr>
            <w:tcW w:w="4150" w:type="dxa"/>
          </w:tcPr>
          <w:p w:rsidR="00307DF7" w:rsidRPr="00C07167" w:rsidRDefault="00307DF7" w:rsidP="00BF3899">
            <w:pPr>
              <w:spacing w:beforeLines="40" w:afterLines="40"/>
            </w:pPr>
            <w:r>
              <w:t>b</w:t>
            </w:r>
            <w:r w:rsidRPr="00C07167">
              <w:t>iologiczne</w:t>
            </w:r>
          </w:p>
        </w:tc>
        <w:tc>
          <w:tcPr>
            <w:tcW w:w="1417" w:type="dxa"/>
          </w:tcPr>
          <w:p w:rsidR="00307DF7" w:rsidRPr="00C07167" w:rsidRDefault="00307DF7" w:rsidP="00BF3899">
            <w:pPr>
              <w:spacing w:beforeLines="40" w:afterLines="40"/>
              <w:jc w:val="center"/>
            </w:pPr>
            <w:r w:rsidRPr="00C07167">
              <w:t>m</w:t>
            </w:r>
            <w:r w:rsidRPr="00C07167">
              <w:rPr>
                <w:vertAlign w:val="superscript"/>
              </w:rPr>
              <w:t>3</w:t>
            </w:r>
            <w:r w:rsidRPr="00C07167">
              <w:t>/doba</w:t>
            </w:r>
          </w:p>
        </w:tc>
        <w:tc>
          <w:tcPr>
            <w:tcW w:w="1098" w:type="dxa"/>
          </w:tcPr>
          <w:p w:rsidR="00307DF7" w:rsidRPr="00C07167" w:rsidRDefault="00307DF7" w:rsidP="00BF3899">
            <w:pPr>
              <w:spacing w:beforeLines="40" w:afterLines="40"/>
              <w:jc w:val="center"/>
            </w:pPr>
            <w:r w:rsidRPr="00C07167">
              <w:t>431</w:t>
            </w:r>
          </w:p>
        </w:tc>
      </w:tr>
      <w:tr w:rsidR="00307DF7" w:rsidRPr="00C07167" w:rsidTr="00A26F3A">
        <w:trPr>
          <w:jc w:val="center"/>
        </w:trPr>
        <w:tc>
          <w:tcPr>
            <w:tcW w:w="2621" w:type="dxa"/>
            <w:vMerge/>
          </w:tcPr>
          <w:p w:rsidR="00307DF7" w:rsidRPr="00C07167" w:rsidRDefault="00307DF7" w:rsidP="00BF3899">
            <w:pPr>
              <w:spacing w:beforeLines="40" w:afterLines="40"/>
              <w:rPr>
                <w:b/>
              </w:rPr>
            </w:pPr>
          </w:p>
        </w:tc>
        <w:tc>
          <w:tcPr>
            <w:tcW w:w="4150" w:type="dxa"/>
          </w:tcPr>
          <w:p w:rsidR="00307DF7" w:rsidRPr="00C07167" w:rsidRDefault="00307DF7" w:rsidP="00BF3899">
            <w:pPr>
              <w:spacing w:beforeLines="40" w:afterLines="40"/>
            </w:pPr>
            <w:r>
              <w:t>z</w:t>
            </w:r>
            <w:r w:rsidRPr="00C07167">
              <w:t xml:space="preserve"> podwyższonym usuwaniem biogenów</w:t>
            </w:r>
          </w:p>
        </w:tc>
        <w:tc>
          <w:tcPr>
            <w:tcW w:w="1417" w:type="dxa"/>
          </w:tcPr>
          <w:p w:rsidR="00307DF7" w:rsidRPr="00C07167" w:rsidRDefault="00307DF7" w:rsidP="00BF3899">
            <w:pPr>
              <w:spacing w:beforeLines="40" w:afterLines="40"/>
              <w:jc w:val="center"/>
            </w:pPr>
            <w:r w:rsidRPr="00C07167">
              <w:t>m</w:t>
            </w:r>
            <w:r w:rsidRPr="00C07167">
              <w:rPr>
                <w:vertAlign w:val="superscript"/>
              </w:rPr>
              <w:t>3</w:t>
            </w:r>
            <w:r w:rsidRPr="00C07167">
              <w:t>/doba</w:t>
            </w:r>
          </w:p>
        </w:tc>
        <w:tc>
          <w:tcPr>
            <w:tcW w:w="1098" w:type="dxa"/>
          </w:tcPr>
          <w:p w:rsidR="00307DF7" w:rsidRPr="00C07167" w:rsidRDefault="00307DF7" w:rsidP="00BF3899">
            <w:pPr>
              <w:spacing w:beforeLines="40" w:afterLines="40"/>
              <w:jc w:val="center"/>
            </w:pPr>
            <w:r w:rsidRPr="00C07167">
              <w:t>5335</w:t>
            </w:r>
          </w:p>
        </w:tc>
      </w:tr>
      <w:tr w:rsidR="00307DF7" w:rsidRPr="00C07167" w:rsidTr="00A26F3A">
        <w:trPr>
          <w:jc w:val="center"/>
        </w:trPr>
        <w:tc>
          <w:tcPr>
            <w:tcW w:w="2621" w:type="dxa"/>
            <w:vMerge w:val="restart"/>
          </w:tcPr>
          <w:p w:rsidR="00307DF7" w:rsidRPr="00C07167" w:rsidRDefault="00307DF7" w:rsidP="00BF3899">
            <w:pPr>
              <w:spacing w:beforeLines="40" w:afterLines="40"/>
              <w:rPr>
                <w:b/>
              </w:rPr>
            </w:pPr>
            <w:r w:rsidRPr="00C07167">
              <w:rPr>
                <w:b/>
              </w:rPr>
              <w:t>Ścieki oczyszczane</w:t>
            </w:r>
          </w:p>
        </w:tc>
        <w:tc>
          <w:tcPr>
            <w:tcW w:w="4150" w:type="dxa"/>
          </w:tcPr>
          <w:p w:rsidR="00307DF7" w:rsidRPr="00C07167" w:rsidRDefault="00307DF7" w:rsidP="00BF3899">
            <w:pPr>
              <w:spacing w:beforeLines="40" w:afterLines="40"/>
            </w:pPr>
            <w:r>
              <w:t>b</w:t>
            </w:r>
            <w:r w:rsidRPr="00C07167">
              <w:t xml:space="preserve">iologiczne </w:t>
            </w:r>
          </w:p>
        </w:tc>
        <w:tc>
          <w:tcPr>
            <w:tcW w:w="1417" w:type="dxa"/>
          </w:tcPr>
          <w:p w:rsidR="00307DF7" w:rsidRPr="00C07167" w:rsidRDefault="00307DF7" w:rsidP="00BF3899">
            <w:pPr>
              <w:spacing w:beforeLines="40" w:afterLines="40"/>
              <w:jc w:val="center"/>
            </w:pPr>
            <w:r w:rsidRPr="00C07167">
              <w:t>tys. m</w:t>
            </w:r>
            <w:r w:rsidRPr="00C07167">
              <w:rPr>
                <w:vertAlign w:val="superscript"/>
              </w:rPr>
              <w:t>3</w:t>
            </w:r>
            <w:r w:rsidRPr="00C07167">
              <w:t>/rok</w:t>
            </w:r>
          </w:p>
        </w:tc>
        <w:tc>
          <w:tcPr>
            <w:tcW w:w="1098" w:type="dxa"/>
          </w:tcPr>
          <w:p w:rsidR="00307DF7" w:rsidRPr="00C07167" w:rsidRDefault="00307DF7" w:rsidP="00BF3899">
            <w:pPr>
              <w:spacing w:beforeLines="40" w:afterLines="40"/>
              <w:jc w:val="center"/>
            </w:pPr>
            <w:r w:rsidRPr="00C07167">
              <w:t>88</w:t>
            </w:r>
          </w:p>
        </w:tc>
      </w:tr>
      <w:tr w:rsidR="00307DF7" w:rsidRPr="00C07167" w:rsidTr="00A26F3A">
        <w:trPr>
          <w:jc w:val="center"/>
        </w:trPr>
        <w:tc>
          <w:tcPr>
            <w:tcW w:w="2621" w:type="dxa"/>
            <w:vMerge/>
          </w:tcPr>
          <w:p w:rsidR="00307DF7" w:rsidRPr="00C07167" w:rsidRDefault="00307DF7" w:rsidP="00BF3899">
            <w:pPr>
              <w:spacing w:beforeLines="40" w:afterLines="40"/>
            </w:pPr>
          </w:p>
        </w:tc>
        <w:tc>
          <w:tcPr>
            <w:tcW w:w="4150" w:type="dxa"/>
          </w:tcPr>
          <w:p w:rsidR="00307DF7" w:rsidRPr="00C07167" w:rsidRDefault="00307DF7" w:rsidP="00BF3899">
            <w:pPr>
              <w:spacing w:beforeLines="40" w:afterLines="40"/>
            </w:pPr>
            <w:r>
              <w:t>z</w:t>
            </w:r>
            <w:r w:rsidRPr="00C07167">
              <w:t xml:space="preserve"> podwyższonym usuwaniem biogenów</w:t>
            </w:r>
          </w:p>
        </w:tc>
        <w:tc>
          <w:tcPr>
            <w:tcW w:w="1417" w:type="dxa"/>
          </w:tcPr>
          <w:p w:rsidR="00307DF7" w:rsidRPr="00C07167" w:rsidRDefault="00307DF7" w:rsidP="00BF3899">
            <w:pPr>
              <w:spacing w:beforeLines="40" w:afterLines="40"/>
              <w:jc w:val="center"/>
            </w:pPr>
            <w:r w:rsidRPr="00C07167">
              <w:t>tys. m</w:t>
            </w:r>
            <w:r w:rsidRPr="00C07167">
              <w:rPr>
                <w:vertAlign w:val="superscript"/>
              </w:rPr>
              <w:t>3</w:t>
            </w:r>
            <w:r w:rsidRPr="00C07167">
              <w:t>/rok</w:t>
            </w:r>
          </w:p>
        </w:tc>
        <w:tc>
          <w:tcPr>
            <w:tcW w:w="1098" w:type="dxa"/>
          </w:tcPr>
          <w:p w:rsidR="00307DF7" w:rsidRPr="00C07167" w:rsidRDefault="00307DF7" w:rsidP="00BF3899">
            <w:pPr>
              <w:spacing w:beforeLines="40" w:afterLines="40"/>
              <w:jc w:val="center"/>
            </w:pPr>
            <w:r w:rsidRPr="00C07167">
              <w:t>780</w:t>
            </w:r>
          </w:p>
        </w:tc>
      </w:tr>
      <w:tr w:rsidR="00307DF7" w:rsidRPr="00C07167" w:rsidTr="00A26F3A">
        <w:trPr>
          <w:jc w:val="center"/>
        </w:trPr>
        <w:tc>
          <w:tcPr>
            <w:tcW w:w="8188" w:type="dxa"/>
            <w:gridSpan w:val="3"/>
          </w:tcPr>
          <w:p w:rsidR="00307DF7" w:rsidRPr="00C07167" w:rsidRDefault="00307DF7" w:rsidP="00BF3899">
            <w:pPr>
              <w:spacing w:beforeLines="40" w:afterLines="40"/>
              <w:rPr>
                <w:b/>
              </w:rPr>
            </w:pPr>
            <w:r w:rsidRPr="00C07167">
              <w:rPr>
                <w:b/>
              </w:rPr>
              <w:t>Ścieki oczyszczane w % ścieków wymagających oczyszczania</w:t>
            </w:r>
          </w:p>
        </w:tc>
        <w:tc>
          <w:tcPr>
            <w:tcW w:w="1098" w:type="dxa"/>
          </w:tcPr>
          <w:p w:rsidR="00307DF7" w:rsidRPr="00C07167" w:rsidRDefault="00307DF7" w:rsidP="00BF3899">
            <w:pPr>
              <w:spacing w:beforeLines="40" w:afterLines="40"/>
              <w:jc w:val="center"/>
            </w:pPr>
            <w:r w:rsidRPr="00C07167">
              <w:t>96,9</w:t>
            </w:r>
          </w:p>
        </w:tc>
      </w:tr>
      <w:tr w:rsidR="00307DF7" w:rsidRPr="00C07167" w:rsidTr="00A26F3A">
        <w:trPr>
          <w:jc w:val="center"/>
        </w:trPr>
        <w:tc>
          <w:tcPr>
            <w:tcW w:w="8188" w:type="dxa"/>
            <w:gridSpan w:val="3"/>
          </w:tcPr>
          <w:p w:rsidR="00307DF7" w:rsidRPr="00C07167" w:rsidRDefault="00307DF7" w:rsidP="00BF3899">
            <w:pPr>
              <w:spacing w:beforeLines="40" w:afterLines="40"/>
              <w:rPr>
                <w:b/>
              </w:rPr>
            </w:pPr>
            <w:r w:rsidRPr="00C07167">
              <w:rPr>
                <w:b/>
              </w:rPr>
              <w:t>Ludność korzystająca z oczyszczalni ścieków w % ogólnej liczby ludności</w:t>
            </w:r>
          </w:p>
        </w:tc>
        <w:tc>
          <w:tcPr>
            <w:tcW w:w="1098" w:type="dxa"/>
          </w:tcPr>
          <w:p w:rsidR="00307DF7" w:rsidRPr="00C07167" w:rsidRDefault="00307DF7" w:rsidP="00BF3899">
            <w:pPr>
              <w:spacing w:beforeLines="40" w:afterLines="40"/>
              <w:jc w:val="center"/>
            </w:pPr>
            <w:r w:rsidRPr="00C07167">
              <w:t>65,64</w:t>
            </w:r>
          </w:p>
        </w:tc>
      </w:tr>
    </w:tbl>
    <w:p w:rsidR="00307DF7" w:rsidRPr="00C07167" w:rsidRDefault="00307DF7" w:rsidP="0065048B">
      <w:pPr>
        <w:rPr>
          <w:sz w:val="18"/>
          <w:szCs w:val="18"/>
        </w:rPr>
      </w:pPr>
      <w:r w:rsidRPr="00C07167">
        <w:rPr>
          <w:sz w:val="18"/>
          <w:szCs w:val="18"/>
        </w:rPr>
        <w:t>Źródło: GUS BDL</w:t>
      </w:r>
    </w:p>
    <w:p w:rsidR="00307DF7" w:rsidRDefault="00307DF7" w:rsidP="0065048B">
      <w:pPr>
        <w:spacing w:before="0"/>
        <w:ind w:firstLine="600"/>
      </w:pPr>
    </w:p>
    <w:p w:rsidR="00307DF7" w:rsidRDefault="00307DF7" w:rsidP="0065048B">
      <w:pPr>
        <w:spacing w:before="0"/>
        <w:ind w:firstLine="600"/>
      </w:pPr>
      <w:r>
        <w:t xml:space="preserve">Ponadto, źródłem zanieczyszczania wód powierzchniowych są zanieczyszczenia obszarowe z terenów rolniczych. Poważnym zanieczyszczeniem wód powierzchniowych jest nieodpowiednie zagospodarowanie stref przywodnych. W strefach tych głównym zagrożeniem jest nadmierne zainwestowanie, głównie rekreacyjne (dotyczy to niektórych jezior) przy jednocześnie niedostatecznie rozwiniętej gospodarce ściekowej. </w:t>
      </w:r>
    </w:p>
    <w:p w:rsidR="00307DF7" w:rsidRPr="00821575" w:rsidRDefault="00307DF7" w:rsidP="0065048B">
      <w:pPr>
        <w:spacing w:line="360" w:lineRule="auto"/>
        <w:rPr>
          <w:b/>
        </w:rPr>
      </w:pPr>
      <w:r w:rsidRPr="00821575">
        <w:rPr>
          <w:b/>
        </w:rPr>
        <w:t>Wody podziemne</w:t>
      </w:r>
    </w:p>
    <w:p w:rsidR="00307DF7" w:rsidRDefault="00307DF7" w:rsidP="0065048B">
      <w:pPr>
        <w:spacing w:before="0"/>
        <w:ind w:firstLine="600"/>
      </w:pPr>
      <w:r>
        <w:t xml:space="preserve">Ochronę zasobów wód podziemnych od strony organizacyjno - prawnej zapewniają         m. in. przepisy ustaw : Prawo ochrony środowiska, Prawo wodne i Prawo geologiczne                 i górnicze. Wprowadzone nowelizacje tych ustaw, określają warunki racjonalnego gospodarowania i ochrony przed degradacją zasobów wód podziemnych i powierzchniowych. </w:t>
      </w:r>
    </w:p>
    <w:p w:rsidR="00307DF7" w:rsidRDefault="00307DF7" w:rsidP="0065048B">
      <w:pPr>
        <w:spacing w:before="0"/>
        <w:ind w:firstLine="600"/>
      </w:pPr>
      <w:r>
        <w:t xml:space="preserve">Ponadto zasady i kierunki ochrony wód podziemnych wyznacza „Strategia Gospodarki Wodnej”, której celem jest uzyskanie, zgodnie z wymogami Ramowej Dyrektywy Wodnej, dobrego stanu chemicznego i mikrobiologicznego oraz ilościowego wód podziemnych. </w:t>
      </w:r>
    </w:p>
    <w:p w:rsidR="00307DF7" w:rsidRDefault="00307DF7" w:rsidP="0065048B">
      <w:pPr>
        <w:spacing w:before="0"/>
        <w:ind w:firstLine="600"/>
      </w:pPr>
      <w:r>
        <w:t>Najważniejszymi instrumentami ochrony wód powierzchniowych i podziemnych są :</w:t>
      </w:r>
    </w:p>
    <w:p w:rsidR="00307DF7" w:rsidRDefault="00307DF7" w:rsidP="0065048B">
      <w:pPr>
        <w:spacing w:before="0"/>
        <w:ind w:left="360" w:hanging="360"/>
      </w:pPr>
      <w:r>
        <w:t>-</w:t>
      </w:r>
      <w:r>
        <w:tab/>
        <w:t>wyposażenie aglomeracji o wielkości od 15 000 mieszkańców w biologiczne oczyszczalnie ścieków z podwyższonym usuwaniem biogenów,</w:t>
      </w:r>
    </w:p>
    <w:p w:rsidR="00307DF7" w:rsidRDefault="00307DF7" w:rsidP="0065048B">
      <w:pPr>
        <w:spacing w:before="0"/>
        <w:ind w:left="360" w:hanging="360"/>
      </w:pPr>
      <w:r>
        <w:t>-</w:t>
      </w:r>
      <w:r>
        <w:tab/>
        <w:t>wyposażenie zakładów sektora rolno – spożywczego w oczyszczalnie ścieków zapewniające osiągnięcie wprowadzonych standardów emisji zanieczyszczeń,</w:t>
      </w:r>
    </w:p>
    <w:p w:rsidR="00307DF7" w:rsidRDefault="00307DF7" w:rsidP="0065048B">
      <w:pPr>
        <w:spacing w:before="0"/>
        <w:ind w:left="360" w:hanging="360"/>
      </w:pPr>
      <w:r>
        <w:t>-</w:t>
      </w:r>
      <w:r>
        <w:tab/>
        <w:t>wymóg uzyskania decyzji o środowiskowych uwarunkowaniach realizacji przedsięwzięcia po przeprowadzeniu postępowania w sprawie oceny oddziaływania na środowisko,</w:t>
      </w:r>
    </w:p>
    <w:p w:rsidR="00307DF7" w:rsidRDefault="00307DF7" w:rsidP="0065048B">
      <w:pPr>
        <w:spacing w:before="0"/>
        <w:ind w:left="360" w:hanging="360"/>
      </w:pPr>
      <w:r>
        <w:t>-</w:t>
      </w:r>
      <w:r>
        <w:tab/>
        <w:t>opracowanie dokumentacji hydrogeologicznych ustalających zasoby eksploatacyjne ujęć wód podziemnych,</w:t>
      </w:r>
    </w:p>
    <w:p w:rsidR="00307DF7" w:rsidRDefault="00307DF7" w:rsidP="0065048B">
      <w:pPr>
        <w:spacing w:before="0" w:after="120"/>
        <w:ind w:left="357" w:hanging="357"/>
      </w:pPr>
      <w:r>
        <w:t>-</w:t>
      </w:r>
      <w:r>
        <w:tab/>
        <w:t>ograniczenie dopływu do wód zanieczyszczeń pochodzących z rolnictwa poprzez stosowanie dobrej praktyki rolniczej, zakończenie programu budowy w gospodarstwach rolnych instalacji do bezpiecznego przechowywania nawozów naturalnych, tj. zbiorników na gnojowicę i gnojówkę oraz płyt obornikowych.</w:t>
      </w:r>
    </w:p>
    <w:p w:rsidR="00307DF7" w:rsidRDefault="00307DF7" w:rsidP="0065048B">
      <w:pPr>
        <w:spacing w:before="0"/>
        <w:ind w:firstLine="600"/>
        <w:rPr>
          <w:color w:val="000000"/>
        </w:rPr>
      </w:pPr>
      <w:r>
        <w:t xml:space="preserve">Wody głównego poziomu użytkowego, występującego na obszarze powiatu oleckiego              w utworach czwartorzędowych należą do najmniej zanieczyszczonych wód w skali całego kraju. </w:t>
      </w:r>
      <w:r>
        <w:rPr>
          <w:color w:val="000000"/>
        </w:rPr>
        <w:t>Z uwagi na to, że na przeważającym terenie są one dobrze izolowane, istnieje niewielkie zagrożenie dla ich jakości, wynikające z antropopresji. Wody podziemne i obszary ich zasilania podlegają prawnej ochronie, polegającej w szczególności na zmniejszeniu ryzyka zanieczyszczenia tych wód poprzez ograniczenie oddziaływania na obszary ich zasilania. W tym celu ustanawiane są strefy ochronne ujęć wody – na zasadach określonych  w Prawie wodnym.</w:t>
      </w:r>
    </w:p>
    <w:p w:rsidR="00307DF7" w:rsidRDefault="00307DF7" w:rsidP="0065048B">
      <w:pPr>
        <w:spacing w:before="0"/>
        <w:ind w:firstLine="600"/>
        <w:rPr>
          <w:color w:val="000000"/>
        </w:rPr>
      </w:pPr>
      <w:r>
        <w:rPr>
          <w:color w:val="000000"/>
        </w:rPr>
        <w:t>Wody podziemne ujmowane są głównie do celów zaopatrzenia ujęć komunalnych. Na terenie powiatu występują znaczne nadwyżki wody podziemnej w całości zasobów dyspozycyjnych. Jakość wód podziemnych jest dość dobra i charakteryzuje się mineralizacją wodorowęglanowo-wapniową. Pod względem warunków wody do picia z utworów czwartorzędowych charakteryzują się podwyższoną zawartością związków żelaza i manganu, które dają się uzdatnić do wymogów określonych dla wód do spożycia. Niekiedy stwierdza się dość duże ilości amoniaku w pobieranych wodach podziemnych.</w:t>
      </w:r>
    </w:p>
    <w:p w:rsidR="00307DF7" w:rsidRDefault="00307DF7" w:rsidP="0065048B">
      <w:pPr>
        <w:spacing w:before="0"/>
        <w:ind w:firstLine="600"/>
        <w:rPr>
          <w:color w:val="000000"/>
        </w:rPr>
      </w:pPr>
      <w:r>
        <w:rPr>
          <w:color w:val="000000"/>
        </w:rPr>
        <w:t xml:space="preserve">Głównymi zagrożeniami jakości wód podziemnych są zanieczyszczenia powodowane przez ścieki sanitarne, chemizację rolnictwa i gnojowicę, składowiska odpadów oraz zanieczyszczenia z atmosfery. W celu ochrony wód podziemnych przed zanieczyszczeniami ustanawia się strefy ochronne ujęć wody. Strefami ochronnymi objęte są wszystkie ujęcia wód podziemnych na terenie powiatu (posiadające ważne pozwolenia wodnoprawne na pobór        wody). </w:t>
      </w:r>
    </w:p>
    <w:p w:rsidR="00307DF7" w:rsidRPr="00FA7D30" w:rsidRDefault="00307DF7" w:rsidP="0065048B">
      <w:pPr>
        <w:spacing w:before="0"/>
        <w:ind w:firstLine="600"/>
        <w:rPr>
          <w:color w:val="000000"/>
        </w:rPr>
      </w:pPr>
      <w:r>
        <w:rPr>
          <w:color w:val="000000"/>
        </w:rPr>
        <w:t xml:space="preserve">Aktualnie na terenie powiatu ważne pozwolenia wodnoprawne na pobór wód podziemnych posiadają właściciele 37 ujęć wód podziemnych.   </w:t>
      </w:r>
    </w:p>
    <w:p w:rsidR="00307DF7" w:rsidRDefault="00307DF7" w:rsidP="0065048B">
      <w:pPr>
        <w:spacing w:before="0"/>
      </w:pPr>
      <w:r w:rsidRPr="00ED5C64">
        <w:t>Zaopatrzenie w wodę (wg ankietyzacji gmin)</w:t>
      </w:r>
      <w:r>
        <w:t xml:space="preserve"> : stopień zwodociągowania powiatu oleckiego wynosi około 88 %. </w:t>
      </w:r>
    </w:p>
    <w:p w:rsidR="00307DF7" w:rsidRDefault="00307DF7" w:rsidP="0065048B">
      <w:pPr>
        <w:spacing w:before="0"/>
      </w:pPr>
    </w:p>
    <w:p w:rsidR="00307DF7" w:rsidRDefault="00307DF7" w:rsidP="0065048B">
      <w:pPr>
        <w:spacing w:before="0"/>
      </w:pPr>
      <w:r>
        <w:t>W tym zwodociągowanie poszczególnych gmin :</w:t>
      </w:r>
    </w:p>
    <w:p w:rsidR="00307DF7" w:rsidRDefault="00307DF7" w:rsidP="009126FF">
      <w:pPr>
        <w:numPr>
          <w:ilvl w:val="0"/>
          <w:numId w:val="62"/>
        </w:numPr>
        <w:tabs>
          <w:tab w:val="clear" w:pos="1440"/>
          <w:tab w:val="num" w:pos="480"/>
        </w:tabs>
        <w:spacing w:before="0"/>
        <w:ind w:left="480" w:hanging="480"/>
      </w:pPr>
      <w:r>
        <w:t xml:space="preserve">Kowale Oleckie – 97 %,  </w:t>
      </w:r>
    </w:p>
    <w:p w:rsidR="00307DF7" w:rsidRDefault="00307DF7" w:rsidP="009126FF">
      <w:pPr>
        <w:numPr>
          <w:ilvl w:val="0"/>
          <w:numId w:val="62"/>
        </w:numPr>
        <w:tabs>
          <w:tab w:val="clear" w:pos="1440"/>
          <w:tab w:val="num" w:pos="480"/>
        </w:tabs>
        <w:spacing w:before="0"/>
        <w:ind w:left="480" w:hanging="480"/>
      </w:pPr>
      <w:r>
        <w:t>Olecko – miasto Olecko -100 % oraz 51,2 % dla obszarów wiejskich (śr. 75,6 %),</w:t>
      </w:r>
    </w:p>
    <w:p w:rsidR="00307DF7" w:rsidRDefault="00307DF7" w:rsidP="009126FF">
      <w:pPr>
        <w:numPr>
          <w:ilvl w:val="0"/>
          <w:numId w:val="62"/>
        </w:numPr>
        <w:tabs>
          <w:tab w:val="clear" w:pos="1440"/>
          <w:tab w:val="num" w:pos="480"/>
        </w:tabs>
        <w:spacing w:before="0"/>
        <w:ind w:left="480" w:hanging="480"/>
      </w:pPr>
      <w:r>
        <w:t>Świętajno – 60 %,</w:t>
      </w:r>
    </w:p>
    <w:p w:rsidR="00307DF7" w:rsidRPr="00F357C8" w:rsidRDefault="00307DF7" w:rsidP="009126FF">
      <w:pPr>
        <w:numPr>
          <w:ilvl w:val="0"/>
          <w:numId w:val="62"/>
        </w:numPr>
        <w:tabs>
          <w:tab w:val="clear" w:pos="1440"/>
          <w:tab w:val="num" w:pos="480"/>
        </w:tabs>
        <w:spacing w:before="0"/>
        <w:ind w:left="480" w:hanging="480"/>
        <w:rPr>
          <w:u w:val="single"/>
        </w:rPr>
      </w:pPr>
      <w:r>
        <w:t>Wieliczki – 95 %.</w:t>
      </w:r>
    </w:p>
    <w:p w:rsidR="00307DF7" w:rsidRPr="008D4C6C" w:rsidRDefault="00307DF7" w:rsidP="0065048B">
      <w:pPr>
        <w:pStyle w:val="Heading3"/>
        <w:numPr>
          <w:ilvl w:val="0"/>
          <w:numId w:val="0"/>
        </w:numPr>
        <w:spacing w:before="0" w:after="120"/>
        <w:jc w:val="center"/>
        <w:rPr>
          <w:rFonts w:ascii="Times New Roman" w:hAnsi="Times New Roman" w:cs="Times New Roman"/>
          <w:b w:val="0"/>
          <w:sz w:val="24"/>
          <w:szCs w:val="24"/>
        </w:rPr>
      </w:pPr>
      <w:r w:rsidRPr="008D4C6C">
        <w:rPr>
          <w:rFonts w:ascii="Times New Roman" w:hAnsi="Times New Roman" w:cs="Times New Roman"/>
          <w:b w:val="0"/>
          <w:sz w:val="24"/>
          <w:szCs w:val="24"/>
        </w:rPr>
        <w:t>Stan sieci wodociągowej i kanalizacyjnej (na dzień 31.12.2009)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9"/>
        <w:gridCol w:w="3118"/>
        <w:gridCol w:w="1554"/>
      </w:tblGrid>
      <w:tr w:rsidR="00307DF7" w:rsidRPr="008D4C6C" w:rsidTr="00A26F3A">
        <w:trPr>
          <w:jc w:val="center"/>
        </w:trPr>
        <w:tc>
          <w:tcPr>
            <w:tcW w:w="3259" w:type="dxa"/>
            <w:vMerge w:val="restart"/>
          </w:tcPr>
          <w:p w:rsidR="00307DF7" w:rsidRPr="008D4C6C" w:rsidRDefault="00307DF7" w:rsidP="00A26F3A">
            <w:pPr>
              <w:jc w:val="center"/>
              <w:rPr>
                <w:b/>
              </w:rPr>
            </w:pPr>
            <w:r w:rsidRPr="008D4C6C">
              <w:rPr>
                <w:b/>
              </w:rPr>
              <w:t>Sieć w km</w:t>
            </w:r>
          </w:p>
        </w:tc>
        <w:tc>
          <w:tcPr>
            <w:tcW w:w="3118" w:type="dxa"/>
          </w:tcPr>
          <w:p w:rsidR="00307DF7" w:rsidRPr="008D4C6C" w:rsidRDefault="00307DF7" w:rsidP="00A26F3A">
            <w:pPr>
              <w:jc w:val="center"/>
            </w:pPr>
            <w:r>
              <w:t>w</w:t>
            </w:r>
            <w:r w:rsidRPr="008D4C6C">
              <w:t>odociągowa rozdzielcza</w:t>
            </w:r>
          </w:p>
        </w:tc>
        <w:tc>
          <w:tcPr>
            <w:tcW w:w="1554" w:type="dxa"/>
          </w:tcPr>
          <w:p w:rsidR="00307DF7" w:rsidRPr="008D4C6C" w:rsidRDefault="00307DF7" w:rsidP="00A26F3A">
            <w:pPr>
              <w:jc w:val="center"/>
            </w:pPr>
            <w:r w:rsidRPr="008D4C6C">
              <w:t>518,5</w:t>
            </w:r>
          </w:p>
        </w:tc>
      </w:tr>
      <w:tr w:rsidR="00307DF7" w:rsidRPr="008D4C6C" w:rsidTr="00A26F3A">
        <w:trPr>
          <w:jc w:val="center"/>
        </w:trPr>
        <w:tc>
          <w:tcPr>
            <w:tcW w:w="3259" w:type="dxa"/>
            <w:vMerge/>
          </w:tcPr>
          <w:p w:rsidR="00307DF7" w:rsidRPr="008D4C6C" w:rsidRDefault="00307DF7" w:rsidP="00A26F3A">
            <w:pPr>
              <w:jc w:val="center"/>
              <w:rPr>
                <w:b/>
              </w:rPr>
            </w:pPr>
          </w:p>
        </w:tc>
        <w:tc>
          <w:tcPr>
            <w:tcW w:w="3118" w:type="dxa"/>
          </w:tcPr>
          <w:p w:rsidR="00307DF7" w:rsidRPr="008D4C6C" w:rsidRDefault="00307DF7" w:rsidP="00A26F3A">
            <w:pPr>
              <w:jc w:val="center"/>
            </w:pPr>
            <w:r>
              <w:t>k</w:t>
            </w:r>
            <w:r w:rsidRPr="008D4C6C">
              <w:t>analizacyjna</w:t>
            </w:r>
          </w:p>
        </w:tc>
        <w:tc>
          <w:tcPr>
            <w:tcW w:w="1554" w:type="dxa"/>
          </w:tcPr>
          <w:p w:rsidR="00307DF7" w:rsidRPr="008D4C6C" w:rsidRDefault="00307DF7" w:rsidP="00A26F3A">
            <w:pPr>
              <w:jc w:val="center"/>
            </w:pPr>
            <w:r w:rsidRPr="008D4C6C">
              <w:t>112,3</w:t>
            </w:r>
          </w:p>
        </w:tc>
      </w:tr>
      <w:tr w:rsidR="00307DF7" w:rsidRPr="008D4C6C" w:rsidTr="00A26F3A">
        <w:trPr>
          <w:jc w:val="center"/>
        </w:trPr>
        <w:tc>
          <w:tcPr>
            <w:tcW w:w="3259" w:type="dxa"/>
            <w:vMerge w:val="restart"/>
          </w:tcPr>
          <w:p w:rsidR="00307DF7" w:rsidRPr="008D4C6C" w:rsidRDefault="00307DF7" w:rsidP="00A26F3A">
            <w:pPr>
              <w:jc w:val="center"/>
              <w:rPr>
                <w:b/>
              </w:rPr>
            </w:pPr>
            <w:r w:rsidRPr="008D4C6C">
              <w:rPr>
                <w:b/>
              </w:rPr>
              <w:t>Połączenia prowadzące do budynków mieszkalnych</w:t>
            </w:r>
          </w:p>
        </w:tc>
        <w:tc>
          <w:tcPr>
            <w:tcW w:w="3118" w:type="dxa"/>
          </w:tcPr>
          <w:p w:rsidR="00307DF7" w:rsidRPr="008D4C6C" w:rsidRDefault="00307DF7" w:rsidP="00A26F3A">
            <w:pPr>
              <w:jc w:val="center"/>
            </w:pPr>
            <w:r>
              <w:t>w</w:t>
            </w:r>
            <w:r w:rsidRPr="008D4C6C">
              <w:t>odociągowe</w:t>
            </w:r>
          </w:p>
        </w:tc>
        <w:tc>
          <w:tcPr>
            <w:tcW w:w="1554" w:type="dxa"/>
          </w:tcPr>
          <w:p w:rsidR="00307DF7" w:rsidRPr="008D4C6C" w:rsidRDefault="00307DF7" w:rsidP="00A26F3A">
            <w:pPr>
              <w:jc w:val="center"/>
            </w:pPr>
            <w:r w:rsidRPr="008D4C6C">
              <w:t>3714</w:t>
            </w:r>
          </w:p>
        </w:tc>
      </w:tr>
      <w:tr w:rsidR="00307DF7" w:rsidRPr="008D4C6C" w:rsidTr="00A26F3A">
        <w:trPr>
          <w:jc w:val="center"/>
        </w:trPr>
        <w:tc>
          <w:tcPr>
            <w:tcW w:w="3259" w:type="dxa"/>
            <w:vMerge/>
          </w:tcPr>
          <w:p w:rsidR="00307DF7" w:rsidRPr="008D4C6C" w:rsidRDefault="00307DF7" w:rsidP="00A26F3A"/>
        </w:tc>
        <w:tc>
          <w:tcPr>
            <w:tcW w:w="3118" w:type="dxa"/>
          </w:tcPr>
          <w:p w:rsidR="00307DF7" w:rsidRPr="008D4C6C" w:rsidRDefault="00307DF7" w:rsidP="00A26F3A">
            <w:pPr>
              <w:jc w:val="center"/>
            </w:pPr>
            <w:r>
              <w:t>k</w:t>
            </w:r>
            <w:r w:rsidRPr="008D4C6C">
              <w:t>analizacyjne</w:t>
            </w:r>
          </w:p>
        </w:tc>
        <w:tc>
          <w:tcPr>
            <w:tcW w:w="1554" w:type="dxa"/>
          </w:tcPr>
          <w:p w:rsidR="00307DF7" w:rsidRPr="008D4C6C" w:rsidRDefault="00307DF7" w:rsidP="00A26F3A">
            <w:pPr>
              <w:jc w:val="center"/>
            </w:pPr>
            <w:r w:rsidRPr="008D4C6C">
              <w:t>1910</w:t>
            </w:r>
          </w:p>
        </w:tc>
      </w:tr>
    </w:tbl>
    <w:p w:rsidR="00307DF7" w:rsidRPr="008D4C6C" w:rsidRDefault="00307DF7" w:rsidP="0065048B">
      <w:pPr>
        <w:rPr>
          <w:sz w:val="18"/>
          <w:szCs w:val="18"/>
        </w:rPr>
      </w:pPr>
      <w:r w:rsidRPr="008D4C6C">
        <w:rPr>
          <w:sz w:val="18"/>
          <w:szCs w:val="18"/>
        </w:rPr>
        <w:t>Źródło: GUS BDL</w:t>
      </w:r>
    </w:p>
    <w:p w:rsidR="00307DF7" w:rsidRDefault="00307DF7" w:rsidP="0065048B"/>
    <w:p w:rsidR="00307DF7" w:rsidRDefault="00307DF7" w:rsidP="0065048B">
      <w:pPr>
        <w:spacing w:before="0"/>
        <w:ind w:firstLine="600"/>
      </w:pPr>
      <w:r>
        <w:t xml:space="preserve">W zakresie zwiększenia stopnia zwodociągowania najważniejsze zadania należą do gmin wchodzących w skład powiatu i użytkowników sieci wodociągowych. </w:t>
      </w:r>
    </w:p>
    <w:p w:rsidR="00307DF7" w:rsidRDefault="00307DF7" w:rsidP="0065048B">
      <w:pPr>
        <w:spacing w:before="0"/>
        <w:ind w:firstLine="600"/>
      </w:pPr>
      <w:r>
        <w:t>W programie ochrony środowiska zasady etapowania realizacji sieci wodociągowych na terenie powiatu oleckiego przyjęto na podstawie informacji z ankietyzacji gmin.</w:t>
      </w:r>
    </w:p>
    <w:p w:rsidR="00307DF7" w:rsidRDefault="00307DF7" w:rsidP="0065048B">
      <w:pPr>
        <w:spacing w:before="0"/>
        <w:rPr>
          <w:b/>
          <w:bCs/>
        </w:rPr>
      </w:pPr>
    </w:p>
    <w:p w:rsidR="00307DF7" w:rsidRPr="00311835" w:rsidRDefault="00307DF7" w:rsidP="0065048B">
      <w:pPr>
        <w:spacing w:before="0"/>
        <w:rPr>
          <w:b/>
        </w:rPr>
      </w:pPr>
      <w:r w:rsidRPr="00311835">
        <w:rPr>
          <w:b/>
          <w:bCs/>
        </w:rPr>
        <w:t>Realizacja programów rozbudowy sieci wodoc</w:t>
      </w:r>
      <w:r>
        <w:rPr>
          <w:b/>
          <w:bCs/>
        </w:rPr>
        <w:t>iągowych w gminach w latach 2013</w:t>
      </w:r>
      <w:r w:rsidRPr="00311835">
        <w:rPr>
          <w:b/>
          <w:bCs/>
        </w:rPr>
        <w:t xml:space="preserve"> - </w:t>
      </w:r>
      <w:r>
        <w:rPr>
          <w:b/>
          <w:bCs/>
        </w:rPr>
        <w:t>2016</w:t>
      </w:r>
      <w:r w:rsidRPr="00311835">
        <w:rPr>
          <w:b/>
        </w:rPr>
        <w:t xml:space="preserve"> (wg ankietyzacji gmin).</w:t>
      </w:r>
    </w:p>
    <w:p w:rsidR="00307DF7" w:rsidRDefault="00307DF7" w:rsidP="0065048B">
      <w:pPr>
        <w:pStyle w:val="FootnoteText"/>
        <w:spacing w:before="0" w:line="240" w:lineRule="auto"/>
        <w:rPr>
          <w:szCs w:val="24"/>
          <w:lang w:eastAsia="en-US"/>
        </w:rPr>
      </w:pPr>
    </w:p>
    <w:tbl>
      <w:tblPr>
        <w:tblW w:w="0" w:type="auto"/>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00"/>
        <w:gridCol w:w="818"/>
        <w:gridCol w:w="960"/>
        <w:gridCol w:w="960"/>
        <w:gridCol w:w="1006"/>
        <w:gridCol w:w="1514"/>
      </w:tblGrid>
      <w:tr w:rsidR="00307DF7" w:rsidTr="00A26F3A">
        <w:trPr>
          <w:cantSplit/>
          <w:trHeight w:val="246"/>
          <w:jc w:val="center"/>
        </w:trPr>
        <w:tc>
          <w:tcPr>
            <w:tcW w:w="3600" w:type="dxa"/>
            <w:tcBorders>
              <w:top w:val="single" w:sz="12" w:space="0" w:color="auto"/>
              <w:left w:val="single" w:sz="12" w:space="0" w:color="auto"/>
              <w:bottom w:val="single" w:sz="12" w:space="0" w:color="auto"/>
            </w:tcBorders>
          </w:tcPr>
          <w:p w:rsidR="00307DF7" w:rsidRDefault="00307DF7" w:rsidP="00A26F3A">
            <w:pPr>
              <w:spacing w:before="0"/>
              <w:jc w:val="center"/>
              <w:rPr>
                <w:b/>
                <w:bCs/>
                <w:i/>
                <w:iCs/>
                <w:sz w:val="20"/>
              </w:rPr>
            </w:pPr>
            <w:r>
              <w:rPr>
                <w:b/>
                <w:bCs/>
                <w:i/>
                <w:iCs/>
                <w:sz w:val="20"/>
              </w:rPr>
              <w:t>Gmina</w:t>
            </w:r>
          </w:p>
        </w:tc>
        <w:tc>
          <w:tcPr>
            <w:tcW w:w="3744" w:type="dxa"/>
            <w:gridSpan w:val="4"/>
            <w:tcBorders>
              <w:top w:val="single" w:sz="12" w:space="0" w:color="auto"/>
              <w:bottom w:val="single" w:sz="12" w:space="0" w:color="auto"/>
            </w:tcBorders>
          </w:tcPr>
          <w:p w:rsidR="00307DF7" w:rsidRDefault="00307DF7" w:rsidP="00A26F3A">
            <w:pPr>
              <w:spacing w:before="0"/>
              <w:jc w:val="center"/>
              <w:rPr>
                <w:b/>
                <w:bCs/>
                <w:i/>
                <w:iCs/>
                <w:sz w:val="20"/>
              </w:rPr>
            </w:pPr>
            <w:r>
              <w:rPr>
                <w:b/>
                <w:bCs/>
                <w:i/>
                <w:iCs/>
                <w:sz w:val="20"/>
              </w:rPr>
              <w:t>Koszty w tys. zł</w:t>
            </w:r>
          </w:p>
        </w:tc>
        <w:tc>
          <w:tcPr>
            <w:tcW w:w="1514" w:type="dxa"/>
            <w:vMerge w:val="restart"/>
            <w:tcBorders>
              <w:top w:val="single" w:sz="12" w:space="0" w:color="auto"/>
              <w:right w:val="single" w:sz="12" w:space="0" w:color="auto"/>
            </w:tcBorders>
          </w:tcPr>
          <w:p w:rsidR="00307DF7" w:rsidRDefault="00307DF7" w:rsidP="00A26F3A">
            <w:pPr>
              <w:spacing w:before="0"/>
              <w:jc w:val="center"/>
              <w:rPr>
                <w:b/>
                <w:bCs/>
                <w:i/>
                <w:iCs/>
                <w:sz w:val="20"/>
              </w:rPr>
            </w:pPr>
            <w:r>
              <w:rPr>
                <w:b/>
                <w:bCs/>
                <w:i/>
                <w:iCs/>
                <w:sz w:val="20"/>
              </w:rPr>
              <w:t>Źródła</w:t>
            </w:r>
          </w:p>
          <w:p w:rsidR="00307DF7" w:rsidRDefault="00307DF7" w:rsidP="00A26F3A">
            <w:pPr>
              <w:spacing w:before="0"/>
              <w:jc w:val="center"/>
              <w:rPr>
                <w:b/>
                <w:bCs/>
                <w:i/>
                <w:iCs/>
                <w:sz w:val="20"/>
              </w:rPr>
            </w:pPr>
            <w:r>
              <w:rPr>
                <w:b/>
                <w:bCs/>
                <w:i/>
                <w:iCs/>
                <w:sz w:val="20"/>
              </w:rPr>
              <w:t xml:space="preserve"> finansowania</w:t>
            </w:r>
          </w:p>
        </w:tc>
      </w:tr>
      <w:tr w:rsidR="00307DF7" w:rsidTr="00A26F3A">
        <w:trPr>
          <w:cantSplit/>
          <w:trHeight w:val="285"/>
          <w:jc w:val="center"/>
        </w:trPr>
        <w:tc>
          <w:tcPr>
            <w:tcW w:w="3600" w:type="dxa"/>
            <w:tcBorders>
              <w:top w:val="single" w:sz="12" w:space="0" w:color="auto"/>
              <w:left w:val="single" w:sz="12" w:space="0" w:color="auto"/>
              <w:bottom w:val="single" w:sz="12" w:space="0" w:color="auto"/>
            </w:tcBorders>
          </w:tcPr>
          <w:p w:rsidR="00307DF7" w:rsidRDefault="00307DF7" w:rsidP="00A26F3A">
            <w:pPr>
              <w:spacing w:before="0"/>
              <w:jc w:val="center"/>
              <w:rPr>
                <w:b/>
                <w:bCs/>
                <w:i/>
                <w:iCs/>
                <w:sz w:val="20"/>
              </w:rPr>
            </w:pPr>
            <w:r>
              <w:rPr>
                <w:b/>
                <w:bCs/>
                <w:i/>
                <w:iCs/>
                <w:sz w:val="20"/>
              </w:rPr>
              <w:t>Przedsięwzięcie</w:t>
            </w:r>
          </w:p>
        </w:tc>
        <w:tc>
          <w:tcPr>
            <w:tcW w:w="818" w:type="dxa"/>
            <w:tcBorders>
              <w:top w:val="single" w:sz="12" w:space="0" w:color="auto"/>
              <w:bottom w:val="single" w:sz="12" w:space="0" w:color="auto"/>
            </w:tcBorders>
          </w:tcPr>
          <w:p w:rsidR="00307DF7" w:rsidRDefault="00307DF7" w:rsidP="00A26F3A">
            <w:pPr>
              <w:spacing w:before="0"/>
              <w:jc w:val="center"/>
              <w:rPr>
                <w:b/>
                <w:bCs/>
                <w:i/>
                <w:iCs/>
                <w:sz w:val="20"/>
              </w:rPr>
            </w:pPr>
            <w:r>
              <w:rPr>
                <w:b/>
                <w:bCs/>
                <w:i/>
                <w:iCs/>
                <w:sz w:val="20"/>
              </w:rPr>
              <w:t>2013 r.</w:t>
            </w:r>
          </w:p>
        </w:tc>
        <w:tc>
          <w:tcPr>
            <w:tcW w:w="960" w:type="dxa"/>
            <w:tcBorders>
              <w:top w:val="single" w:sz="12" w:space="0" w:color="auto"/>
              <w:bottom w:val="single" w:sz="12" w:space="0" w:color="auto"/>
            </w:tcBorders>
          </w:tcPr>
          <w:p w:rsidR="00307DF7" w:rsidRDefault="00307DF7" w:rsidP="00A26F3A">
            <w:pPr>
              <w:spacing w:before="0"/>
              <w:jc w:val="center"/>
              <w:rPr>
                <w:b/>
                <w:bCs/>
                <w:i/>
                <w:iCs/>
                <w:sz w:val="20"/>
              </w:rPr>
            </w:pPr>
            <w:r>
              <w:rPr>
                <w:b/>
                <w:bCs/>
                <w:i/>
                <w:iCs/>
                <w:sz w:val="20"/>
              </w:rPr>
              <w:t>2014 r.</w:t>
            </w:r>
          </w:p>
        </w:tc>
        <w:tc>
          <w:tcPr>
            <w:tcW w:w="960" w:type="dxa"/>
            <w:tcBorders>
              <w:top w:val="single" w:sz="12" w:space="0" w:color="auto"/>
              <w:bottom w:val="single" w:sz="12" w:space="0" w:color="auto"/>
            </w:tcBorders>
          </w:tcPr>
          <w:p w:rsidR="00307DF7" w:rsidRDefault="00307DF7" w:rsidP="00A26F3A">
            <w:pPr>
              <w:spacing w:before="0"/>
              <w:jc w:val="center"/>
              <w:rPr>
                <w:b/>
                <w:bCs/>
                <w:i/>
                <w:iCs/>
                <w:sz w:val="20"/>
              </w:rPr>
            </w:pPr>
            <w:r>
              <w:rPr>
                <w:b/>
                <w:bCs/>
                <w:i/>
                <w:iCs/>
                <w:sz w:val="20"/>
              </w:rPr>
              <w:t>2015 r.</w:t>
            </w:r>
          </w:p>
        </w:tc>
        <w:tc>
          <w:tcPr>
            <w:tcW w:w="1006" w:type="dxa"/>
            <w:tcBorders>
              <w:top w:val="single" w:sz="12" w:space="0" w:color="auto"/>
              <w:bottom w:val="single" w:sz="12" w:space="0" w:color="auto"/>
            </w:tcBorders>
          </w:tcPr>
          <w:p w:rsidR="00307DF7" w:rsidRDefault="00307DF7" w:rsidP="00A26F3A">
            <w:pPr>
              <w:spacing w:before="0"/>
              <w:jc w:val="center"/>
              <w:rPr>
                <w:b/>
                <w:bCs/>
                <w:i/>
                <w:iCs/>
                <w:sz w:val="20"/>
              </w:rPr>
            </w:pPr>
            <w:r>
              <w:rPr>
                <w:b/>
                <w:bCs/>
                <w:i/>
                <w:iCs/>
                <w:sz w:val="20"/>
              </w:rPr>
              <w:t>2016 r.</w:t>
            </w:r>
          </w:p>
        </w:tc>
        <w:tc>
          <w:tcPr>
            <w:tcW w:w="1514" w:type="dxa"/>
            <w:vMerge/>
            <w:tcBorders>
              <w:bottom w:val="single" w:sz="12" w:space="0" w:color="auto"/>
              <w:right w:val="single" w:sz="12" w:space="0" w:color="auto"/>
            </w:tcBorders>
          </w:tcPr>
          <w:p w:rsidR="00307DF7" w:rsidRDefault="00307DF7" w:rsidP="00A26F3A">
            <w:pPr>
              <w:spacing w:before="0"/>
              <w:jc w:val="center"/>
              <w:rPr>
                <w:b/>
                <w:bCs/>
                <w:i/>
                <w:iCs/>
                <w:sz w:val="20"/>
              </w:rPr>
            </w:pPr>
          </w:p>
        </w:tc>
      </w:tr>
      <w:tr w:rsidR="00307DF7" w:rsidTr="00A26F3A">
        <w:trPr>
          <w:trHeight w:val="734"/>
          <w:jc w:val="center"/>
        </w:trPr>
        <w:tc>
          <w:tcPr>
            <w:tcW w:w="3600" w:type="dxa"/>
            <w:tcBorders>
              <w:left w:val="single" w:sz="12" w:space="0" w:color="auto"/>
            </w:tcBorders>
          </w:tcPr>
          <w:p w:rsidR="00307DF7" w:rsidRDefault="00307DF7" w:rsidP="00A26F3A">
            <w:pPr>
              <w:spacing w:before="0"/>
              <w:jc w:val="center"/>
              <w:rPr>
                <w:sz w:val="20"/>
                <w:u w:val="single"/>
              </w:rPr>
            </w:pPr>
            <w:r>
              <w:rPr>
                <w:sz w:val="20"/>
                <w:u w:val="single"/>
              </w:rPr>
              <w:t>Olecko</w:t>
            </w:r>
          </w:p>
          <w:p w:rsidR="00307DF7" w:rsidRPr="00F31F7A" w:rsidRDefault="00307DF7" w:rsidP="00A26F3A">
            <w:pPr>
              <w:spacing w:before="0"/>
              <w:rPr>
                <w:sz w:val="20"/>
              </w:rPr>
            </w:pPr>
            <w:r>
              <w:rPr>
                <w:sz w:val="20"/>
              </w:rPr>
              <w:t>Budowa sieci wodociągowej                    Olecko - Kukowo</w:t>
            </w:r>
          </w:p>
        </w:tc>
        <w:tc>
          <w:tcPr>
            <w:tcW w:w="818" w:type="dxa"/>
          </w:tcPr>
          <w:p w:rsidR="00307DF7" w:rsidRDefault="00307DF7" w:rsidP="00A26F3A">
            <w:pPr>
              <w:spacing w:before="0"/>
              <w:jc w:val="center"/>
              <w:rPr>
                <w:sz w:val="20"/>
              </w:rPr>
            </w:pPr>
          </w:p>
          <w:p w:rsidR="00307DF7" w:rsidRDefault="00307DF7" w:rsidP="00A26F3A">
            <w:pPr>
              <w:spacing w:before="0"/>
              <w:jc w:val="center"/>
              <w:rPr>
                <w:sz w:val="20"/>
              </w:rPr>
            </w:pPr>
            <w:r>
              <w:rPr>
                <w:sz w:val="20"/>
              </w:rPr>
              <w:t>-</w:t>
            </w:r>
          </w:p>
        </w:tc>
        <w:tc>
          <w:tcPr>
            <w:tcW w:w="960" w:type="dxa"/>
          </w:tcPr>
          <w:p w:rsidR="00307DF7" w:rsidRDefault="00307DF7" w:rsidP="00A26F3A">
            <w:pPr>
              <w:spacing w:before="0"/>
              <w:jc w:val="center"/>
              <w:rPr>
                <w:sz w:val="20"/>
              </w:rPr>
            </w:pPr>
          </w:p>
          <w:p w:rsidR="00307DF7" w:rsidRDefault="00307DF7" w:rsidP="00A26F3A">
            <w:pPr>
              <w:spacing w:before="0"/>
              <w:jc w:val="center"/>
              <w:rPr>
                <w:sz w:val="20"/>
              </w:rPr>
            </w:pPr>
            <w:r>
              <w:rPr>
                <w:sz w:val="20"/>
              </w:rPr>
              <w:t>4 409</w:t>
            </w:r>
          </w:p>
        </w:tc>
        <w:tc>
          <w:tcPr>
            <w:tcW w:w="960" w:type="dxa"/>
          </w:tcPr>
          <w:p w:rsidR="00307DF7" w:rsidRDefault="00307DF7" w:rsidP="00A26F3A">
            <w:pPr>
              <w:spacing w:before="0"/>
              <w:jc w:val="center"/>
              <w:rPr>
                <w:sz w:val="20"/>
              </w:rPr>
            </w:pPr>
          </w:p>
          <w:p w:rsidR="00307DF7" w:rsidRDefault="00307DF7" w:rsidP="00A26F3A">
            <w:pPr>
              <w:spacing w:before="0"/>
              <w:jc w:val="center"/>
              <w:rPr>
                <w:sz w:val="20"/>
              </w:rPr>
            </w:pPr>
            <w:r>
              <w:rPr>
                <w:sz w:val="20"/>
              </w:rPr>
              <w:t>-</w:t>
            </w:r>
          </w:p>
        </w:tc>
        <w:tc>
          <w:tcPr>
            <w:tcW w:w="1006" w:type="dxa"/>
          </w:tcPr>
          <w:p w:rsidR="00307DF7" w:rsidRDefault="00307DF7" w:rsidP="00A26F3A">
            <w:pPr>
              <w:spacing w:before="0"/>
              <w:jc w:val="center"/>
              <w:rPr>
                <w:sz w:val="20"/>
              </w:rPr>
            </w:pPr>
          </w:p>
          <w:p w:rsidR="00307DF7" w:rsidRDefault="00307DF7" w:rsidP="00A26F3A">
            <w:pPr>
              <w:spacing w:before="0"/>
              <w:jc w:val="center"/>
              <w:rPr>
                <w:sz w:val="20"/>
              </w:rPr>
            </w:pPr>
            <w:r>
              <w:rPr>
                <w:sz w:val="20"/>
              </w:rPr>
              <w:t>-</w:t>
            </w:r>
          </w:p>
        </w:tc>
        <w:tc>
          <w:tcPr>
            <w:tcW w:w="1514" w:type="dxa"/>
            <w:tcBorders>
              <w:right w:val="single" w:sz="12" w:space="0" w:color="auto"/>
            </w:tcBorders>
          </w:tcPr>
          <w:p w:rsidR="00307DF7" w:rsidRDefault="00307DF7" w:rsidP="00A26F3A">
            <w:pPr>
              <w:spacing w:before="0"/>
              <w:rPr>
                <w:sz w:val="20"/>
              </w:rPr>
            </w:pPr>
            <w:r>
              <w:rPr>
                <w:sz w:val="20"/>
              </w:rPr>
              <w:t xml:space="preserve">Program Polska-Litwa-Rosja  </w:t>
            </w:r>
          </w:p>
        </w:tc>
      </w:tr>
      <w:tr w:rsidR="00307DF7" w:rsidRPr="00115B58" w:rsidTr="00A26F3A">
        <w:trPr>
          <w:jc w:val="center"/>
        </w:trPr>
        <w:tc>
          <w:tcPr>
            <w:tcW w:w="3600" w:type="dxa"/>
            <w:tcBorders>
              <w:left w:val="single" w:sz="12" w:space="0" w:color="auto"/>
            </w:tcBorders>
          </w:tcPr>
          <w:p w:rsidR="00307DF7" w:rsidRDefault="00307DF7" w:rsidP="00A26F3A">
            <w:pPr>
              <w:spacing w:before="0"/>
              <w:jc w:val="center"/>
              <w:rPr>
                <w:sz w:val="20"/>
                <w:u w:val="single"/>
              </w:rPr>
            </w:pPr>
            <w:r>
              <w:rPr>
                <w:sz w:val="20"/>
                <w:u w:val="single"/>
              </w:rPr>
              <w:t>Świętajno</w:t>
            </w:r>
          </w:p>
          <w:p w:rsidR="00307DF7" w:rsidRDefault="00307DF7" w:rsidP="00A26F3A">
            <w:pPr>
              <w:spacing w:before="0"/>
              <w:rPr>
                <w:sz w:val="20"/>
              </w:rPr>
            </w:pPr>
            <w:r>
              <w:rPr>
                <w:sz w:val="20"/>
              </w:rPr>
              <w:t>Opracowanie projektu budowlanego na budowę wodociągu w miejscowościach Krzywe, Zalesie, Wronki, Jelonek, Dudki, Dworackie, Kije, Leśniki</w:t>
            </w:r>
          </w:p>
          <w:p w:rsidR="00307DF7" w:rsidRDefault="00307DF7" w:rsidP="00A26F3A">
            <w:pPr>
              <w:spacing w:before="0"/>
              <w:rPr>
                <w:sz w:val="20"/>
              </w:rPr>
            </w:pPr>
            <w:r>
              <w:rPr>
                <w:sz w:val="20"/>
              </w:rPr>
              <w:t>Budowa wodociągu w m. Krzywe</w:t>
            </w:r>
          </w:p>
        </w:tc>
        <w:tc>
          <w:tcPr>
            <w:tcW w:w="818" w:type="dxa"/>
          </w:tcPr>
          <w:p w:rsidR="00307DF7" w:rsidRDefault="00307DF7" w:rsidP="00A26F3A">
            <w:pPr>
              <w:spacing w:before="0"/>
              <w:rPr>
                <w:sz w:val="20"/>
              </w:rPr>
            </w:pPr>
          </w:p>
          <w:p w:rsidR="00307DF7" w:rsidRDefault="00307DF7" w:rsidP="00A26F3A">
            <w:pPr>
              <w:spacing w:before="0"/>
              <w:rPr>
                <w:sz w:val="20"/>
              </w:rPr>
            </w:pPr>
          </w:p>
          <w:p w:rsidR="00307DF7" w:rsidRDefault="00307DF7" w:rsidP="00A26F3A">
            <w:pPr>
              <w:spacing w:before="0"/>
              <w:jc w:val="center"/>
              <w:rPr>
                <w:sz w:val="20"/>
              </w:rPr>
            </w:pPr>
          </w:p>
          <w:p w:rsidR="00307DF7" w:rsidRDefault="00307DF7" w:rsidP="00A26F3A">
            <w:pPr>
              <w:spacing w:before="0"/>
              <w:jc w:val="center"/>
              <w:rPr>
                <w:sz w:val="20"/>
              </w:rPr>
            </w:pPr>
            <w:r>
              <w:rPr>
                <w:sz w:val="20"/>
              </w:rPr>
              <w:t>-</w:t>
            </w:r>
          </w:p>
        </w:tc>
        <w:tc>
          <w:tcPr>
            <w:tcW w:w="960" w:type="dxa"/>
          </w:tcPr>
          <w:p w:rsidR="00307DF7" w:rsidRDefault="00307DF7" w:rsidP="00A26F3A">
            <w:pPr>
              <w:spacing w:before="0"/>
              <w:rPr>
                <w:sz w:val="20"/>
              </w:rPr>
            </w:pPr>
          </w:p>
          <w:p w:rsidR="00307DF7" w:rsidRDefault="00307DF7" w:rsidP="00A26F3A">
            <w:pPr>
              <w:spacing w:before="0"/>
              <w:rPr>
                <w:sz w:val="20"/>
              </w:rPr>
            </w:pPr>
          </w:p>
          <w:p w:rsidR="00307DF7" w:rsidRDefault="00307DF7" w:rsidP="00A26F3A">
            <w:pPr>
              <w:spacing w:before="0"/>
              <w:jc w:val="center"/>
              <w:rPr>
                <w:sz w:val="20"/>
              </w:rPr>
            </w:pPr>
          </w:p>
          <w:p w:rsidR="00307DF7" w:rsidRDefault="00307DF7" w:rsidP="00A26F3A">
            <w:pPr>
              <w:spacing w:before="0"/>
              <w:jc w:val="center"/>
              <w:rPr>
                <w:sz w:val="20"/>
              </w:rPr>
            </w:pPr>
            <w:r>
              <w:rPr>
                <w:sz w:val="20"/>
              </w:rPr>
              <w:t>-</w:t>
            </w:r>
          </w:p>
        </w:tc>
        <w:tc>
          <w:tcPr>
            <w:tcW w:w="960" w:type="dxa"/>
          </w:tcPr>
          <w:p w:rsidR="00307DF7" w:rsidRDefault="00307DF7" w:rsidP="00A26F3A">
            <w:pPr>
              <w:spacing w:before="0"/>
              <w:rPr>
                <w:sz w:val="20"/>
              </w:rPr>
            </w:pPr>
          </w:p>
          <w:p w:rsidR="00307DF7" w:rsidRDefault="00307DF7" w:rsidP="00A26F3A">
            <w:pPr>
              <w:spacing w:before="0"/>
              <w:rPr>
                <w:sz w:val="20"/>
              </w:rPr>
            </w:pPr>
          </w:p>
          <w:p w:rsidR="00307DF7" w:rsidRDefault="00307DF7" w:rsidP="00A26F3A">
            <w:pPr>
              <w:spacing w:before="0"/>
              <w:jc w:val="center"/>
              <w:rPr>
                <w:sz w:val="20"/>
              </w:rPr>
            </w:pPr>
          </w:p>
          <w:p w:rsidR="00307DF7" w:rsidRDefault="00307DF7" w:rsidP="00A26F3A">
            <w:pPr>
              <w:spacing w:before="0"/>
              <w:jc w:val="center"/>
              <w:rPr>
                <w:sz w:val="20"/>
              </w:rPr>
            </w:pPr>
            <w:r>
              <w:rPr>
                <w:sz w:val="20"/>
              </w:rPr>
              <w:t>200</w:t>
            </w:r>
          </w:p>
        </w:tc>
        <w:tc>
          <w:tcPr>
            <w:tcW w:w="1006" w:type="dxa"/>
          </w:tcPr>
          <w:p w:rsidR="00307DF7" w:rsidRDefault="00307DF7" w:rsidP="00A26F3A">
            <w:pPr>
              <w:spacing w:before="0"/>
              <w:rPr>
                <w:sz w:val="20"/>
              </w:rPr>
            </w:pPr>
          </w:p>
          <w:p w:rsidR="00307DF7" w:rsidRDefault="00307DF7" w:rsidP="00A26F3A">
            <w:pPr>
              <w:spacing w:before="0"/>
              <w:rPr>
                <w:sz w:val="20"/>
              </w:rPr>
            </w:pPr>
          </w:p>
          <w:p w:rsidR="00307DF7" w:rsidRDefault="00307DF7" w:rsidP="00A26F3A">
            <w:pPr>
              <w:spacing w:before="0"/>
              <w:jc w:val="center"/>
              <w:rPr>
                <w:sz w:val="20"/>
              </w:rPr>
            </w:pPr>
          </w:p>
          <w:p w:rsidR="00307DF7" w:rsidRDefault="00307DF7" w:rsidP="00A26F3A">
            <w:pPr>
              <w:spacing w:before="0"/>
              <w:jc w:val="center"/>
              <w:rPr>
                <w:sz w:val="20"/>
              </w:rPr>
            </w:pPr>
            <w:r>
              <w:rPr>
                <w:sz w:val="20"/>
              </w:rPr>
              <w:t>500</w:t>
            </w:r>
          </w:p>
        </w:tc>
        <w:tc>
          <w:tcPr>
            <w:tcW w:w="1514" w:type="dxa"/>
            <w:tcBorders>
              <w:right w:val="single" w:sz="12" w:space="0" w:color="auto"/>
            </w:tcBorders>
          </w:tcPr>
          <w:p w:rsidR="00307DF7" w:rsidRDefault="00307DF7" w:rsidP="00A26F3A">
            <w:pPr>
              <w:spacing w:before="0"/>
              <w:rPr>
                <w:sz w:val="20"/>
              </w:rPr>
            </w:pPr>
            <w:r>
              <w:rPr>
                <w:sz w:val="20"/>
              </w:rPr>
              <w:t>Środki własne gminy</w:t>
            </w:r>
          </w:p>
          <w:p w:rsidR="00307DF7" w:rsidRDefault="00307DF7" w:rsidP="00A26F3A">
            <w:pPr>
              <w:spacing w:before="0"/>
              <w:rPr>
                <w:sz w:val="20"/>
              </w:rPr>
            </w:pPr>
            <w:r>
              <w:rPr>
                <w:sz w:val="20"/>
              </w:rPr>
              <w:t>Środki pomocowe PROW</w:t>
            </w:r>
          </w:p>
        </w:tc>
      </w:tr>
      <w:tr w:rsidR="00307DF7" w:rsidRPr="00F31F7A" w:rsidTr="00A26F3A">
        <w:trPr>
          <w:jc w:val="center"/>
        </w:trPr>
        <w:tc>
          <w:tcPr>
            <w:tcW w:w="3600" w:type="dxa"/>
            <w:tcBorders>
              <w:left w:val="single" w:sz="12" w:space="0" w:color="auto"/>
              <w:bottom w:val="single" w:sz="12" w:space="0" w:color="auto"/>
            </w:tcBorders>
          </w:tcPr>
          <w:p w:rsidR="00307DF7" w:rsidRPr="003A54B7" w:rsidRDefault="00307DF7" w:rsidP="00A26F3A">
            <w:pPr>
              <w:spacing w:before="0"/>
              <w:jc w:val="center"/>
              <w:rPr>
                <w:sz w:val="20"/>
                <w:u w:val="single"/>
              </w:rPr>
            </w:pPr>
            <w:r>
              <w:rPr>
                <w:sz w:val="20"/>
                <w:u w:val="single"/>
              </w:rPr>
              <w:t>Kowale Oleckie i Wieliczki</w:t>
            </w:r>
          </w:p>
        </w:tc>
        <w:tc>
          <w:tcPr>
            <w:tcW w:w="5258" w:type="dxa"/>
            <w:gridSpan w:val="5"/>
            <w:tcBorders>
              <w:bottom w:val="single" w:sz="12" w:space="0" w:color="auto"/>
              <w:right w:val="single" w:sz="12" w:space="0" w:color="auto"/>
            </w:tcBorders>
          </w:tcPr>
          <w:p w:rsidR="00307DF7" w:rsidRDefault="00307DF7" w:rsidP="00A26F3A">
            <w:pPr>
              <w:spacing w:before="0"/>
              <w:jc w:val="center"/>
              <w:rPr>
                <w:sz w:val="20"/>
              </w:rPr>
            </w:pPr>
            <w:r>
              <w:rPr>
                <w:sz w:val="20"/>
              </w:rPr>
              <w:t>Nie planuje się.</w:t>
            </w:r>
          </w:p>
        </w:tc>
      </w:tr>
    </w:tbl>
    <w:p w:rsidR="00307DF7" w:rsidRDefault="00307DF7" w:rsidP="00D719C2">
      <w:pPr>
        <w:pStyle w:val="BodyText"/>
      </w:pPr>
    </w:p>
    <w:p w:rsidR="00307DF7" w:rsidRDefault="00307DF7" w:rsidP="0065048B">
      <w:pPr>
        <w:spacing w:before="0"/>
        <w:ind w:firstLine="600"/>
      </w:pPr>
      <w:r>
        <w:t>Najważniejsza z punktu widzenia ochrony wód jest ustawa z dnia 18 lipca 2001 r.</w:t>
      </w:r>
      <w:r w:rsidRPr="004C0768">
        <w:t xml:space="preserve"> </w:t>
      </w:r>
      <w:r>
        <w:t>Prawo wodne. Ustawa ta ostatecznie wprowadza i reguluje zasady zlewniowego zarządzania gospodarką wodną.</w:t>
      </w:r>
    </w:p>
    <w:p w:rsidR="00307DF7" w:rsidRDefault="00307DF7" w:rsidP="0065048B">
      <w:pPr>
        <w:spacing w:before="0"/>
        <w:ind w:firstLine="600"/>
      </w:pPr>
      <w:r>
        <w:t xml:space="preserve">Wprowadzenie regionów zlewniowych jest zgodne z przepisami prawa Unii Europejskiej, a w szczególności Ramową Dyrektywą Wodną (2000/60/WE) oraz Dyrektywami Wspólnoty : </w:t>
      </w:r>
    </w:p>
    <w:p w:rsidR="00307DF7" w:rsidRDefault="00307DF7" w:rsidP="009126FF">
      <w:pPr>
        <w:numPr>
          <w:ilvl w:val="0"/>
          <w:numId w:val="13"/>
        </w:numPr>
        <w:spacing w:before="0"/>
        <w:ind w:left="357" w:hanging="357"/>
      </w:pPr>
      <w:r>
        <w:t>96/61/EEC dotyczącą zintegrowanej ochrony przed zanieczyszczeniem,</w:t>
      </w:r>
    </w:p>
    <w:p w:rsidR="00307DF7" w:rsidRDefault="00307DF7" w:rsidP="009126FF">
      <w:pPr>
        <w:numPr>
          <w:ilvl w:val="0"/>
          <w:numId w:val="14"/>
        </w:numPr>
        <w:spacing w:before="0"/>
        <w:ind w:left="357" w:hanging="357"/>
      </w:pPr>
      <w:r>
        <w:t>91/271/EEC w sprawie oczyszczania ścieków komunalnych,</w:t>
      </w:r>
    </w:p>
    <w:p w:rsidR="00307DF7" w:rsidRDefault="00307DF7" w:rsidP="009126FF">
      <w:pPr>
        <w:numPr>
          <w:ilvl w:val="0"/>
          <w:numId w:val="15"/>
        </w:numPr>
        <w:spacing w:before="0"/>
        <w:ind w:left="357" w:hanging="357"/>
      </w:pPr>
      <w:r>
        <w:t>91/676/EEC w sprawie ochrony wód przed zanieczyszczeniem azotanami, pochodzącymi ze źródeł rolniczych,</w:t>
      </w:r>
    </w:p>
    <w:p w:rsidR="00307DF7" w:rsidRDefault="00307DF7" w:rsidP="009126FF">
      <w:pPr>
        <w:numPr>
          <w:ilvl w:val="0"/>
          <w:numId w:val="15"/>
        </w:numPr>
        <w:spacing w:before="0" w:after="120"/>
        <w:ind w:left="357" w:hanging="357"/>
      </w:pPr>
      <w:r>
        <w:t>76/464/EWG w sprawie zanieczyszczenia spowodowanego przez niektóre substancje   niebezpieczne odprowadzane do środowiska wodnego.</w:t>
      </w:r>
    </w:p>
    <w:p w:rsidR="00307DF7" w:rsidRDefault="00307DF7" w:rsidP="0065048B">
      <w:pPr>
        <w:spacing w:before="0"/>
        <w:ind w:firstLine="600"/>
      </w:pPr>
      <w:r>
        <w:t>Rozwój systemów wodociągowych, znacznie zwiększa zużycie wody na mieszkańca,          a w konsekwencji dwukrotnie wzrośnie ilość produkowanych przez mieszkańców ścieków. Stąd też bardzo istotne dla ochrony jakości wód powierzchniowych i podziemnych jest równoległa budowa systemów wodociągowych i systemów przesyłu, gromadzenia                                  i oczyszczania ścieków.</w:t>
      </w:r>
    </w:p>
    <w:p w:rsidR="00307DF7" w:rsidRDefault="00307DF7" w:rsidP="0065048B">
      <w:pPr>
        <w:spacing w:before="0"/>
        <w:ind w:firstLine="600"/>
      </w:pPr>
      <w:r>
        <w:t>Przyjmuje się, że docelowo system kanalizacji obejmie miejscowości powyżej                  30 mieszkańców zarówno stałych jak i sezonowych. W pozostałych miejscowościach gospodarka ściekowa oparta zostanie na indywidualnych rozwiązaniach tj. szczelne szamba bezodpływowe, przydomowe oczyszczalnie ścieków.</w:t>
      </w:r>
    </w:p>
    <w:p w:rsidR="00307DF7" w:rsidRDefault="00307DF7" w:rsidP="0065048B">
      <w:pPr>
        <w:spacing w:before="0"/>
        <w:ind w:firstLine="600"/>
      </w:pPr>
      <w:r>
        <w:t xml:space="preserve">Rozwój sieci kanalizacyjnej w powiecie odbywać się będzie poprzez realizację zadań gminnych określonych w planach kanalizacji. </w:t>
      </w:r>
    </w:p>
    <w:p w:rsidR="00307DF7" w:rsidRDefault="00307DF7" w:rsidP="0065048B">
      <w:pPr>
        <w:spacing w:before="0"/>
        <w:ind w:firstLine="600"/>
      </w:pPr>
      <w:r>
        <w:t>Na podstawie danych Urzędu Statystycznego w Olsztynie za rok 2011 stwierdza się, że          z oczyszczalni ścieków korzysta około 66 % mieszkańców powiatu oleckiego przy jednoczesnym dużym zróżnicowaniu stopnia korzystania od 100 % dla miasta Olecko do                  16 % dla gminy Wieliczki. Pozostali mieszkańcy korzystają z indywidualnych systemów oczyszczania lub gromadzenia ścieków. Oczyszczalnie ścieków w Olecku i Kowalach Oleckich są dostosowane do przyjęcia ścieków przemysłowych.</w:t>
      </w:r>
    </w:p>
    <w:p w:rsidR="00307DF7" w:rsidRDefault="00307DF7" w:rsidP="0065048B">
      <w:pPr>
        <w:spacing w:before="0"/>
      </w:pPr>
    </w:p>
    <w:p w:rsidR="00307DF7" w:rsidRDefault="00307DF7" w:rsidP="0065048B">
      <w:pPr>
        <w:pStyle w:val="Nag4"/>
      </w:pPr>
      <w:r w:rsidRPr="00FC76C6">
        <w:t>Przedsięwzięcia w zakresie kanalizacji przewidz</w:t>
      </w:r>
      <w:r>
        <w:t>iane do realizacji w latach 2013 – 2016</w:t>
      </w:r>
      <w:r w:rsidRPr="00FC76C6">
        <w:t xml:space="preserve">              (wg ankietyzacji gmin)</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88"/>
        <w:gridCol w:w="1080"/>
        <w:gridCol w:w="1200"/>
        <w:gridCol w:w="1080"/>
        <w:gridCol w:w="1126"/>
        <w:gridCol w:w="1536"/>
      </w:tblGrid>
      <w:tr w:rsidR="00307DF7" w:rsidTr="00A26F3A">
        <w:trPr>
          <w:cantSplit/>
          <w:trHeight w:val="405"/>
        </w:trPr>
        <w:tc>
          <w:tcPr>
            <w:tcW w:w="3188" w:type="dxa"/>
            <w:tcBorders>
              <w:top w:val="single" w:sz="12" w:space="0" w:color="auto"/>
              <w:left w:val="single" w:sz="12" w:space="0" w:color="auto"/>
              <w:bottom w:val="single" w:sz="12" w:space="0" w:color="auto"/>
            </w:tcBorders>
          </w:tcPr>
          <w:p w:rsidR="00307DF7" w:rsidRDefault="00307DF7" w:rsidP="00A26F3A">
            <w:pPr>
              <w:pStyle w:val="Heading8"/>
              <w:spacing w:before="0"/>
              <w:rPr>
                <w:rFonts w:ascii="Times New Roman" w:hAnsi="Times New Roman" w:cs="Times New Roman"/>
                <w:sz w:val="20"/>
              </w:rPr>
            </w:pPr>
            <w:r>
              <w:rPr>
                <w:rFonts w:ascii="Times New Roman" w:hAnsi="Times New Roman" w:cs="Times New Roman"/>
                <w:sz w:val="20"/>
              </w:rPr>
              <w:t>Gmina</w:t>
            </w:r>
          </w:p>
        </w:tc>
        <w:tc>
          <w:tcPr>
            <w:tcW w:w="4486" w:type="dxa"/>
            <w:gridSpan w:val="4"/>
            <w:tcBorders>
              <w:top w:val="single" w:sz="12" w:space="0" w:color="auto"/>
              <w:bottom w:val="single" w:sz="12" w:space="0" w:color="auto"/>
            </w:tcBorders>
          </w:tcPr>
          <w:p w:rsidR="00307DF7" w:rsidRDefault="00307DF7" w:rsidP="00A26F3A">
            <w:pPr>
              <w:pStyle w:val="Heading8"/>
              <w:spacing w:before="0"/>
              <w:rPr>
                <w:rFonts w:ascii="Times New Roman" w:hAnsi="Times New Roman" w:cs="Times New Roman"/>
                <w:sz w:val="20"/>
              </w:rPr>
            </w:pPr>
            <w:r>
              <w:rPr>
                <w:rFonts w:ascii="Times New Roman" w:hAnsi="Times New Roman" w:cs="Times New Roman"/>
                <w:sz w:val="20"/>
              </w:rPr>
              <w:t>Koszty w tys. zł</w:t>
            </w:r>
          </w:p>
        </w:tc>
        <w:tc>
          <w:tcPr>
            <w:tcW w:w="1536" w:type="dxa"/>
            <w:vMerge w:val="restart"/>
            <w:tcBorders>
              <w:top w:val="single" w:sz="12" w:space="0" w:color="auto"/>
              <w:right w:val="single" w:sz="12" w:space="0" w:color="auto"/>
            </w:tcBorders>
          </w:tcPr>
          <w:p w:rsidR="00307DF7" w:rsidRDefault="00307DF7" w:rsidP="00A26F3A">
            <w:pPr>
              <w:spacing w:before="0"/>
              <w:jc w:val="center"/>
              <w:rPr>
                <w:b/>
                <w:bCs/>
                <w:i/>
                <w:iCs/>
                <w:sz w:val="20"/>
              </w:rPr>
            </w:pPr>
            <w:r>
              <w:rPr>
                <w:b/>
                <w:bCs/>
                <w:i/>
                <w:iCs/>
                <w:sz w:val="20"/>
              </w:rPr>
              <w:t>Źródła</w:t>
            </w:r>
          </w:p>
          <w:p w:rsidR="00307DF7" w:rsidRDefault="00307DF7" w:rsidP="00A26F3A">
            <w:pPr>
              <w:spacing w:before="0"/>
              <w:jc w:val="center"/>
              <w:rPr>
                <w:b/>
                <w:bCs/>
                <w:i/>
                <w:iCs/>
                <w:sz w:val="20"/>
              </w:rPr>
            </w:pPr>
            <w:r>
              <w:rPr>
                <w:b/>
                <w:bCs/>
                <w:i/>
                <w:iCs/>
                <w:sz w:val="20"/>
              </w:rPr>
              <w:t xml:space="preserve"> finansowania</w:t>
            </w:r>
          </w:p>
        </w:tc>
      </w:tr>
      <w:tr w:rsidR="00307DF7" w:rsidTr="00A26F3A">
        <w:trPr>
          <w:cantSplit/>
          <w:trHeight w:val="229"/>
        </w:trPr>
        <w:tc>
          <w:tcPr>
            <w:tcW w:w="3188" w:type="dxa"/>
            <w:tcBorders>
              <w:top w:val="single" w:sz="12" w:space="0" w:color="auto"/>
              <w:left w:val="single" w:sz="12" w:space="0" w:color="auto"/>
              <w:bottom w:val="single" w:sz="12" w:space="0" w:color="auto"/>
            </w:tcBorders>
          </w:tcPr>
          <w:p w:rsidR="00307DF7" w:rsidRDefault="00307DF7" w:rsidP="00A26F3A">
            <w:pPr>
              <w:pStyle w:val="Heading8"/>
              <w:spacing w:before="0"/>
              <w:rPr>
                <w:rFonts w:ascii="Times New Roman" w:hAnsi="Times New Roman" w:cs="Times New Roman"/>
                <w:sz w:val="20"/>
              </w:rPr>
            </w:pPr>
            <w:r>
              <w:rPr>
                <w:rFonts w:ascii="Times New Roman" w:hAnsi="Times New Roman" w:cs="Times New Roman"/>
                <w:sz w:val="20"/>
              </w:rPr>
              <w:t>Opis przedsięwzięcia</w:t>
            </w:r>
          </w:p>
        </w:tc>
        <w:tc>
          <w:tcPr>
            <w:tcW w:w="1080" w:type="dxa"/>
            <w:tcBorders>
              <w:top w:val="single" w:sz="12" w:space="0" w:color="auto"/>
              <w:bottom w:val="single" w:sz="12" w:space="0" w:color="auto"/>
            </w:tcBorders>
          </w:tcPr>
          <w:p w:rsidR="00307DF7" w:rsidRDefault="00307DF7" w:rsidP="00A26F3A">
            <w:pPr>
              <w:spacing w:before="0"/>
              <w:jc w:val="center"/>
              <w:rPr>
                <w:b/>
                <w:bCs/>
                <w:i/>
                <w:iCs/>
                <w:sz w:val="20"/>
              </w:rPr>
            </w:pPr>
            <w:r>
              <w:rPr>
                <w:b/>
                <w:bCs/>
                <w:i/>
                <w:iCs/>
                <w:sz w:val="20"/>
              </w:rPr>
              <w:t>2013 r.</w:t>
            </w:r>
          </w:p>
        </w:tc>
        <w:tc>
          <w:tcPr>
            <w:tcW w:w="1200" w:type="dxa"/>
            <w:tcBorders>
              <w:top w:val="single" w:sz="12" w:space="0" w:color="auto"/>
              <w:bottom w:val="single" w:sz="12" w:space="0" w:color="auto"/>
            </w:tcBorders>
          </w:tcPr>
          <w:p w:rsidR="00307DF7" w:rsidRDefault="00307DF7" w:rsidP="00A26F3A">
            <w:pPr>
              <w:spacing w:before="0"/>
              <w:jc w:val="center"/>
              <w:rPr>
                <w:b/>
                <w:bCs/>
                <w:i/>
                <w:iCs/>
                <w:sz w:val="20"/>
              </w:rPr>
            </w:pPr>
            <w:r>
              <w:rPr>
                <w:b/>
                <w:bCs/>
                <w:i/>
                <w:iCs/>
                <w:sz w:val="20"/>
              </w:rPr>
              <w:t>2014 r.</w:t>
            </w:r>
          </w:p>
        </w:tc>
        <w:tc>
          <w:tcPr>
            <w:tcW w:w="1080" w:type="dxa"/>
            <w:tcBorders>
              <w:top w:val="single" w:sz="12" w:space="0" w:color="auto"/>
              <w:bottom w:val="single" w:sz="12" w:space="0" w:color="auto"/>
            </w:tcBorders>
          </w:tcPr>
          <w:p w:rsidR="00307DF7" w:rsidRDefault="00307DF7" w:rsidP="00A26F3A">
            <w:pPr>
              <w:spacing w:before="0"/>
              <w:jc w:val="center"/>
              <w:rPr>
                <w:b/>
                <w:bCs/>
                <w:i/>
                <w:iCs/>
                <w:sz w:val="20"/>
              </w:rPr>
            </w:pPr>
            <w:r>
              <w:rPr>
                <w:b/>
                <w:bCs/>
                <w:i/>
                <w:iCs/>
                <w:sz w:val="20"/>
              </w:rPr>
              <w:t>2015 r.</w:t>
            </w:r>
          </w:p>
        </w:tc>
        <w:tc>
          <w:tcPr>
            <w:tcW w:w="1126" w:type="dxa"/>
            <w:tcBorders>
              <w:top w:val="single" w:sz="12" w:space="0" w:color="auto"/>
              <w:bottom w:val="single" w:sz="12" w:space="0" w:color="auto"/>
            </w:tcBorders>
          </w:tcPr>
          <w:p w:rsidR="00307DF7" w:rsidRDefault="00307DF7" w:rsidP="00A26F3A">
            <w:pPr>
              <w:spacing w:before="0"/>
              <w:jc w:val="center"/>
              <w:rPr>
                <w:b/>
                <w:bCs/>
                <w:i/>
                <w:iCs/>
                <w:sz w:val="20"/>
              </w:rPr>
            </w:pPr>
            <w:r>
              <w:rPr>
                <w:b/>
                <w:bCs/>
                <w:i/>
                <w:iCs/>
                <w:sz w:val="20"/>
              </w:rPr>
              <w:t>2016 r.</w:t>
            </w:r>
          </w:p>
        </w:tc>
        <w:tc>
          <w:tcPr>
            <w:tcW w:w="1536" w:type="dxa"/>
            <w:vMerge/>
            <w:tcBorders>
              <w:bottom w:val="single" w:sz="12" w:space="0" w:color="auto"/>
              <w:right w:val="single" w:sz="12" w:space="0" w:color="auto"/>
            </w:tcBorders>
          </w:tcPr>
          <w:p w:rsidR="00307DF7" w:rsidRDefault="00307DF7" w:rsidP="00A26F3A">
            <w:pPr>
              <w:spacing w:before="0"/>
            </w:pPr>
          </w:p>
        </w:tc>
      </w:tr>
      <w:tr w:rsidR="00307DF7" w:rsidTr="00A26F3A">
        <w:tc>
          <w:tcPr>
            <w:tcW w:w="3188" w:type="dxa"/>
            <w:tcBorders>
              <w:top w:val="single" w:sz="12" w:space="0" w:color="auto"/>
              <w:left w:val="single" w:sz="12" w:space="0" w:color="auto"/>
            </w:tcBorders>
          </w:tcPr>
          <w:p w:rsidR="00307DF7" w:rsidRPr="00460F30" w:rsidRDefault="00307DF7" w:rsidP="00A26F3A">
            <w:pPr>
              <w:spacing w:before="0"/>
              <w:jc w:val="center"/>
              <w:rPr>
                <w:sz w:val="18"/>
                <w:szCs w:val="18"/>
                <w:u w:val="single"/>
              </w:rPr>
            </w:pPr>
            <w:r w:rsidRPr="00460F30">
              <w:rPr>
                <w:sz w:val="18"/>
                <w:szCs w:val="18"/>
                <w:u w:val="single"/>
              </w:rPr>
              <w:t>Kowale Oleckie</w:t>
            </w:r>
          </w:p>
          <w:p w:rsidR="00307DF7" w:rsidRPr="00460F30" w:rsidRDefault="00307DF7" w:rsidP="00A26F3A">
            <w:pPr>
              <w:spacing w:before="0"/>
              <w:rPr>
                <w:sz w:val="18"/>
                <w:szCs w:val="18"/>
              </w:rPr>
            </w:pPr>
            <w:r w:rsidRPr="00460F30">
              <w:rPr>
                <w:sz w:val="18"/>
                <w:szCs w:val="18"/>
              </w:rPr>
              <w:t>Budowa sieci kanalizacyjnej Golubki-Stożne-Rogówko-Daniele,</w:t>
            </w:r>
          </w:p>
          <w:p w:rsidR="00307DF7" w:rsidRPr="00460F30" w:rsidRDefault="00307DF7" w:rsidP="00A26F3A">
            <w:pPr>
              <w:spacing w:before="0"/>
              <w:rPr>
                <w:sz w:val="18"/>
                <w:szCs w:val="18"/>
              </w:rPr>
            </w:pPr>
            <w:r w:rsidRPr="00460F30">
              <w:rPr>
                <w:sz w:val="18"/>
                <w:szCs w:val="18"/>
              </w:rPr>
              <w:t>Modernizacja oczyszczalni ścieków w Kowalach Oleckich</w:t>
            </w:r>
          </w:p>
        </w:tc>
        <w:tc>
          <w:tcPr>
            <w:tcW w:w="1080" w:type="dxa"/>
            <w:tcBorders>
              <w:top w:val="single" w:sz="12" w:space="0" w:color="auto"/>
            </w:tcBorders>
          </w:tcPr>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sidRPr="00460F30">
              <w:rPr>
                <w:sz w:val="18"/>
                <w:szCs w:val="18"/>
              </w:rPr>
              <w:t>-</w:t>
            </w:r>
          </w:p>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sidRPr="00460F30">
              <w:rPr>
                <w:sz w:val="18"/>
                <w:szCs w:val="18"/>
              </w:rPr>
              <w:t>-</w:t>
            </w:r>
          </w:p>
        </w:tc>
        <w:tc>
          <w:tcPr>
            <w:tcW w:w="1200" w:type="dxa"/>
            <w:tcBorders>
              <w:top w:val="single" w:sz="12" w:space="0" w:color="auto"/>
            </w:tcBorders>
          </w:tcPr>
          <w:p w:rsidR="00307DF7" w:rsidRPr="00460F30" w:rsidRDefault="00307DF7" w:rsidP="00A26F3A">
            <w:pPr>
              <w:pStyle w:val="bullet2"/>
              <w:numPr>
                <w:ilvl w:val="0"/>
                <w:numId w:val="0"/>
              </w:numPr>
              <w:spacing w:before="0"/>
              <w:jc w:val="center"/>
              <w:rPr>
                <w:sz w:val="18"/>
                <w:szCs w:val="18"/>
                <w:lang w:eastAsia="en-US"/>
              </w:rPr>
            </w:pPr>
          </w:p>
          <w:p w:rsidR="00307DF7" w:rsidRPr="00460F30" w:rsidRDefault="00307DF7" w:rsidP="00A26F3A">
            <w:pPr>
              <w:pStyle w:val="bullet2"/>
              <w:numPr>
                <w:ilvl w:val="0"/>
                <w:numId w:val="0"/>
              </w:numPr>
              <w:spacing w:before="0"/>
              <w:jc w:val="center"/>
              <w:rPr>
                <w:sz w:val="18"/>
                <w:szCs w:val="18"/>
                <w:lang w:eastAsia="en-US"/>
              </w:rPr>
            </w:pPr>
            <w:r w:rsidRPr="00460F30">
              <w:rPr>
                <w:sz w:val="18"/>
                <w:szCs w:val="18"/>
                <w:lang w:eastAsia="en-US"/>
              </w:rPr>
              <w:t>4.000</w:t>
            </w:r>
          </w:p>
          <w:p w:rsidR="00307DF7" w:rsidRPr="00460F30" w:rsidRDefault="00307DF7" w:rsidP="00A26F3A">
            <w:pPr>
              <w:pStyle w:val="bullet2"/>
              <w:numPr>
                <w:ilvl w:val="0"/>
                <w:numId w:val="0"/>
              </w:numPr>
              <w:spacing w:before="0"/>
              <w:jc w:val="center"/>
              <w:rPr>
                <w:sz w:val="18"/>
                <w:szCs w:val="18"/>
                <w:lang w:eastAsia="en-US"/>
              </w:rPr>
            </w:pPr>
          </w:p>
          <w:p w:rsidR="00307DF7" w:rsidRPr="00460F30" w:rsidRDefault="00307DF7" w:rsidP="00A26F3A">
            <w:pPr>
              <w:pStyle w:val="bullet2"/>
              <w:numPr>
                <w:ilvl w:val="0"/>
                <w:numId w:val="0"/>
              </w:numPr>
              <w:spacing w:before="0"/>
              <w:jc w:val="center"/>
              <w:rPr>
                <w:sz w:val="18"/>
                <w:szCs w:val="18"/>
                <w:lang w:eastAsia="en-US"/>
              </w:rPr>
            </w:pPr>
            <w:r w:rsidRPr="00460F30">
              <w:rPr>
                <w:sz w:val="18"/>
                <w:szCs w:val="18"/>
                <w:lang w:eastAsia="en-US"/>
              </w:rPr>
              <w:t>-</w:t>
            </w:r>
          </w:p>
        </w:tc>
        <w:tc>
          <w:tcPr>
            <w:tcW w:w="1080" w:type="dxa"/>
            <w:tcBorders>
              <w:top w:val="single" w:sz="12" w:space="0" w:color="auto"/>
            </w:tcBorders>
          </w:tcPr>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sidRPr="00460F30">
              <w:rPr>
                <w:sz w:val="18"/>
                <w:szCs w:val="18"/>
              </w:rPr>
              <w:t>-</w:t>
            </w:r>
          </w:p>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sidRPr="00460F30">
              <w:rPr>
                <w:sz w:val="18"/>
                <w:szCs w:val="18"/>
              </w:rPr>
              <w:t>2.000</w:t>
            </w:r>
          </w:p>
        </w:tc>
        <w:tc>
          <w:tcPr>
            <w:tcW w:w="1126" w:type="dxa"/>
            <w:tcBorders>
              <w:top w:val="single" w:sz="12" w:space="0" w:color="auto"/>
            </w:tcBorders>
          </w:tcPr>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sidRPr="00460F30">
              <w:rPr>
                <w:sz w:val="18"/>
                <w:szCs w:val="18"/>
              </w:rPr>
              <w:t>-</w:t>
            </w:r>
          </w:p>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sidRPr="00460F30">
              <w:rPr>
                <w:sz w:val="18"/>
                <w:szCs w:val="18"/>
              </w:rPr>
              <w:t>-</w:t>
            </w:r>
          </w:p>
        </w:tc>
        <w:tc>
          <w:tcPr>
            <w:tcW w:w="1536" w:type="dxa"/>
            <w:tcBorders>
              <w:top w:val="single" w:sz="12" w:space="0" w:color="auto"/>
              <w:right w:val="single" w:sz="12" w:space="0" w:color="auto"/>
            </w:tcBorders>
          </w:tcPr>
          <w:p w:rsidR="00307DF7" w:rsidRDefault="00307DF7" w:rsidP="00A26F3A">
            <w:pPr>
              <w:spacing w:before="0"/>
              <w:rPr>
                <w:sz w:val="18"/>
                <w:szCs w:val="18"/>
              </w:rPr>
            </w:pPr>
          </w:p>
          <w:p w:rsidR="00307DF7" w:rsidRPr="00460F30" w:rsidRDefault="00307DF7" w:rsidP="00A26F3A">
            <w:pPr>
              <w:spacing w:before="0"/>
              <w:rPr>
                <w:sz w:val="18"/>
                <w:szCs w:val="18"/>
              </w:rPr>
            </w:pPr>
            <w:r w:rsidRPr="00460F30">
              <w:rPr>
                <w:sz w:val="18"/>
                <w:szCs w:val="18"/>
              </w:rPr>
              <w:t>Środki własne</w:t>
            </w:r>
          </w:p>
          <w:p w:rsidR="00307DF7" w:rsidRPr="00460F30" w:rsidRDefault="00307DF7" w:rsidP="00A26F3A">
            <w:pPr>
              <w:spacing w:before="0"/>
              <w:rPr>
                <w:sz w:val="18"/>
                <w:szCs w:val="18"/>
              </w:rPr>
            </w:pPr>
            <w:r w:rsidRPr="00460F30">
              <w:rPr>
                <w:sz w:val="18"/>
                <w:szCs w:val="18"/>
              </w:rPr>
              <w:t>Środki pomocowe</w:t>
            </w:r>
          </w:p>
        </w:tc>
      </w:tr>
      <w:tr w:rsidR="00307DF7" w:rsidRPr="00115B58" w:rsidTr="00A26F3A">
        <w:tc>
          <w:tcPr>
            <w:tcW w:w="3188" w:type="dxa"/>
            <w:tcBorders>
              <w:left w:val="single" w:sz="12" w:space="0" w:color="auto"/>
            </w:tcBorders>
          </w:tcPr>
          <w:p w:rsidR="00307DF7" w:rsidRPr="00460F30" w:rsidRDefault="00307DF7" w:rsidP="00A26F3A">
            <w:pPr>
              <w:spacing w:before="0"/>
              <w:jc w:val="center"/>
              <w:rPr>
                <w:sz w:val="18"/>
                <w:szCs w:val="18"/>
                <w:u w:val="single"/>
              </w:rPr>
            </w:pPr>
            <w:r w:rsidRPr="00460F30">
              <w:rPr>
                <w:sz w:val="18"/>
                <w:szCs w:val="18"/>
                <w:u w:val="single"/>
              </w:rPr>
              <w:t>Olecko</w:t>
            </w:r>
          </w:p>
          <w:p w:rsidR="00307DF7" w:rsidRDefault="00307DF7" w:rsidP="00A26F3A">
            <w:pPr>
              <w:spacing w:before="0"/>
              <w:rPr>
                <w:sz w:val="18"/>
                <w:szCs w:val="18"/>
              </w:rPr>
            </w:pPr>
            <w:r w:rsidRPr="00460F30">
              <w:rPr>
                <w:sz w:val="18"/>
                <w:szCs w:val="18"/>
              </w:rPr>
              <w:t xml:space="preserve">Budowa sieci </w:t>
            </w:r>
            <w:r>
              <w:rPr>
                <w:sz w:val="18"/>
                <w:szCs w:val="18"/>
              </w:rPr>
              <w:t>kanalizacyjnej Olecko – Kukowo.</w:t>
            </w:r>
          </w:p>
          <w:p w:rsidR="00307DF7" w:rsidRPr="00460F30" w:rsidRDefault="00307DF7" w:rsidP="00A26F3A">
            <w:pPr>
              <w:spacing w:before="0"/>
              <w:rPr>
                <w:sz w:val="18"/>
                <w:szCs w:val="18"/>
              </w:rPr>
            </w:pPr>
            <w:r>
              <w:rPr>
                <w:sz w:val="18"/>
                <w:szCs w:val="18"/>
              </w:rPr>
              <w:t>Udzielenie dofinansowania z budżetu Gminy na budowę przydomowych oczyszczalni ścieków.</w:t>
            </w:r>
          </w:p>
        </w:tc>
        <w:tc>
          <w:tcPr>
            <w:tcW w:w="1080" w:type="dxa"/>
          </w:tcPr>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pStyle w:val="Heading4"/>
              <w:numPr>
                <w:ilvl w:val="0"/>
                <w:numId w:val="0"/>
              </w:numPr>
              <w:spacing w:before="0" w:after="0"/>
              <w:jc w:val="center"/>
              <w:rPr>
                <w:b w:val="0"/>
                <w:sz w:val="18"/>
                <w:szCs w:val="18"/>
              </w:rPr>
            </w:pPr>
            <w:r>
              <w:rPr>
                <w:b w:val="0"/>
                <w:sz w:val="18"/>
                <w:szCs w:val="18"/>
              </w:rPr>
              <w:t>1 </w:t>
            </w:r>
            <w:r w:rsidRPr="00216BBC">
              <w:rPr>
                <w:b w:val="0"/>
                <w:sz w:val="18"/>
                <w:szCs w:val="18"/>
              </w:rPr>
              <w:t>380</w:t>
            </w:r>
          </w:p>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50</w:t>
            </w:r>
          </w:p>
        </w:tc>
        <w:tc>
          <w:tcPr>
            <w:tcW w:w="1200" w:type="dxa"/>
          </w:tcPr>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939</w:t>
            </w:r>
          </w:p>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50</w:t>
            </w:r>
          </w:p>
        </w:tc>
        <w:tc>
          <w:tcPr>
            <w:tcW w:w="1080" w:type="dxa"/>
          </w:tcPr>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w:t>
            </w:r>
          </w:p>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50</w:t>
            </w:r>
          </w:p>
        </w:tc>
        <w:tc>
          <w:tcPr>
            <w:tcW w:w="1126" w:type="dxa"/>
          </w:tcPr>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w:t>
            </w:r>
          </w:p>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50</w:t>
            </w:r>
          </w:p>
        </w:tc>
        <w:tc>
          <w:tcPr>
            <w:tcW w:w="1536" w:type="dxa"/>
            <w:tcBorders>
              <w:right w:val="single" w:sz="12" w:space="0" w:color="auto"/>
            </w:tcBorders>
          </w:tcPr>
          <w:p w:rsidR="00307DF7" w:rsidRDefault="00307DF7" w:rsidP="00A26F3A">
            <w:pPr>
              <w:spacing w:before="0"/>
              <w:rPr>
                <w:sz w:val="20"/>
              </w:rPr>
            </w:pPr>
          </w:p>
          <w:p w:rsidR="00307DF7" w:rsidRPr="00460F30" w:rsidRDefault="00307DF7" w:rsidP="00A26F3A">
            <w:pPr>
              <w:spacing w:before="0"/>
              <w:rPr>
                <w:sz w:val="18"/>
                <w:szCs w:val="18"/>
              </w:rPr>
            </w:pPr>
            <w:r w:rsidRPr="0034499A">
              <w:rPr>
                <w:sz w:val="18"/>
                <w:szCs w:val="18"/>
              </w:rPr>
              <w:t>Program Polska-Litwa-Rosja,</w:t>
            </w:r>
            <w:r>
              <w:rPr>
                <w:sz w:val="18"/>
                <w:szCs w:val="18"/>
              </w:rPr>
              <w:t xml:space="preserve"> środki</w:t>
            </w:r>
            <w:r w:rsidRPr="00460F30">
              <w:rPr>
                <w:sz w:val="18"/>
                <w:szCs w:val="18"/>
              </w:rPr>
              <w:t xml:space="preserve"> własne</w:t>
            </w:r>
          </w:p>
          <w:p w:rsidR="00307DF7" w:rsidRPr="00460F30" w:rsidRDefault="00307DF7" w:rsidP="00A26F3A">
            <w:pPr>
              <w:spacing w:before="0"/>
              <w:rPr>
                <w:sz w:val="18"/>
                <w:szCs w:val="18"/>
              </w:rPr>
            </w:pPr>
          </w:p>
        </w:tc>
      </w:tr>
      <w:tr w:rsidR="00307DF7" w:rsidRPr="00115B58" w:rsidTr="00A26F3A">
        <w:tc>
          <w:tcPr>
            <w:tcW w:w="3188" w:type="dxa"/>
            <w:tcBorders>
              <w:left w:val="single" w:sz="12" w:space="0" w:color="auto"/>
            </w:tcBorders>
          </w:tcPr>
          <w:p w:rsidR="00307DF7" w:rsidRPr="00460F30" w:rsidRDefault="00307DF7" w:rsidP="00A26F3A">
            <w:pPr>
              <w:spacing w:before="0"/>
              <w:jc w:val="center"/>
              <w:rPr>
                <w:sz w:val="18"/>
                <w:szCs w:val="18"/>
                <w:u w:val="single"/>
              </w:rPr>
            </w:pPr>
            <w:r w:rsidRPr="00460F30">
              <w:rPr>
                <w:sz w:val="18"/>
                <w:szCs w:val="18"/>
                <w:u w:val="single"/>
              </w:rPr>
              <w:t>Świętajno</w:t>
            </w:r>
          </w:p>
          <w:p w:rsidR="00307DF7" w:rsidRPr="00460F30" w:rsidRDefault="00307DF7" w:rsidP="00A26F3A">
            <w:pPr>
              <w:spacing w:before="0"/>
              <w:rPr>
                <w:sz w:val="18"/>
                <w:szCs w:val="18"/>
              </w:rPr>
            </w:pPr>
            <w:r>
              <w:rPr>
                <w:sz w:val="18"/>
                <w:szCs w:val="18"/>
              </w:rPr>
              <w:t>Budowa kanalizacji sanitarnej</w:t>
            </w:r>
            <w:r w:rsidRPr="00460F30">
              <w:rPr>
                <w:sz w:val="18"/>
                <w:szCs w:val="18"/>
              </w:rPr>
              <w:t xml:space="preserve"> Borki</w:t>
            </w:r>
            <w:r>
              <w:rPr>
                <w:sz w:val="18"/>
                <w:szCs w:val="18"/>
              </w:rPr>
              <w:t xml:space="preserve"> -</w:t>
            </w:r>
            <w:r w:rsidRPr="00460F30">
              <w:rPr>
                <w:sz w:val="18"/>
                <w:szCs w:val="18"/>
              </w:rPr>
              <w:t xml:space="preserve"> </w:t>
            </w:r>
            <w:r>
              <w:rPr>
                <w:sz w:val="18"/>
                <w:szCs w:val="18"/>
              </w:rPr>
              <w:t xml:space="preserve"> </w:t>
            </w:r>
            <w:r w:rsidRPr="00460F30">
              <w:rPr>
                <w:sz w:val="18"/>
                <w:szCs w:val="18"/>
              </w:rPr>
              <w:t>Cheł</w:t>
            </w:r>
            <w:r>
              <w:rPr>
                <w:sz w:val="18"/>
                <w:szCs w:val="18"/>
              </w:rPr>
              <w:t>chy</w:t>
            </w:r>
            <w:r w:rsidRPr="00460F30">
              <w:rPr>
                <w:sz w:val="18"/>
                <w:szCs w:val="18"/>
              </w:rPr>
              <w:t xml:space="preserve"> </w:t>
            </w:r>
          </w:p>
        </w:tc>
        <w:tc>
          <w:tcPr>
            <w:tcW w:w="1080" w:type="dxa"/>
          </w:tcPr>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w:t>
            </w:r>
          </w:p>
          <w:p w:rsidR="00307DF7" w:rsidRPr="00460F30" w:rsidRDefault="00307DF7" w:rsidP="00A26F3A">
            <w:pPr>
              <w:spacing w:before="0"/>
              <w:rPr>
                <w:sz w:val="18"/>
                <w:szCs w:val="18"/>
              </w:rPr>
            </w:pPr>
          </w:p>
        </w:tc>
        <w:tc>
          <w:tcPr>
            <w:tcW w:w="1200" w:type="dxa"/>
          </w:tcPr>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sidRPr="00460F30">
              <w:rPr>
                <w:sz w:val="18"/>
                <w:szCs w:val="18"/>
              </w:rPr>
              <w:t>-</w:t>
            </w:r>
          </w:p>
        </w:tc>
        <w:tc>
          <w:tcPr>
            <w:tcW w:w="1080" w:type="dxa"/>
          </w:tcPr>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w:t>
            </w:r>
          </w:p>
        </w:tc>
        <w:tc>
          <w:tcPr>
            <w:tcW w:w="1126" w:type="dxa"/>
          </w:tcPr>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2 500</w:t>
            </w:r>
          </w:p>
          <w:p w:rsidR="00307DF7" w:rsidRPr="00460F30" w:rsidRDefault="00307DF7" w:rsidP="00A26F3A">
            <w:pPr>
              <w:spacing w:before="0"/>
              <w:rPr>
                <w:sz w:val="18"/>
                <w:szCs w:val="18"/>
              </w:rPr>
            </w:pPr>
          </w:p>
        </w:tc>
        <w:tc>
          <w:tcPr>
            <w:tcW w:w="1536" w:type="dxa"/>
            <w:tcBorders>
              <w:right w:val="single" w:sz="12" w:space="0" w:color="auto"/>
            </w:tcBorders>
          </w:tcPr>
          <w:p w:rsidR="00307DF7" w:rsidRPr="00460F30" w:rsidRDefault="00307DF7" w:rsidP="00A26F3A">
            <w:pPr>
              <w:spacing w:before="0"/>
              <w:rPr>
                <w:sz w:val="18"/>
                <w:szCs w:val="18"/>
              </w:rPr>
            </w:pPr>
            <w:r w:rsidRPr="00460F30">
              <w:rPr>
                <w:sz w:val="18"/>
                <w:szCs w:val="18"/>
              </w:rPr>
              <w:t xml:space="preserve">Środki własne gminy + środki pomocowe </w:t>
            </w:r>
          </w:p>
        </w:tc>
      </w:tr>
      <w:tr w:rsidR="00307DF7" w:rsidRPr="00115B58" w:rsidTr="00A26F3A">
        <w:tc>
          <w:tcPr>
            <w:tcW w:w="3188" w:type="dxa"/>
            <w:tcBorders>
              <w:left w:val="single" w:sz="12" w:space="0" w:color="auto"/>
            </w:tcBorders>
          </w:tcPr>
          <w:p w:rsidR="00307DF7" w:rsidRPr="00460F30" w:rsidRDefault="00307DF7" w:rsidP="00A26F3A">
            <w:pPr>
              <w:spacing w:before="0"/>
              <w:jc w:val="center"/>
              <w:rPr>
                <w:sz w:val="18"/>
                <w:szCs w:val="18"/>
                <w:u w:val="single"/>
              </w:rPr>
            </w:pPr>
            <w:r w:rsidRPr="00460F30">
              <w:rPr>
                <w:sz w:val="18"/>
                <w:szCs w:val="18"/>
                <w:u w:val="single"/>
              </w:rPr>
              <w:t>Wieliczki</w:t>
            </w:r>
          </w:p>
          <w:p w:rsidR="00307DF7" w:rsidRDefault="00307DF7" w:rsidP="00A26F3A">
            <w:pPr>
              <w:spacing w:before="0"/>
              <w:rPr>
                <w:sz w:val="18"/>
                <w:szCs w:val="18"/>
              </w:rPr>
            </w:pPr>
            <w:r w:rsidRPr="00460F30">
              <w:rPr>
                <w:sz w:val="18"/>
                <w:szCs w:val="18"/>
              </w:rPr>
              <w:t>B</w:t>
            </w:r>
            <w:r>
              <w:rPr>
                <w:sz w:val="18"/>
                <w:szCs w:val="18"/>
              </w:rPr>
              <w:t xml:space="preserve">udowa </w:t>
            </w:r>
            <w:r w:rsidRPr="00460F30">
              <w:rPr>
                <w:sz w:val="18"/>
                <w:szCs w:val="18"/>
              </w:rPr>
              <w:t xml:space="preserve">oczyszczalni ścieków </w:t>
            </w:r>
            <w:r>
              <w:rPr>
                <w:sz w:val="18"/>
                <w:szCs w:val="18"/>
              </w:rPr>
              <w:t>w miejscowości Gąsiorówko wraz z przebudową sieci kanalizacji sanitarnej,  rozbudowa sieci kanalizacyjnej i modernizacja istniejących urządzeń (oczyszczalnie ścieków przy SM Wieliczki i Nory).</w:t>
            </w:r>
          </w:p>
          <w:p w:rsidR="00307DF7" w:rsidRPr="00460F30" w:rsidRDefault="00307DF7" w:rsidP="00A26F3A">
            <w:pPr>
              <w:spacing w:before="0"/>
              <w:rPr>
                <w:sz w:val="18"/>
                <w:szCs w:val="18"/>
              </w:rPr>
            </w:pPr>
            <w:r>
              <w:rPr>
                <w:sz w:val="18"/>
                <w:szCs w:val="18"/>
              </w:rPr>
              <w:t>Budowa przydomowych oczyszczalni ścieków – 75 szt.</w:t>
            </w:r>
          </w:p>
        </w:tc>
        <w:tc>
          <w:tcPr>
            <w:tcW w:w="1080" w:type="dxa"/>
          </w:tcPr>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w:t>
            </w: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w:t>
            </w:r>
          </w:p>
        </w:tc>
        <w:tc>
          <w:tcPr>
            <w:tcW w:w="1200" w:type="dxa"/>
          </w:tcPr>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371</w:t>
            </w: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1.100</w:t>
            </w:r>
          </w:p>
        </w:tc>
        <w:tc>
          <w:tcPr>
            <w:tcW w:w="1080" w:type="dxa"/>
          </w:tcPr>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r>
              <w:rPr>
                <w:sz w:val="18"/>
                <w:szCs w:val="18"/>
              </w:rPr>
              <w:t>-</w:t>
            </w: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r w:rsidRPr="00460F30">
              <w:rPr>
                <w:sz w:val="18"/>
                <w:szCs w:val="18"/>
              </w:rPr>
              <w:t>-</w:t>
            </w:r>
          </w:p>
        </w:tc>
        <w:tc>
          <w:tcPr>
            <w:tcW w:w="1126" w:type="dxa"/>
          </w:tcPr>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r w:rsidRPr="00460F30">
              <w:rPr>
                <w:sz w:val="18"/>
                <w:szCs w:val="18"/>
              </w:rPr>
              <w:t>-</w:t>
            </w: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Pr="00460F30" w:rsidRDefault="00307DF7" w:rsidP="00A26F3A">
            <w:pPr>
              <w:spacing w:before="0"/>
              <w:jc w:val="center"/>
              <w:rPr>
                <w:sz w:val="18"/>
                <w:szCs w:val="18"/>
              </w:rPr>
            </w:pPr>
          </w:p>
          <w:p w:rsidR="00307DF7" w:rsidRPr="00460F30" w:rsidRDefault="00307DF7" w:rsidP="00A26F3A">
            <w:pPr>
              <w:spacing w:before="0"/>
              <w:jc w:val="center"/>
              <w:rPr>
                <w:sz w:val="18"/>
                <w:szCs w:val="18"/>
              </w:rPr>
            </w:pPr>
            <w:r w:rsidRPr="00460F30">
              <w:rPr>
                <w:sz w:val="18"/>
                <w:szCs w:val="18"/>
              </w:rPr>
              <w:t>-</w:t>
            </w:r>
          </w:p>
        </w:tc>
        <w:tc>
          <w:tcPr>
            <w:tcW w:w="1536" w:type="dxa"/>
            <w:tcBorders>
              <w:right w:val="single" w:sz="12" w:space="0" w:color="auto"/>
            </w:tcBorders>
          </w:tcPr>
          <w:p w:rsidR="00307DF7" w:rsidRDefault="00307DF7" w:rsidP="00A26F3A">
            <w:pPr>
              <w:spacing w:before="0"/>
              <w:rPr>
                <w:sz w:val="18"/>
                <w:szCs w:val="18"/>
              </w:rPr>
            </w:pPr>
          </w:p>
          <w:p w:rsidR="00307DF7" w:rsidRDefault="00307DF7" w:rsidP="00A26F3A">
            <w:pPr>
              <w:spacing w:before="0"/>
              <w:rPr>
                <w:sz w:val="18"/>
                <w:szCs w:val="18"/>
              </w:rPr>
            </w:pPr>
            <w:r w:rsidRPr="00460F30">
              <w:rPr>
                <w:sz w:val="18"/>
                <w:szCs w:val="18"/>
              </w:rPr>
              <w:t xml:space="preserve">Środki własne gminy, </w:t>
            </w:r>
            <w:r>
              <w:rPr>
                <w:sz w:val="18"/>
                <w:szCs w:val="18"/>
              </w:rPr>
              <w:t>ANR Filaia w Suwałkach</w:t>
            </w:r>
          </w:p>
          <w:p w:rsidR="00307DF7" w:rsidRDefault="00307DF7" w:rsidP="00A26F3A">
            <w:pPr>
              <w:spacing w:before="0"/>
              <w:rPr>
                <w:sz w:val="18"/>
                <w:szCs w:val="18"/>
              </w:rPr>
            </w:pPr>
          </w:p>
          <w:p w:rsidR="00307DF7" w:rsidRDefault="00307DF7" w:rsidP="00A26F3A">
            <w:pPr>
              <w:spacing w:before="0"/>
              <w:rPr>
                <w:sz w:val="18"/>
                <w:szCs w:val="18"/>
              </w:rPr>
            </w:pPr>
          </w:p>
          <w:p w:rsidR="00307DF7" w:rsidRDefault="00307DF7" w:rsidP="00A26F3A">
            <w:pPr>
              <w:spacing w:before="0"/>
              <w:rPr>
                <w:sz w:val="18"/>
                <w:szCs w:val="18"/>
              </w:rPr>
            </w:pPr>
          </w:p>
          <w:p w:rsidR="00307DF7" w:rsidRPr="00460F30" w:rsidRDefault="00307DF7" w:rsidP="00A26F3A">
            <w:pPr>
              <w:spacing w:before="0"/>
              <w:rPr>
                <w:sz w:val="18"/>
                <w:szCs w:val="18"/>
              </w:rPr>
            </w:pPr>
            <w:r w:rsidRPr="00460F30">
              <w:rPr>
                <w:sz w:val="18"/>
                <w:szCs w:val="18"/>
              </w:rPr>
              <w:t>Środki</w:t>
            </w:r>
            <w:r>
              <w:rPr>
                <w:sz w:val="18"/>
                <w:szCs w:val="18"/>
              </w:rPr>
              <w:t xml:space="preserve"> własne gminy, </w:t>
            </w:r>
            <w:r w:rsidRPr="00460F30">
              <w:rPr>
                <w:sz w:val="18"/>
                <w:szCs w:val="18"/>
              </w:rPr>
              <w:t>środki UE</w:t>
            </w:r>
          </w:p>
        </w:tc>
      </w:tr>
      <w:tr w:rsidR="00307DF7" w:rsidRPr="00825AB8" w:rsidTr="00A26F3A">
        <w:tc>
          <w:tcPr>
            <w:tcW w:w="3188" w:type="dxa"/>
            <w:tcBorders>
              <w:left w:val="single" w:sz="12" w:space="0" w:color="auto"/>
            </w:tcBorders>
          </w:tcPr>
          <w:p w:rsidR="00307DF7" w:rsidRDefault="00307DF7" w:rsidP="00A26F3A">
            <w:pPr>
              <w:spacing w:before="0"/>
              <w:jc w:val="center"/>
              <w:rPr>
                <w:sz w:val="18"/>
                <w:szCs w:val="18"/>
                <w:u w:val="single"/>
              </w:rPr>
            </w:pPr>
            <w:r>
              <w:rPr>
                <w:sz w:val="18"/>
                <w:szCs w:val="18"/>
                <w:u w:val="single"/>
              </w:rPr>
              <w:t>Nadleśnictwo Olecko</w:t>
            </w:r>
          </w:p>
          <w:p w:rsidR="00307DF7" w:rsidRDefault="00307DF7" w:rsidP="00A26F3A">
            <w:pPr>
              <w:spacing w:before="0"/>
              <w:rPr>
                <w:sz w:val="18"/>
                <w:szCs w:val="18"/>
              </w:rPr>
            </w:pPr>
            <w:r>
              <w:rPr>
                <w:sz w:val="18"/>
                <w:szCs w:val="18"/>
              </w:rPr>
              <w:t xml:space="preserve">Budowa przydomowej oczyszczalni ścieków w leśniczówkach: </w:t>
            </w:r>
          </w:p>
          <w:p w:rsidR="00307DF7" w:rsidRDefault="00307DF7" w:rsidP="009126FF">
            <w:pPr>
              <w:numPr>
                <w:ilvl w:val="0"/>
                <w:numId w:val="16"/>
              </w:numPr>
              <w:spacing w:before="0"/>
              <w:ind w:left="142" w:hanging="142"/>
              <w:rPr>
                <w:sz w:val="18"/>
                <w:szCs w:val="18"/>
              </w:rPr>
            </w:pPr>
            <w:r>
              <w:rPr>
                <w:sz w:val="18"/>
                <w:szCs w:val="18"/>
              </w:rPr>
              <w:t>Mieruniszki w m. Lakiele gm. Kowale Oleckie,</w:t>
            </w:r>
          </w:p>
          <w:p w:rsidR="00307DF7" w:rsidRPr="00AA5940" w:rsidRDefault="00307DF7" w:rsidP="009126FF">
            <w:pPr>
              <w:numPr>
                <w:ilvl w:val="0"/>
                <w:numId w:val="16"/>
              </w:numPr>
              <w:spacing w:before="0"/>
              <w:ind w:left="142" w:hanging="142"/>
              <w:rPr>
                <w:sz w:val="18"/>
                <w:szCs w:val="18"/>
              </w:rPr>
            </w:pPr>
            <w:r>
              <w:rPr>
                <w:sz w:val="18"/>
                <w:szCs w:val="18"/>
              </w:rPr>
              <w:t>Puchówek w m. Kleszczewo gm. Wieliczki</w:t>
            </w:r>
          </w:p>
        </w:tc>
        <w:tc>
          <w:tcPr>
            <w:tcW w:w="1080" w:type="dxa"/>
          </w:tcPr>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w:t>
            </w:r>
          </w:p>
        </w:tc>
        <w:tc>
          <w:tcPr>
            <w:tcW w:w="1200" w:type="dxa"/>
          </w:tcPr>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w:t>
            </w:r>
          </w:p>
        </w:tc>
        <w:tc>
          <w:tcPr>
            <w:tcW w:w="1080" w:type="dxa"/>
          </w:tcPr>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w:t>
            </w:r>
          </w:p>
        </w:tc>
        <w:tc>
          <w:tcPr>
            <w:tcW w:w="1126" w:type="dxa"/>
          </w:tcPr>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w:t>
            </w:r>
          </w:p>
        </w:tc>
        <w:tc>
          <w:tcPr>
            <w:tcW w:w="1536" w:type="dxa"/>
            <w:tcBorders>
              <w:right w:val="single" w:sz="12" w:space="0" w:color="auto"/>
            </w:tcBorders>
          </w:tcPr>
          <w:p w:rsidR="00307DF7" w:rsidRDefault="00307DF7" w:rsidP="00A26F3A">
            <w:pPr>
              <w:spacing w:before="0"/>
              <w:rPr>
                <w:sz w:val="18"/>
                <w:szCs w:val="18"/>
              </w:rPr>
            </w:pPr>
          </w:p>
          <w:p w:rsidR="00307DF7" w:rsidRDefault="00307DF7" w:rsidP="00A26F3A">
            <w:pPr>
              <w:spacing w:before="0"/>
              <w:rPr>
                <w:sz w:val="18"/>
                <w:szCs w:val="18"/>
              </w:rPr>
            </w:pPr>
          </w:p>
          <w:p w:rsidR="00307DF7" w:rsidRDefault="00307DF7" w:rsidP="00A26F3A">
            <w:pPr>
              <w:spacing w:before="0"/>
              <w:rPr>
                <w:sz w:val="18"/>
                <w:szCs w:val="18"/>
              </w:rPr>
            </w:pPr>
          </w:p>
          <w:p w:rsidR="00307DF7" w:rsidRPr="00460F30" w:rsidRDefault="00307DF7" w:rsidP="00A26F3A">
            <w:pPr>
              <w:spacing w:before="0"/>
              <w:rPr>
                <w:sz w:val="18"/>
                <w:szCs w:val="18"/>
              </w:rPr>
            </w:pPr>
            <w:r w:rsidRPr="00460F30">
              <w:rPr>
                <w:sz w:val="18"/>
                <w:szCs w:val="18"/>
              </w:rPr>
              <w:t>Środki</w:t>
            </w:r>
            <w:r>
              <w:rPr>
                <w:sz w:val="18"/>
                <w:szCs w:val="18"/>
              </w:rPr>
              <w:t xml:space="preserve"> własne</w:t>
            </w:r>
          </w:p>
        </w:tc>
      </w:tr>
      <w:tr w:rsidR="00307DF7" w:rsidRPr="00F31F7A" w:rsidTr="00A26F3A">
        <w:tc>
          <w:tcPr>
            <w:tcW w:w="3188" w:type="dxa"/>
            <w:tcBorders>
              <w:left w:val="single" w:sz="12" w:space="0" w:color="auto"/>
              <w:bottom w:val="single" w:sz="12" w:space="0" w:color="auto"/>
            </w:tcBorders>
          </w:tcPr>
          <w:p w:rsidR="00307DF7" w:rsidRDefault="00307DF7" w:rsidP="00A26F3A">
            <w:pPr>
              <w:spacing w:before="0"/>
              <w:jc w:val="center"/>
              <w:rPr>
                <w:sz w:val="18"/>
                <w:szCs w:val="18"/>
                <w:u w:val="single"/>
              </w:rPr>
            </w:pPr>
            <w:r>
              <w:rPr>
                <w:sz w:val="18"/>
                <w:szCs w:val="18"/>
                <w:u w:val="single"/>
              </w:rPr>
              <w:t>Spółdzielnia Mieszkaniowa ,,DROZD”</w:t>
            </w:r>
          </w:p>
          <w:p w:rsidR="00307DF7" w:rsidRPr="00097690" w:rsidRDefault="00307DF7" w:rsidP="00A26F3A">
            <w:pPr>
              <w:spacing w:before="0"/>
              <w:rPr>
                <w:sz w:val="18"/>
                <w:szCs w:val="18"/>
              </w:rPr>
            </w:pPr>
            <w:r>
              <w:rPr>
                <w:sz w:val="18"/>
                <w:szCs w:val="18"/>
              </w:rPr>
              <w:t>Budowa szczelnych zbiorników w miejscach, gdzie brak jest kanalizacji.</w:t>
            </w:r>
          </w:p>
        </w:tc>
        <w:tc>
          <w:tcPr>
            <w:tcW w:w="1080" w:type="dxa"/>
            <w:tcBorders>
              <w:bottom w:val="single" w:sz="12" w:space="0" w:color="auto"/>
            </w:tcBorders>
          </w:tcPr>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50</w:t>
            </w:r>
          </w:p>
        </w:tc>
        <w:tc>
          <w:tcPr>
            <w:tcW w:w="1200" w:type="dxa"/>
            <w:tcBorders>
              <w:bottom w:val="single" w:sz="12" w:space="0" w:color="auto"/>
            </w:tcBorders>
          </w:tcPr>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w:t>
            </w:r>
          </w:p>
        </w:tc>
        <w:tc>
          <w:tcPr>
            <w:tcW w:w="1080" w:type="dxa"/>
            <w:tcBorders>
              <w:bottom w:val="single" w:sz="12" w:space="0" w:color="auto"/>
            </w:tcBorders>
          </w:tcPr>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w:t>
            </w:r>
          </w:p>
        </w:tc>
        <w:tc>
          <w:tcPr>
            <w:tcW w:w="1126" w:type="dxa"/>
            <w:tcBorders>
              <w:bottom w:val="single" w:sz="12" w:space="0" w:color="auto"/>
            </w:tcBorders>
          </w:tcPr>
          <w:p w:rsidR="00307DF7" w:rsidRDefault="00307DF7" w:rsidP="00A26F3A">
            <w:pPr>
              <w:spacing w:before="0"/>
              <w:jc w:val="center"/>
              <w:rPr>
                <w:sz w:val="18"/>
                <w:szCs w:val="18"/>
              </w:rPr>
            </w:pPr>
          </w:p>
          <w:p w:rsidR="00307DF7" w:rsidRDefault="00307DF7" w:rsidP="00A26F3A">
            <w:pPr>
              <w:spacing w:before="0"/>
              <w:jc w:val="center"/>
              <w:rPr>
                <w:sz w:val="18"/>
                <w:szCs w:val="18"/>
              </w:rPr>
            </w:pPr>
            <w:r>
              <w:rPr>
                <w:sz w:val="18"/>
                <w:szCs w:val="18"/>
              </w:rPr>
              <w:t>-</w:t>
            </w:r>
          </w:p>
        </w:tc>
        <w:tc>
          <w:tcPr>
            <w:tcW w:w="1536" w:type="dxa"/>
            <w:tcBorders>
              <w:bottom w:val="single" w:sz="12" w:space="0" w:color="auto"/>
              <w:right w:val="single" w:sz="12" w:space="0" w:color="auto"/>
            </w:tcBorders>
          </w:tcPr>
          <w:p w:rsidR="00307DF7" w:rsidRPr="00460F30" w:rsidRDefault="00307DF7" w:rsidP="00A26F3A">
            <w:pPr>
              <w:spacing w:before="0"/>
              <w:rPr>
                <w:sz w:val="18"/>
                <w:szCs w:val="18"/>
              </w:rPr>
            </w:pPr>
            <w:r>
              <w:rPr>
                <w:sz w:val="18"/>
                <w:szCs w:val="18"/>
              </w:rPr>
              <w:t>ANR Filaia w Suwałkach</w:t>
            </w:r>
          </w:p>
        </w:tc>
      </w:tr>
    </w:tbl>
    <w:p w:rsidR="00307DF7" w:rsidRDefault="00307DF7" w:rsidP="0065048B">
      <w:pPr>
        <w:spacing w:before="0"/>
        <w:rPr>
          <w:sz w:val="20"/>
          <w:szCs w:val="20"/>
        </w:rPr>
      </w:pPr>
    </w:p>
    <w:p w:rsidR="00307DF7" w:rsidRDefault="00307DF7" w:rsidP="0065048B">
      <w:pPr>
        <w:spacing w:before="0"/>
        <w:ind w:firstLine="600"/>
      </w:pPr>
      <w:r>
        <w:t>Na terenie powiatu oleckiego znajduje się ponad 130 studni głębinowych ujmujących czwartorzędowy poziom wodonośny. Znaczna część z w/w studni nie jest obecnie użytkowana. W ramach wydanych pozwoleń wodnoprawnych na pobór wód podziemnych będą przeprowadzane przeglądy ustaleń wodnoprawnych.</w:t>
      </w:r>
    </w:p>
    <w:p w:rsidR="00307DF7" w:rsidRDefault="00307DF7" w:rsidP="0065048B">
      <w:pPr>
        <w:spacing w:before="0"/>
        <w:ind w:firstLine="600"/>
      </w:pPr>
    </w:p>
    <w:p w:rsidR="00307DF7" w:rsidRPr="00DF63EA" w:rsidRDefault="00307DF7" w:rsidP="0065048B">
      <w:pPr>
        <w:pStyle w:val="Heading2"/>
        <w:numPr>
          <w:ilvl w:val="0"/>
          <w:numId w:val="0"/>
        </w:numPr>
        <w:spacing w:before="0" w:after="0" w:line="360" w:lineRule="auto"/>
        <w:rPr>
          <w:rFonts w:ascii="Times New Roman" w:hAnsi="Times New Roman"/>
        </w:rPr>
      </w:pPr>
      <w:bookmarkStart w:id="40" w:name="_Toc50198287"/>
      <w:bookmarkStart w:id="41" w:name="_Toc50198299"/>
      <w:bookmarkStart w:id="42" w:name="_Toc64946145"/>
      <w:r w:rsidRPr="00DF63EA">
        <w:rPr>
          <w:rFonts w:ascii="Times New Roman" w:hAnsi="Times New Roman"/>
        </w:rPr>
        <w:t>IV.2. Gospodarka odpadami</w:t>
      </w:r>
    </w:p>
    <w:p w:rsidR="00307DF7" w:rsidRDefault="00307DF7" w:rsidP="0065048B">
      <w:pPr>
        <w:autoSpaceDE w:val="0"/>
        <w:autoSpaceDN w:val="0"/>
        <w:adjustRightInd w:val="0"/>
        <w:spacing w:before="0"/>
        <w:ind w:firstLine="567"/>
        <w:rPr>
          <w:rFonts w:ascii="TTE19B6740t00" w:hAnsi="TTE19B6740t00" w:cs="TTE19B6740t00"/>
          <w:lang w:eastAsia="pl-PL"/>
        </w:rPr>
      </w:pPr>
      <w:r>
        <w:rPr>
          <w:rFonts w:ascii="Times-Roman" w:hAnsi="Times-Roman" w:cs="Times-Roman"/>
          <w:lang w:eastAsia="pl-PL"/>
        </w:rPr>
        <w:t xml:space="preserve">Na terenie powiatu głównymi </w:t>
      </w:r>
      <w:r>
        <w:rPr>
          <w:rFonts w:ascii="TTE19B6740t00" w:hAnsi="TTE19B6740t00" w:cs="TTE19B6740t00"/>
          <w:lang w:eastAsia="pl-PL"/>
        </w:rPr>
        <w:t>ź</w:t>
      </w:r>
      <w:r>
        <w:rPr>
          <w:rFonts w:ascii="Times-Roman" w:hAnsi="Times-Roman" w:cs="Times-Roman"/>
          <w:lang w:eastAsia="pl-PL"/>
        </w:rPr>
        <w:t>ródłami wytwarzania odpadów komunalnych s</w:t>
      </w:r>
      <w:r>
        <w:rPr>
          <w:rFonts w:ascii="TTE19B6740t00" w:hAnsi="TTE19B6740t00" w:cs="TTE19B6740t00"/>
          <w:lang w:eastAsia="pl-PL"/>
        </w:rPr>
        <w:t xml:space="preserve">ą </w:t>
      </w:r>
      <w:r>
        <w:rPr>
          <w:rFonts w:ascii="Times-Roman" w:hAnsi="Times-Roman" w:cs="Times-Roman"/>
          <w:lang w:eastAsia="pl-PL"/>
        </w:rPr>
        <w:t>gospodarstwa domowe oraz obiekty infrastruktury tj. handel, usługi, zakłady rzemie</w:t>
      </w:r>
      <w:r>
        <w:rPr>
          <w:rFonts w:ascii="TTE19B6740t00" w:hAnsi="TTE19B6740t00" w:cs="TTE19B6740t00"/>
          <w:lang w:eastAsia="pl-PL"/>
        </w:rPr>
        <w:t>ś</w:t>
      </w:r>
      <w:r>
        <w:rPr>
          <w:rFonts w:ascii="Times-Roman" w:hAnsi="Times-Roman" w:cs="Times-Roman"/>
          <w:lang w:eastAsia="pl-PL"/>
        </w:rPr>
        <w:t>lnicze,</w:t>
      </w:r>
      <w:r>
        <w:rPr>
          <w:rFonts w:ascii="TTE19B6740t00" w:hAnsi="TTE19B6740t00" w:cs="TTE19B6740t00"/>
          <w:lang w:eastAsia="pl-PL"/>
        </w:rPr>
        <w:t xml:space="preserve"> </w:t>
      </w:r>
      <w:r>
        <w:rPr>
          <w:rFonts w:ascii="Times-Roman" w:hAnsi="Times-Roman" w:cs="Times-Roman"/>
          <w:lang w:eastAsia="pl-PL"/>
        </w:rPr>
        <w:t>zakłady produkcyjne (w cz</w:t>
      </w:r>
      <w:r>
        <w:rPr>
          <w:rFonts w:ascii="TTE19B6740t00" w:hAnsi="TTE19B6740t00" w:cs="TTE19B6740t00"/>
          <w:lang w:eastAsia="pl-PL"/>
        </w:rPr>
        <w:t>ęś</w:t>
      </w:r>
      <w:r>
        <w:rPr>
          <w:rFonts w:ascii="Times-Roman" w:hAnsi="Times-Roman" w:cs="Times-Roman"/>
          <w:lang w:eastAsia="pl-PL"/>
        </w:rPr>
        <w:t>ci socjalnej), targowiska, szkolnictwo i inne.</w:t>
      </w:r>
    </w:p>
    <w:p w:rsidR="00307DF7" w:rsidRDefault="00307DF7" w:rsidP="0065048B">
      <w:pPr>
        <w:autoSpaceDE w:val="0"/>
        <w:autoSpaceDN w:val="0"/>
        <w:adjustRightInd w:val="0"/>
        <w:spacing w:before="0"/>
        <w:ind w:firstLine="567"/>
        <w:rPr>
          <w:rFonts w:ascii="TTE19B6740t00" w:hAnsi="TTE19B6740t00" w:cs="TTE19B6740t00"/>
          <w:lang w:eastAsia="pl-PL"/>
        </w:rPr>
      </w:pPr>
      <w:r>
        <w:rPr>
          <w:rFonts w:ascii="Times-Roman" w:hAnsi="Times-Roman" w:cs="Times-Roman"/>
          <w:lang w:eastAsia="pl-PL"/>
        </w:rPr>
        <w:t>W latach 2009-2010 na terenie powiatu oleckiego obejmuj</w:t>
      </w:r>
      <w:r>
        <w:rPr>
          <w:rFonts w:ascii="TTE19B6740t00" w:hAnsi="TTE19B6740t00" w:cs="TTE19B6740t00"/>
          <w:lang w:eastAsia="pl-PL"/>
        </w:rPr>
        <w:t>ą</w:t>
      </w:r>
      <w:r>
        <w:rPr>
          <w:rFonts w:ascii="Times-Roman" w:hAnsi="Times-Roman" w:cs="Times-Roman"/>
          <w:lang w:eastAsia="pl-PL"/>
        </w:rPr>
        <w:t>cego miasto Olecko oraz gminy Olecko, Kowale Oleckie, Świętajno i Wieliczki wytworzono i zebrano odpowiednio : 2009 r. – 49 651 Mg – 2 712 Mg i 2010 r. – 43 354 Mg – 1 748 Mg zmieszanych odpadów komunalnych.</w:t>
      </w:r>
    </w:p>
    <w:p w:rsidR="00307DF7" w:rsidRDefault="00307DF7" w:rsidP="0065048B">
      <w:pPr>
        <w:autoSpaceDE w:val="0"/>
        <w:autoSpaceDN w:val="0"/>
        <w:adjustRightInd w:val="0"/>
        <w:spacing w:before="0"/>
        <w:ind w:firstLine="567"/>
        <w:rPr>
          <w:rFonts w:ascii="TTE19B6740t00" w:hAnsi="TTE19B6740t00" w:cs="TTE19B6740t00"/>
          <w:lang w:eastAsia="pl-PL"/>
        </w:rPr>
      </w:pPr>
      <w:r>
        <w:rPr>
          <w:rFonts w:ascii="Times-Roman" w:hAnsi="Times-Roman" w:cs="Times-Roman"/>
          <w:lang w:eastAsia="pl-PL"/>
        </w:rPr>
        <w:t>W wyniku działalno</w:t>
      </w:r>
      <w:r>
        <w:rPr>
          <w:rFonts w:ascii="TTE19B6740t00" w:hAnsi="TTE19B6740t00" w:cs="TTE19B6740t00"/>
          <w:lang w:eastAsia="pl-PL"/>
        </w:rPr>
        <w:t>ś</w:t>
      </w:r>
      <w:r>
        <w:rPr>
          <w:rFonts w:ascii="Times-Roman" w:hAnsi="Times-Roman" w:cs="Times-Roman"/>
          <w:lang w:eastAsia="pl-PL"/>
        </w:rPr>
        <w:t>ci gospodarczej, wytwarzane odpady pochodz</w:t>
      </w:r>
      <w:r>
        <w:rPr>
          <w:rFonts w:ascii="TTE19B6740t00" w:hAnsi="TTE19B6740t00" w:cs="TTE19B6740t00"/>
          <w:lang w:eastAsia="pl-PL"/>
        </w:rPr>
        <w:t xml:space="preserve">ą </w:t>
      </w:r>
      <w:r>
        <w:rPr>
          <w:rFonts w:ascii="Times-Roman" w:hAnsi="Times-Roman" w:cs="Times-Roman"/>
          <w:lang w:eastAsia="pl-PL"/>
        </w:rPr>
        <w:t>głównie                          z rolnictwa,</w:t>
      </w:r>
      <w:r>
        <w:rPr>
          <w:rFonts w:ascii="TTE19B6740t00" w:hAnsi="TTE19B6740t00" w:cs="TTE19B6740t00"/>
          <w:lang w:eastAsia="pl-PL"/>
        </w:rPr>
        <w:t xml:space="preserve"> </w:t>
      </w:r>
      <w:r>
        <w:rPr>
          <w:rFonts w:ascii="Times-Roman" w:hAnsi="Times-Roman" w:cs="Times-Roman"/>
          <w:lang w:eastAsia="pl-PL"/>
        </w:rPr>
        <w:t>przetwórstwa spo</w:t>
      </w:r>
      <w:r>
        <w:rPr>
          <w:rFonts w:ascii="TTE19B6740t00" w:hAnsi="TTE19B6740t00" w:cs="TTE19B6740t00"/>
          <w:lang w:eastAsia="pl-PL"/>
        </w:rPr>
        <w:t>ż</w:t>
      </w:r>
      <w:r>
        <w:rPr>
          <w:rFonts w:ascii="Times-Roman" w:hAnsi="Times-Roman" w:cs="Times-Roman"/>
          <w:lang w:eastAsia="pl-PL"/>
        </w:rPr>
        <w:t>ywczego, z przetwórstwa drewna, odpady z budowy, remontów,</w:t>
      </w:r>
      <w:r>
        <w:rPr>
          <w:rFonts w:ascii="TTE19B6740t00" w:hAnsi="TTE19B6740t00" w:cs="TTE19B6740t00"/>
          <w:lang w:eastAsia="pl-PL"/>
        </w:rPr>
        <w:t xml:space="preserve"> </w:t>
      </w:r>
      <w:r>
        <w:rPr>
          <w:rFonts w:ascii="Times-Roman" w:hAnsi="Times-Roman" w:cs="Times-Roman"/>
          <w:lang w:eastAsia="pl-PL"/>
        </w:rPr>
        <w:t>demonta</w:t>
      </w:r>
      <w:r>
        <w:rPr>
          <w:rFonts w:ascii="TTE19B6740t00" w:hAnsi="TTE19B6740t00" w:cs="TTE19B6740t00"/>
          <w:lang w:eastAsia="pl-PL"/>
        </w:rPr>
        <w:t>ż</w:t>
      </w:r>
      <w:r>
        <w:rPr>
          <w:rFonts w:ascii="Times-Roman" w:hAnsi="Times-Roman" w:cs="Times-Roman"/>
          <w:lang w:eastAsia="pl-PL"/>
        </w:rPr>
        <w:t>u obiektów budowlanych, z urz</w:t>
      </w:r>
      <w:r>
        <w:rPr>
          <w:rFonts w:ascii="TTE19B6740t00" w:hAnsi="TTE19B6740t00" w:cs="TTE19B6740t00"/>
          <w:lang w:eastAsia="pl-PL"/>
        </w:rPr>
        <w:t>ą</w:t>
      </w:r>
      <w:r>
        <w:rPr>
          <w:rFonts w:ascii="Times-Roman" w:hAnsi="Times-Roman" w:cs="Times-Roman"/>
          <w:lang w:eastAsia="pl-PL"/>
        </w:rPr>
        <w:t>dze</w:t>
      </w:r>
      <w:r>
        <w:rPr>
          <w:rFonts w:ascii="TTE19B6740t00" w:hAnsi="TTE19B6740t00" w:cs="TTE19B6740t00"/>
          <w:lang w:eastAsia="pl-PL"/>
        </w:rPr>
        <w:t xml:space="preserve">ń </w:t>
      </w:r>
      <w:r>
        <w:rPr>
          <w:rFonts w:ascii="Times-Roman" w:hAnsi="Times-Roman" w:cs="Times-Roman"/>
          <w:lang w:eastAsia="pl-PL"/>
        </w:rPr>
        <w:t>oczyszczaj</w:t>
      </w:r>
      <w:r>
        <w:rPr>
          <w:rFonts w:ascii="TTE19B6740t00" w:hAnsi="TTE19B6740t00" w:cs="TTE19B6740t00"/>
          <w:lang w:eastAsia="pl-PL"/>
        </w:rPr>
        <w:t>ą</w:t>
      </w:r>
      <w:r>
        <w:rPr>
          <w:rFonts w:ascii="Times-Roman" w:hAnsi="Times-Roman" w:cs="Times-Roman"/>
          <w:lang w:eastAsia="pl-PL"/>
        </w:rPr>
        <w:t xml:space="preserve">cych </w:t>
      </w:r>
      <w:r>
        <w:rPr>
          <w:rFonts w:ascii="TTE19B6740t00" w:hAnsi="TTE19B6740t00" w:cs="TTE19B6740t00"/>
          <w:lang w:eastAsia="pl-PL"/>
        </w:rPr>
        <w:t>ś</w:t>
      </w:r>
      <w:r>
        <w:rPr>
          <w:rFonts w:ascii="Times-Roman" w:hAnsi="Times-Roman" w:cs="Times-Roman"/>
          <w:lang w:eastAsia="pl-PL"/>
        </w:rPr>
        <w:t>cieki itp.</w:t>
      </w:r>
    </w:p>
    <w:p w:rsidR="00307DF7" w:rsidRDefault="00307DF7" w:rsidP="0065048B">
      <w:pPr>
        <w:autoSpaceDE w:val="0"/>
        <w:autoSpaceDN w:val="0"/>
        <w:adjustRightInd w:val="0"/>
        <w:spacing w:before="0"/>
        <w:ind w:firstLine="567"/>
        <w:rPr>
          <w:rFonts w:ascii="Times-Roman" w:hAnsi="Times-Roman" w:cs="Times-Roman"/>
          <w:lang w:eastAsia="pl-PL"/>
        </w:rPr>
      </w:pPr>
      <w:r>
        <w:rPr>
          <w:rFonts w:ascii="Times-Roman" w:hAnsi="Times-Roman" w:cs="Times-Roman"/>
          <w:lang w:eastAsia="pl-PL"/>
        </w:rPr>
        <w:t>Odpady komunalne z terenu powiatu oleckiego trafiaj</w:t>
      </w:r>
      <w:r>
        <w:rPr>
          <w:rFonts w:ascii="TTE19B6740t00" w:hAnsi="TTE19B6740t00" w:cs="TTE19B6740t00"/>
          <w:lang w:eastAsia="pl-PL"/>
        </w:rPr>
        <w:t xml:space="preserve">ą </w:t>
      </w:r>
      <w:r>
        <w:rPr>
          <w:rFonts w:ascii="Times-Roman" w:hAnsi="Times-Roman" w:cs="Times-Roman"/>
          <w:lang w:eastAsia="pl-PL"/>
        </w:rPr>
        <w:t>do nowo wybudowanego,</w:t>
      </w:r>
      <w:r>
        <w:rPr>
          <w:rFonts w:ascii="TTE19B6740t00" w:hAnsi="TTE19B6740t00" w:cs="TTE19B6740t00"/>
          <w:lang w:eastAsia="pl-PL"/>
        </w:rPr>
        <w:t xml:space="preserve">                 </w:t>
      </w:r>
      <w:r>
        <w:rPr>
          <w:rFonts w:ascii="Times-Roman" w:hAnsi="Times-Roman" w:cs="Times-Roman"/>
          <w:lang w:eastAsia="pl-PL"/>
        </w:rPr>
        <w:t>nowoczesnego Zakładu Unieszkodliwiania Odpadów Komunalnych w Siedliskach k/Ełku.</w:t>
      </w:r>
      <w:r>
        <w:rPr>
          <w:rFonts w:ascii="TTE19B6740t00" w:hAnsi="TTE19B6740t00" w:cs="TTE19B6740t00"/>
          <w:lang w:eastAsia="pl-PL"/>
        </w:rPr>
        <w:t xml:space="preserve"> </w:t>
      </w:r>
      <w:r>
        <w:rPr>
          <w:rFonts w:ascii="Times-Roman" w:hAnsi="Times-Roman" w:cs="Times-Roman"/>
          <w:lang w:eastAsia="pl-PL"/>
        </w:rPr>
        <w:t>Rocznie około 42 000 ton odpadów komunalnych b</w:t>
      </w:r>
      <w:r>
        <w:rPr>
          <w:rFonts w:ascii="TTE19B6740t00" w:hAnsi="TTE19B6740t00" w:cs="TTE19B6740t00"/>
          <w:lang w:eastAsia="pl-PL"/>
        </w:rPr>
        <w:t>ę</w:t>
      </w:r>
      <w:r>
        <w:rPr>
          <w:rFonts w:ascii="Times-Roman" w:hAnsi="Times-Roman" w:cs="Times-Roman"/>
          <w:lang w:eastAsia="pl-PL"/>
        </w:rPr>
        <w:t>dzie unieszkodliwiane w technologii opartej na mechaniczno - biologicznym przetwarzaniu odpadów. Najwa</w:t>
      </w:r>
      <w:r>
        <w:rPr>
          <w:rFonts w:ascii="TTE19B6740t00" w:hAnsi="TTE19B6740t00" w:cs="TTE19B6740t00"/>
          <w:lang w:eastAsia="pl-PL"/>
        </w:rPr>
        <w:t>ż</w:t>
      </w:r>
      <w:r>
        <w:rPr>
          <w:rFonts w:ascii="Times-Roman" w:hAnsi="Times-Roman" w:cs="Times-Roman"/>
          <w:lang w:eastAsia="pl-PL"/>
        </w:rPr>
        <w:t>niejsze segmenty technologiczne zakładu to segment przyjmowania i ewidencji odpadów (budynek wagowy wraz z dwiema wagami samochodowymi platformowymi i punktem dobrowolnego gromadzenia odpadów), segment obróbki mechanicznej i manualnej odpadów komunalnych zmieszanych i zbieranych selektywnie (przepustowo</w:t>
      </w:r>
      <w:r>
        <w:rPr>
          <w:rFonts w:ascii="TTE19B6740t00" w:hAnsi="TTE19B6740t00" w:cs="TTE19B6740t00"/>
          <w:lang w:eastAsia="pl-PL"/>
        </w:rPr>
        <w:t xml:space="preserve">ść </w:t>
      </w:r>
      <w:r>
        <w:rPr>
          <w:rFonts w:ascii="Times-Roman" w:hAnsi="Times-Roman" w:cs="Times-Roman"/>
          <w:lang w:eastAsia="pl-PL"/>
        </w:rPr>
        <w:t>31 000 Mg/rok), hala intensywnej stabilizacji tlenowej frakcji odpadów biodegradowalnych wydzielonych z odpadów komunalnych zmieszanych oraz odpadów „zielonych” zbieranych selektywnie (przepustowo</w:t>
      </w:r>
      <w:r>
        <w:rPr>
          <w:rFonts w:ascii="TTE19B6740t00" w:hAnsi="TTE19B6740t00" w:cs="TTE19B6740t00"/>
          <w:lang w:eastAsia="pl-PL"/>
        </w:rPr>
        <w:t xml:space="preserve">ść </w:t>
      </w:r>
      <w:r>
        <w:rPr>
          <w:rFonts w:ascii="Times-Roman" w:hAnsi="Times-Roman" w:cs="Times-Roman"/>
          <w:lang w:eastAsia="pl-PL"/>
        </w:rPr>
        <w:t>19 000 Mg/rok), segment demonta</w:t>
      </w:r>
      <w:r>
        <w:rPr>
          <w:rFonts w:ascii="TTE19B6740t00" w:hAnsi="TTE19B6740t00" w:cs="TTE19B6740t00"/>
          <w:lang w:eastAsia="pl-PL"/>
        </w:rPr>
        <w:t>ż</w:t>
      </w:r>
      <w:r>
        <w:rPr>
          <w:rFonts w:ascii="Times-Roman" w:hAnsi="Times-Roman" w:cs="Times-Roman"/>
          <w:lang w:eastAsia="pl-PL"/>
        </w:rPr>
        <w:t>u odpadów wielkogabarytowych oraz sprz</w:t>
      </w:r>
      <w:r>
        <w:rPr>
          <w:rFonts w:ascii="TTE19B6740t00" w:hAnsi="TTE19B6740t00" w:cs="TTE19B6740t00"/>
          <w:lang w:eastAsia="pl-PL"/>
        </w:rPr>
        <w:t>ę</w:t>
      </w:r>
      <w:r>
        <w:rPr>
          <w:rFonts w:ascii="Times-Roman" w:hAnsi="Times-Roman" w:cs="Times-Roman"/>
          <w:lang w:eastAsia="pl-PL"/>
        </w:rPr>
        <w:t>tu elektrycznego i elektronicznego (przepustowo</w:t>
      </w:r>
      <w:r>
        <w:rPr>
          <w:rFonts w:ascii="TTE19B6740t00" w:hAnsi="TTE19B6740t00" w:cs="TTE19B6740t00"/>
          <w:lang w:eastAsia="pl-PL"/>
        </w:rPr>
        <w:t xml:space="preserve">ść </w:t>
      </w:r>
      <w:r>
        <w:rPr>
          <w:rFonts w:ascii="Times-Roman" w:hAnsi="Times-Roman" w:cs="Times-Roman"/>
          <w:lang w:eastAsia="pl-PL"/>
        </w:rPr>
        <w:t>500 Mg/rok). Segment kruszenia                                i magazynowania odpadów budowlanych (przepustowo</w:t>
      </w:r>
      <w:r>
        <w:rPr>
          <w:rFonts w:ascii="TTE19B6740t00" w:hAnsi="TTE19B6740t00" w:cs="TTE19B6740t00"/>
          <w:lang w:eastAsia="pl-PL"/>
        </w:rPr>
        <w:t xml:space="preserve">ść </w:t>
      </w:r>
      <w:r>
        <w:rPr>
          <w:rFonts w:ascii="Times-Roman" w:hAnsi="Times-Roman" w:cs="Times-Roman"/>
          <w:lang w:eastAsia="pl-PL"/>
        </w:rPr>
        <w:t>7 000 Mg/rok), segment magazynowania odpadów niebezpiecznych (przepustowo</w:t>
      </w:r>
      <w:r>
        <w:rPr>
          <w:rFonts w:ascii="TTE19B6740t00" w:hAnsi="TTE19B6740t00" w:cs="TTE19B6740t00"/>
          <w:lang w:eastAsia="pl-PL"/>
        </w:rPr>
        <w:t xml:space="preserve">ść </w:t>
      </w:r>
      <w:r>
        <w:rPr>
          <w:rFonts w:ascii="Times-Roman" w:hAnsi="Times-Roman" w:cs="Times-Roman"/>
          <w:lang w:eastAsia="pl-PL"/>
        </w:rPr>
        <w:t>750 Mg/rok) oraz kwatera odpadów balastowych (o powierzchni 5,1 ha i pojemno</w:t>
      </w:r>
      <w:r>
        <w:rPr>
          <w:rFonts w:ascii="TTE19B6740t00" w:hAnsi="TTE19B6740t00" w:cs="TTE19B6740t00"/>
          <w:lang w:eastAsia="pl-PL"/>
        </w:rPr>
        <w:t>ś</w:t>
      </w:r>
      <w:r>
        <w:rPr>
          <w:rFonts w:ascii="Times-Roman" w:hAnsi="Times-Roman" w:cs="Times-Roman"/>
          <w:lang w:eastAsia="pl-PL"/>
        </w:rPr>
        <w:t>ci całkowitej 654 000 m</w:t>
      </w:r>
      <w:r>
        <w:rPr>
          <w:rFonts w:ascii="Times-Roman" w:hAnsi="Times-Roman" w:cs="Times-Roman"/>
          <w:vertAlign w:val="superscript"/>
          <w:lang w:eastAsia="pl-PL"/>
        </w:rPr>
        <w:t>3</w:t>
      </w:r>
      <w:r>
        <w:rPr>
          <w:rFonts w:ascii="Times-Roman" w:hAnsi="Times-Roman" w:cs="Times-Roman"/>
          <w:lang w:eastAsia="pl-PL"/>
        </w:rPr>
        <w:t>) wraz              z systemem uszczelnieni i drena</w:t>
      </w:r>
      <w:r>
        <w:rPr>
          <w:rFonts w:ascii="TTE19B6740t00" w:hAnsi="TTE19B6740t00" w:cs="TTE19B6740t00"/>
          <w:lang w:eastAsia="pl-PL"/>
        </w:rPr>
        <w:t>ż</w:t>
      </w:r>
      <w:r>
        <w:rPr>
          <w:rFonts w:ascii="Times-Roman" w:hAnsi="Times-Roman" w:cs="Times-Roman"/>
          <w:lang w:eastAsia="pl-PL"/>
        </w:rPr>
        <w:t>u odcieków. Odpady niebezpieczne s</w:t>
      </w:r>
      <w:r>
        <w:rPr>
          <w:rFonts w:ascii="TTE19B6740t00" w:hAnsi="TTE19B6740t00" w:cs="TTE19B6740t00"/>
          <w:lang w:eastAsia="pl-PL"/>
        </w:rPr>
        <w:t xml:space="preserve">ą </w:t>
      </w:r>
      <w:r>
        <w:rPr>
          <w:rFonts w:ascii="Times-Roman" w:hAnsi="Times-Roman" w:cs="Times-Roman"/>
          <w:lang w:eastAsia="pl-PL"/>
        </w:rPr>
        <w:t>czasowo magazynowane i nast</w:t>
      </w:r>
      <w:r>
        <w:rPr>
          <w:rFonts w:ascii="TTE19B6740t00" w:hAnsi="TTE19B6740t00" w:cs="TTE19B6740t00"/>
          <w:lang w:eastAsia="pl-PL"/>
        </w:rPr>
        <w:t>ę</w:t>
      </w:r>
      <w:r>
        <w:rPr>
          <w:rFonts w:ascii="Times-Roman" w:hAnsi="Times-Roman" w:cs="Times-Roman"/>
          <w:lang w:eastAsia="pl-PL"/>
        </w:rPr>
        <w:t>pnie przekazywane do ostatecznego unieszkodliwiania do specjalistycznych zakładów. Gospodarka odpadami przemysłowymi powstaj</w:t>
      </w:r>
      <w:r>
        <w:rPr>
          <w:rFonts w:ascii="TTE19B6740t00" w:hAnsi="TTE19B6740t00" w:cs="TTE19B6740t00"/>
          <w:lang w:eastAsia="pl-PL"/>
        </w:rPr>
        <w:t>ą</w:t>
      </w:r>
      <w:r>
        <w:rPr>
          <w:rFonts w:ascii="Times-Roman" w:hAnsi="Times-Roman" w:cs="Times-Roman"/>
          <w:lang w:eastAsia="pl-PL"/>
        </w:rPr>
        <w:t xml:space="preserve">cymi </w:t>
      </w:r>
      <w:r>
        <w:rPr>
          <w:rFonts w:ascii="Times-Roman" w:hAnsi="Times-Roman" w:cs="Times-Roman"/>
          <w:lang w:eastAsia="pl-PL"/>
        </w:rPr>
        <w:br/>
        <w:t>w powiecie jest uregulowana i prowadzona wła</w:t>
      </w:r>
      <w:r>
        <w:rPr>
          <w:rFonts w:ascii="TTE19B6740t00" w:hAnsi="TTE19B6740t00" w:cs="TTE19B6740t00"/>
          <w:lang w:eastAsia="pl-PL"/>
        </w:rPr>
        <w:t>ś</w:t>
      </w:r>
      <w:r>
        <w:rPr>
          <w:rFonts w:ascii="Times-Roman" w:hAnsi="Times-Roman" w:cs="Times-Roman"/>
          <w:lang w:eastAsia="pl-PL"/>
        </w:rPr>
        <w:t>ciwie. Wytwórcy odpadów posiadaj</w:t>
      </w:r>
      <w:r>
        <w:rPr>
          <w:rFonts w:ascii="TTE19B6740t00" w:hAnsi="TTE19B6740t00" w:cs="TTE19B6740t00"/>
          <w:lang w:eastAsia="pl-PL"/>
        </w:rPr>
        <w:t xml:space="preserve">ą </w:t>
      </w:r>
      <w:r>
        <w:rPr>
          <w:rFonts w:ascii="Times-Roman" w:hAnsi="Times-Roman" w:cs="Times-Roman"/>
          <w:lang w:eastAsia="pl-PL"/>
        </w:rPr>
        <w:t>stosowne pozwolenia, decyzje zatwierdzaj</w:t>
      </w:r>
      <w:r>
        <w:rPr>
          <w:rFonts w:ascii="TTE19B6740t00" w:hAnsi="TTE19B6740t00" w:cs="TTE19B6740t00"/>
          <w:lang w:eastAsia="pl-PL"/>
        </w:rPr>
        <w:t>ą</w:t>
      </w:r>
      <w:r>
        <w:rPr>
          <w:rFonts w:ascii="Times-Roman" w:hAnsi="Times-Roman" w:cs="Times-Roman"/>
          <w:lang w:eastAsia="pl-PL"/>
        </w:rPr>
        <w:t>ce programy gospodarki odpadami niebezpiecznymi, przyj</w:t>
      </w:r>
      <w:r>
        <w:rPr>
          <w:rFonts w:ascii="TTE19B6740t00" w:hAnsi="TTE19B6740t00" w:cs="TTE19B6740t00"/>
          <w:lang w:eastAsia="pl-PL"/>
        </w:rPr>
        <w:t>ę</w:t>
      </w:r>
      <w:r>
        <w:rPr>
          <w:rFonts w:ascii="Times-Roman" w:hAnsi="Times-Roman" w:cs="Times-Roman"/>
          <w:lang w:eastAsia="pl-PL"/>
        </w:rPr>
        <w:t>te informacje o wytwarzanych odpadach oraz  o sposobach gospodarowania wytworzonymi odpadami, zezwolenia na prowadzenie działalno</w:t>
      </w:r>
      <w:r>
        <w:rPr>
          <w:rFonts w:ascii="TTE19B6740t00" w:hAnsi="TTE19B6740t00" w:cs="TTE19B6740t00"/>
          <w:lang w:eastAsia="pl-PL"/>
        </w:rPr>
        <w:t>ś</w:t>
      </w:r>
      <w:r>
        <w:rPr>
          <w:rFonts w:ascii="Times-Roman" w:hAnsi="Times-Roman" w:cs="Times-Roman"/>
          <w:lang w:eastAsia="pl-PL"/>
        </w:rPr>
        <w:t>ci                       w zakresie zbierania lub transportu odpadów, a tak</w:t>
      </w:r>
      <w:r>
        <w:rPr>
          <w:rFonts w:ascii="TTE19B6740t00" w:hAnsi="TTE19B6740t00" w:cs="TTE19B6740t00"/>
          <w:lang w:eastAsia="pl-PL"/>
        </w:rPr>
        <w:t>ż</w:t>
      </w:r>
      <w:r>
        <w:rPr>
          <w:rFonts w:ascii="Times-Roman" w:hAnsi="Times-Roman" w:cs="Times-Roman"/>
          <w:lang w:eastAsia="pl-PL"/>
        </w:rPr>
        <w:t>e w zakresie odzysku lub unieszkodliwiania odpadów.</w:t>
      </w:r>
    </w:p>
    <w:p w:rsidR="00307DF7" w:rsidRDefault="00307DF7" w:rsidP="0065048B">
      <w:pPr>
        <w:autoSpaceDE w:val="0"/>
        <w:autoSpaceDN w:val="0"/>
        <w:adjustRightInd w:val="0"/>
        <w:spacing w:before="0"/>
        <w:ind w:firstLine="567"/>
        <w:rPr>
          <w:rFonts w:ascii="Times-Roman" w:hAnsi="Times-Roman" w:cs="Times-Roman"/>
          <w:lang w:eastAsia="pl-PL"/>
        </w:rPr>
      </w:pPr>
      <w:r>
        <w:rPr>
          <w:rFonts w:ascii="Times-Roman" w:hAnsi="Times-Roman" w:cs="Times-Roman"/>
          <w:lang w:eastAsia="pl-PL"/>
        </w:rPr>
        <w:t xml:space="preserve">Według informacji zawartych </w:t>
      </w:r>
      <w:r>
        <w:rPr>
          <w:rFonts w:ascii="Times-Italic" w:hAnsi="Times-Italic" w:cs="Times-Italic"/>
          <w:i/>
          <w:iCs/>
          <w:lang w:eastAsia="pl-PL"/>
        </w:rPr>
        <w:t>w Programie Usuwanie Azbestu i Wyrobów Zawieraj</w:t>
      </w:r>
      <w:r>
        <w:rPr>
          <w:rFonts w:ascii="TTE1BDABD8t00" w:hAnsi="TTE1BDABD8t00" w:cs="TTE1BDABD8t00"/>
          <w:lang w:eastAsia="pl-PL"/>
        </w:rPr>
        <w:t>ą</w:t>
      </w:r>
      <w:r>
        <w:rPr>
          <w:rFonts w:ascii="Times-Italic" w:hAnsi="Times-Italic" w:cs="Times-Italic"/>
          <w:i/>
          <w:iCs/>
          <w:lang w:eastAsia="pl-PL"/>
        </w:rPr>
        <w:t>cych</w:t>
      </w:r>
      <w:r>
        <w:rPr>
          <w:rFonts w:ascii="Times-Roman" w:hAnsi="Times-Roman" w:cs="Times-Roman"/>
          <w:lang w:eastAsia="pl-PL"/>
        </w:rPr>
        <w:t xml:space="preserve"> </w:t>
      </w:r>
      <w:r>
        <w:rPr>
          <w:rFonts w:ascii="Times-Italic" w:hAnsi="Times-Italic" w:cs="Times-Italic"/>
          <w:i/>
          <w:iCs/>
          <w:lang w:eastAsia="pl-PL"/>
        </w:rPr>
        <w:t>Azbest dla Zwi</w:t>
      </w:r>
      <w:r>
        <w:rPr>
          <w:rFonts w:ascii="TTE1BDABD8t00" w:hAnsi="TTE1BDABD8t00" w:cs="TTE1BDABD8t00"/>
          <w:lang w:eastAsia="pl-PL"/>
        </w:rPr>
        <w:t>ą</w:t>
      </w:r>
      <w:r>
        <w:rPr>
          <w:rFonts w:ascii="Times-Italic" w:hAnsi="Times-Italic" w:cs="Times-Italic"/>
          <w:i/>
          <w:iCs/>
          <w:lang w:eastAsia="pl-PL"/>
        </w:rPr>
        <w:t>zku Mi</w:t>
      </w:r>
      <w:r>
        <w:rPr>
          <w:rFonts w:ascii="TTE1BDABD8t00" w:hAnsi="TTE1BDABD8t00" w:cs="TTE1BDABD8t00"/>
          <w:lang w:eastAsia="pl-PL"/>
        </w:rPr>
        <w:t>ę</w:t>
      </w:r>
      <w:r>
        <w:rPr>
          <w:rFonts w:ascii="Times-Italic" w:hAnsi="Times-Italic" w:cs="Times-Italic"/>
          <w:i/>
          <w:iCs/>
          <w:lang w:eastAsia="pl-PL"/>
        </w:rPr>
        <w:t xml:space="preserve">dzygminnego „Gospodarka Komunalna” </w:t>
      </w:r>
      <w:r>
        <w:rPr>
          <w:rFonts w:ascii="Times-Roman" w:hAnsi="Times-Roman" w:cs="Times-Roman"/>
          <w:lang w:eastAsia="pl-PL"/>
        </w:rPr>
        <w:t>szacuje si</w:t>
      </w:r>
      <w:r>
        <w:rPr>
          <w:rFonts w:ascii="TTE19B6740t00" w:hAnsi="TTE19B6740t00" w:cs="TTE19B6740t00"/>
          <w:lang w:eastAsia="pl-PL"/>
        </w:rPr>
        <w:t>ę</w:t>
      </w:r>
      <w:r>
        <w:rPr>
          <w:rFonts w:ascii="Times-Roman" w:hAnsi="Times-Roman" w:cs="Times-Roman"/>
          <w:lang w:eastAsia="pl-PL"/>
        </w:rPr>
        <w:t xml:space="preserve">, </w:t>
      </w:r>
      <w:r>
        <w:rPr>
          <w:rFonts w:ascii="TTE19B6740t00" w:hAnsi="TTE19B6740t00" w:cs="TTE19B6740t00"/>
          <w:lang w:eastAsia="pl-PL"/>
        </w:rPr>
        <w:t>ż</w:t>
      </w:r>
      <w:r>
        <w:rPr>
          <w:rFonts w:ascii="Times-Roman" w:hAnsi="Times-Roman" w:cs="Times-Roman"/>
          <w:lang w:eastAsia="pl-PL"/>
        </w:rPr>
        <w:t>e na obszarze powiatu oleckiego w 2009 r. znajdowało si</w:t>
      </w:r>
      <w:r>
        <w:rPr>
          <w:rFonts w:ascii="TTE19B6740t00" w:hAnsi="TTE19B6740t00" w:cs="TTE19B6740t00"/>
          <w:lang w:eastAsia="pl-PL"/>
        </w:rPr>
        <w:t>ę 8 067</w:t>
      </w:r>
      <w:r>
        <w:rPr>
          <w:rFonts w:ascii="Times-Roman" w:hAnsi="Times-Roman" w:cs="Times-Roman"/>
          <w:lang w:eastAsia="pl-PL"/>
        </w:rPr>
        <w:t xml:space="preserve"> Mg. Usuwanie wyrobów zawieraj</w:t>
      </w:r>
      <w:r>
        <w:rPr>
          <w:rFonts w:ascii="TTE19B6740t00" w:hAnsi="TTE19B6740t00" w:cs="TTE19B6740t00"/>
          <w:lang w:eastAsia="pl-PL"/>
        </w:rPr>
        <w:t>ą</w:t>
      </w:r>
      <w:r>
        <w:rPr>
          <w:rFonts w:ascii="Times-Roman" w:hAnsi="Times-Roman" w:cs="Times-Roman"/>
          <w:lang w:eastAsia="pl-PL"/>
        </w:rPr>
        <w:t>cych azbest stanowi w ostatnich latach priorytet w walce z odpadami niebezpiecznymi ze wzgl</w:t>
      </w:r>
      <w:r>
        <w:rPr>
          <w:rFonts w:ascii="TTE19B6740t00" w:hAnsi="TTE19B6740t00" w:cs="TTE19B6740t00"/>
          <w:lang w:eastAsia="pl-PL"/>
        </w:rPr>
        <w:t>ę</w:t>
      </w:r>
      <w:r>
        <w:rPr>
          <w:rFonts w:ascii="Times-Roman" w:hAnsi="Times-Roman" w:cs="Times-Roman"/>
          <w:lang w:eastAsia="pl-PL"/>
        </w:rPr>
        <w:t>du na zagro</w:t>
      </w:r>
      <w:r>
        <w:rPr>
          <w:rFonts w:ascii="TTE19B6740t00" w:hAnsi="TTE19B6740t00" w:cs="TTE19B6740t00"/>
          <w:lang w:eastAsia="pl-PL"/>
        </w:rPr>
        <w:t>ż</w:t>
      </w:r>
      <w:r>
        <w:rPr>
          <w:rFonts w:ascii="Times-Roman" w:hAnsi="Times-Roman" w:cs="Times-Roman"/>
          <w:lang w:eastAsia="pl-PL"/>
        </w:rPr>
        <w:t>enie zdrowia ludzi i ochron</w:t>
      </w:r>
      <w:r>
        <w:rPr>
          <w:rFonts w:ascii="TTE19B6740t00" w:hAnsi="TTE19B6740t00" w:cs="TTE19B6740t00"/>
          <w:lang w:eastAsia="pl-PL"/>
        </w:rPr>
        <w:t>ę ś</w:t>
      </w:r>
      <w:r>
        <w:rPr>
          <w:rFonts w:ascii="Times-Roman" w:hAnsi="Times-Roman" w:cs="Times-Roman"/>
          <w:lang w:eastAsia="pl-PL"/>
        </w:rPr>
        <w:t>rodowiska. Okres usuni</w:t>
      </w:r>
      <w:r>
        <w:rPr>
          <w:rFonts w:ascii="TTE19B6740t00" w:hAnsi="TTE19B6740t00" w:cs="TTE19B6740t00"/>
          <w:lang w:eastAsia="pl-PL"/>
        </w:rPr>
        <w:t>ę</w:t>
      </w:r>
      <w:r>
        <w:rPr>
          <w:rFonts w:ascii="Times-Roman" w:hAnsi="Times-Roman" w:cs="Times-Roman"/>
          <w:lang w:eastAsia="pl-PL"/>
        </w:rPr>
        <w:t>cia wyrobów azbestowych na terytorium Polski okre</w:t>
      </w:r>
      <w:r>
        <w:rPr>
          <w:rFonts w:ascii="TTE19B6740t00" w:hAnsi="TTE19B6740t00" w:cs="TTE19B6740t00"/>
          <w:lang w:eastAsia="pl-PL"/>
        </w:rPr>
        <w:t>ś</w:t>
      </w:r>
      <w:r>
        <w:rPr>
          <w:rFonts w:ascii="Times-Roman" w:hAnsi="Times-Roman" w:cs="Times-Roman"/>
          <w:lang w:eastAsia="pl-PL"/>
        </w:rPr>
        <w:t>lono do roku 2032. Sposób monitorowania gospodarki odpadami został okre</w:t>
      </w:r>
      <w:r>
        <w:rPr>
          <w:rFonts w:ascii="TTE19B6740t00" w:hAnsi="TTE19B6740t00" w:cs="TTE19B6740t00"/>
          <w:lang w:eastAsia="pl-PL"/>
        </w:rPr>
        <w:t>ś</w:t>
      </w:r>
      <w:r>
        <w:rPr>
          <w:rFonts w:ascii="Times-Roman" w:hAnsi="Times-Roman" w:cs="Times-Roman"/>
          <w:lang w:eastAsia="pl-PL"/>
        </w:rPr>
        <w:t>lony w ustawie o odpadach. Podstawowe informacje o odpadach s</w:t>
      </w:r>
      <w:r>
        <w:rPr>
          <w:rFonts w:ascii="TTE19B6740t00" w:hAnsi="TTE19B6740t00" w:cs="TTE19B6740t00"/>
          <w:lang w:eastAsia="pl-PL"/>
        </w:rPr>
        <w:t xml:space="preserve">ą </w:t>
      </w:r>
      <w:r>
        <w:rPr>
          <w:rFonts w:ascii="Times-Roman" w:hAnsi="Times-Roman" w:cs="Times-Roman"/>
          <w:lang w:eastAsia="pl-PL"/>
        </w:rPr>
        <w:t>gromadzone w bazach, prowadzonych przez Urz</w:t>
      </w:r>
      <w:r>
        <w:rPr>
          <w:rFonts w:ascii="TTE19B6740t00" w:hAnsi="TTE19B6740t00" w:cs="TTE19B6740t00"/>
          <w:lang w:eastAsia="pl-PL"/>
        </w:rPr>
        <w:t>ą</w:t>
      </w:r>
      <w:r>
        <w:rPr>
          <w:rFonts w:ascii="Times-Roman" w:hAnsi="Times-Roman" w:cs="Times-Roman"/>
          <w:lang w:eastAsia="pl-PL"/>
        </w:rPr>
        <w:t>d Marszałkowski Województwa Warmi</w:t>
      </w:r>
      <w:r>
        <w:rPr>
          <w:rFonts w:ascii="TTE19B6740t00" w:hAnsi="TTE19B6740t00" w:cs="TTE19B6740t00"/>
          <w:lang w:eastAsia="pl-PL"/>
        </w:rPr>
        <w:t>ń</w:t>
      </w:r>
      <w:r>
        <w:rPr>
          <w:rFonts w:ascii="Times-Roman" w:hAnsi="Times-Roman" w:cs="Times-Roman"/>
          <w:lang w:eastAsia="pl-PL"/>
        </w:rPr>
        <w:t>sko-Mazurskiego.</w:t>
      </w:r>
    </w:p>
    <w:p w:rsidR="00307DF7" w:rsidRDefault="00307DF7" w:rsidP="0065048B">
      <w:pPr>
        <w:autoSpaceDE w:val="0"/>
        <w:autoSpaceDN w:val="0"/>
        <w:adjustRightInd w:val="0"/>
        <w:spacing w:before="0"/>
        <w:ind w:firstLine="567"/>
        <w:rPr>
          <w:rFonts w:ascii="Times-Roman" w:hAnsi="Times-Roman" w:cs="Times-Roman"/>
          <w:lang w:eastAsia="pl-PL"/>
        </w:rPr>
      </w:pPr>
      <w:r>
        <w:rPr>
          <w:rFonts w:ascii="Times-Roman" w:hAnsi="Times-Roman" w:cs="Times-Roman"/>
          <w:lang w:eastAsia="pl-PL"/>
        </w:rPr>
        <w:t>Na podstawie zbiorczych zestawie</w:t>
      </w:r>
      <w:r>
        <w:rPr>
          <w:rFonts w:ascii="TTE19B6740t00" w:hAnsi="TTE19B6740t00" w:cs="TTE19B6740t00"/>
          <w:lang w:eastAsia="pl-PL"/>
        </w:rPr>
        <w:t xml:space="preserve">ń </w:t>
      </w:r>
      <w:r>
        <w:rPr>
          <w:rFonts w:ascii="Times-Roman" w:hAnsi="Times-Roman" w:cs="Times-Roman"/>
          <w:lang w:eastAsia="pl-PL"/>
        </w:rPr>
        <w:t>danych oraz informacji uzyskanych od Wojewody   i Starosty, Marszałek Województwa prowadzi wojewódzka baz</w:t>
      </w:r>
      <w:r>
        <w:rPr>
          <w:rFonts w:ascii="TTE19B6740t00" w:hAnsi="TTE19B6740t00" w:cs="TTE19B6740t00"/>
          <w:lang w:eastAsia="pl-PL"/>
        </w:rPr>
        <w:t xml:space="preserve">ę </w:t>
      </w:r>
      <w:r>
        <w:rPr>
          <w:rFonts w:ascii="Times-Roman" w:hAnsi="Times-Roman" w:cs="Times-Roman"/>
          <w:lang w:eastAsia="pl-PL"/>
        </w:rPr>
        <w:t xml:space="preserve">danych o wytwarzaniu </w:t>
      </w:r>
      <w:r>
        <w:rPr>
          <w:rFonts w:ascii="Times-Roman" w:hAnsi="Times-Roman" w:cs="Times-Roman"/>
          <w:lang w:eastAsia="pl-PL"/>
        </w:rPr>
        <w:br/>
        <w:t>i gospodarowaniu odpadami wraz z rejestrem udzielonych zezwole</w:t>
      </w:r>
      <w:r>
        <w:rPr>
          <w:rFonts w:ascii="TTE19B6740t00" w:hAnsi="TTE19B6740t00" w:cs="TTE19B6740t00"/>
          <w:lang w:eastAsia="pl-PL"/>
        </w:rPr>
        <w:t xml:space="preserve">ń </w:t>
      </w:r>
      <w:r>
        <w:rPr>
          <w:rFonts w:ascii="Times-Roman" w:hAnsi="Times-Roman" w:cs="Times-Roman"/>
          <w:lang w:eastAsia="pl-PL"/>
        </w:rPr>
        <w:t>w zakresie wytwarzania                   i gospodarowania odpadami. Szczegółowy opis istniej</w:t>
      </w:r>
      <w:r>
        <w:rPr>
          <w:rFonts w:ascii="TTE19B6740t00" w:hAnsi="TTE19B6740t00" w:cs="TTE19B6740t00"/>
          <w:lang w:eastAsia="pl-PL"/>
        </w:rPr>
        <w:t>ą</w:t>
      </w:r>
      <w:r>
        <w:rPr>
          <w:rFonts w:ascii="Times-Roman" w:hAnsi="Times-Roman" w:cs="Times-Roman"/>
          <w:lang w:eastAsia="pl-PL"/>
        </w:rPr>
        <w:t>cej gospodarki odpadami oraz przyj</w:t>
      </w:r>
      <w:r>
        <w:rPr>
          <w:rFonts w:ascii="TTE19B6740t00" w:hAnsi="TTE19B6740t00" w:cs="TTE19B6740t00"/>
          <w:lang w:eastAsia="pl-PL"/>
        </w:rPr>
        <w:t>ę</w:t>
      </w:r>
      <w:r>
        <w:rPr>
          <w:rFonts w:ascii="Times-Roman" w:hAnsi="Times-Roman" w:cs="Times-Roman"/>
          <w:lang w:eastAsia="pl-PL"/>
        </w:rPr>
        <w:t>te zało</w:t>
      </w:r>
      <w:r>
        <w:rPr>
          <w:rFonts w:ascii="TTE19B6740t00" w:hAnsi="TTE19B6740t00" w:cs="TTE19B6740t00"/>
          <w:lang w:eastAsia="pl-PL"/>
        </w:rPr>
        <w:t>ż</w:t>
      </w:r>
      <w:r>
        <w:rPr>
          <w:rFonts w:ascii="Times-Roman" w:hAnsi="Times-Roman" w:cs="Times-Roman"/>
          <w:lang w:eastAsia="pl-PL"/>
        </w:rPr>
        <w:t>enia do realizacji, zawiera Wojewódzki Plan Gospodarki Odpadami.</w:t>
      </w:r>
    </w:p>
    <w:p w:rsidR="00307DF7" w:rsidRPr="00DF63EA" w:rsidRDefault="00307DF7" w:rsidP="0065048B">
      <w:pPr>
        <w:pStyle w:val="Heading2"/>
        <w:numPr>
          <w:ilvl w:val="0"/>
          <w:numId w:val="0"/>
        </w:numPr>
        <w:rPr>
          <w:rFonts w:ascii="Times New Roman" w:hAnsi="Times New Roman"/>
        </w:rPr>
      </w:pPr>
      <w:bookmarkStart w:id="43" w:name="_Toc50198290"/>
      <w:bookmarkStart w:id="44" w:name="_Toc64946133"/>
      <w:bookmarkEnd w:id="40"/>
      <w:r>
        <w:rPr>
          <w:rFonts w:ascii="Times New Roman" w:hAnsi="Times New Roman"/>
        </w:rPr>
        <w:t>IV.3. Powietrze atmosferyczne</w:t>
      </w:r>
    </w:p>
    <w:p w:rsidR="00307DF7" w:rsidRPr="00426AD3" w:rsidRDefault="00307DF7" w:rsidP="0065048B">
      <w:pPr>
        <w:autoSpaceDE w:val="0"/>
        <w:autoSpaceDN w:val="0"/>
        <w:adjustRightInd w:val="0"/>
        <w:spacing w:before="0"/>
        <w:rPr>
          <w:b/>
          <w:bCs/>
          <w:lang w:eastAsia="pl-PL"/>
        </w:rPr>
      </w:pPr>
      <w:r w:rsidRPr="00426AD3">
        <w:rPr>
          <w:b/>
          <w:bCs/>
          <w:color w:val="000000"/>
          <w:spacing w:val="-1"/>
        </w:rPr>
        <w:t>IV.3.1.</w:t>
      </w:r>
      <w:r w:rsidRPr="00426AD3">
        <w:rPr>
          <w:b/>
          <w:bCs/>
          <w:lang w:eastAsia="pl-PL"/>
        </w:rPr>
        <w:t>Emisje zanieczyszcze</w:t>
      </w:r>
      <w:r w:rsidRPr="00426AD3">
        <w:rPr>
          <w:rFonts w:eastAsia="Arial,Bold"/>
          <w:b/>
          <w:bCs/>
          <w:lang w:eastAsia="pl-PL"/>
        </w:rPr>
        <w:t xml:space="preserve">ń </w:t>
      </w:r>
      <w:r w:rsidRPr="00426AD3">
        <w:rPr>
          <w:b/>
          <w:bCs/>
          <w:lang w:eastAsia="pl-PL"/>
        </w:rPr>
        <w:t>do powietrza</w:t>
      </w:r>
    </w:p>
    <w:p w:rsidR="00307DF7" w:rsidRDefault="00307DF7" w:rsidP="0065048B">
      <w:pPr>
        <w:autoSpaceDE w:val="0"/>
        <w:autoSpaceDN w:val="0"/>
        <w:adjustRightInd w:val="0"/>
        <w:spacing w:before="0"/>
        <w:ind w:firstLine="567"/>
        <w:rPr>
          <w:lang w:eastAsia="pl-PL"/>
        </w:rPr>
      </w:pPr>
    </w:p>
    <w:p w:rsidR="00307DF7" w:rsidRPr="001203E2" w:rsidRDefault="00307DF7" w:rsidP="0065048B">
      <w:pPr>
        <w:autoSpaceDE w:val="0"/>
        <w:autoSpaceDN w:val="0"/>
        <w:adjustRightInd w:val="0"/>
        <w:spacing w:before="0"/>
        <w:ind w:firstLine="567"/>
        <w:rPr>
          <w:lang w:eastAsia="pl-PL"/>
        </w:rPr>
      </w:pPr>
      <w:r w:rsidRPr="001203E2">
        <w:rPr>
          <w:lang w:eastAsia="pl-PL"/>
        </w:rPr>
        <w:t xml:space="preserve">Zanieczyszczenie powietrza atmosferycznego polega na zwiększeniu stężeń dowolnych substancji lub energii powyżej pewnych wartości progowych oraz na wprowadzeniu do środowiska substancji obcych. Na stan jakości powietrza atmosferycznego na terenie powiatu </w:t>
      </w:r>
      <w:r>
        <w:rPr>
          <w:lang w:eastAsia="pl-PL"/>
        </w:rPr>
        <w:t>oleckiego</w:t>
      </w:r>
      <w:r w:rsidRPr="001203E2">
        <w:rPr>
          <w:lang w:eastAsia="pl-PL"/>
        </w:rPr>
        <w:t xml:space="preserve"> ma przede wszystkim wpływ :</w:t>
      </w:r>
    </w:p>
    <w:p w:rsidR="00307DF7" w:rsidRPr="001203E2" w:rsidRDefault="00307DF7" w:rsidP="009126FF">
      <w:pPr>
        <w:numPr>
          <w:ilvl w:val="0"/>
          <w:numId w:val="118"/>
        </w:numPr>
        <w:autoSpaceDE w:val="0"/>
        <w:autoSpaceDN w:val="0"/>
        <w:adjustRightInd w:val="0"/>
        <w:spacing w:before="0"/>
        <w:ind w:left="284" w:hanging="284"/>
        <w:rPr>
          <w:lang w:eastAsia="pl-PL"/>
        </w:rPr>
      </w:pPr>
      <w:r w:rsidRPr="001203E2">
        <w:rPr>
          <w:lang w:eastAsia="pl-PL"/>
        </w:rPr>
        <w:t>emisja zorganizowana pochodząca ze źródeł punktowych, liniowych i powierzchniowych (przemysł, usługi, lokalne kotłownie, z ogrzewania budynków mieszkalnych tzw. niska emisja),</w:t>
      </w:r>
    </w:p>
    <w:p w:rsidR="00307DF7" w:rsidRPr="001203E2" w:rsidRDefault="00307DF7" w:rsidP="009126FF">
      <w:pPr>
        <w:numPr>
          <w:ilvl w:val="0"/>
          <w:numId w:val="116"/>
        </w:numPr>
        <w:autoSpaceDE w:val="0"/>
        <w:autoSpaceDN w:val="0"/>
        <w:adjustRightInd w:val="0"/>
        <w:spacing w:before="0"/>
        <w:ind w:left="284" w:hanging="284"/>
        <w:rPr>
          <w:lang w:eastAsia="pl-PL"/>
        </w:rPr>
      </w:pPr>
      <w:r w:rsidRPr="001203E2">
        <w:rPr>
          <w:lang w:eastAsia="pl-PL"/>
        </w:rPr>
        <w:t>emisja niezorganizowana tj. emisja substancji wprowadzanych do powietrza bez pośrednictwa przeznaczonych do tego celu środków technicznych np. spawanie, lakierowanie czy spalanie na powierzchni ziemi jak wypalanie traw, itp.,</w:t>
      </w:r>
    </w:p>
    <w:p w:rsidR="00307DF7" w:rsidRPr="001203E2" w:rsidRDefault="00307DF7" w:rsidP="009126FF">
      <w:pPr>
        <w:numPr>
          <w:ilvl w:val="0"/>
          <w:numId w:val="116"/>
        </w:numPr>
        <w:autoSpaceDE w:val="0"/>
        <w:autoSpaceDN w:val="0"/>
        <w:adjustRightInd w:val="0"/>
        <w:spacing w:before="0" w:after="120"/>
        <w:ind w:left="284" w:hanging="284"/>
        <w:rPr>
          <w:lang w:eastAsia="pl-PL"/>
        </w:rPr>
      </w:pPr>
      <w:r w:rsidRPr="001203E2">
        <w:rPr>
          <w:lang w:eastAsia="pl-PL"/>
        </w:rPr>
        <w:t>emisja niezorganizowana ze źródeł liniowych i powierzchniowych (komunikacja, drogi, parkingi).</w:t>
      </w:r>
    </w:p>
    <w:p w:rsidR="00307DF7" w:rsidRPr="001203E2" w:rsidRDefault="00307DF7" w:rsidP="0065048B">
      <w:pPr>
        <w:autoSpaceDE w:val="0"/>
        <w:autoSpaceDN w:val="0"/>
        <w:adjustRightInd w:val="0"/>
        <w:spacing w:before="0" w:after="120"/>
        <w:ind w:firstLine="567"/>
        <w:jc w:val="left"/>
        <w:rPr>
          <w:lang w:eastAsia="pl-PL"/>
        </w:rPr>
      </w:pPr>
      <w:r w:rsidRPr="001203E2">
        <w:rPr>
          <w:lang w:eastAsia="pl-PL"/>
        </w:rPr>
        <w:t>Główne źródła i rodzaje substancji to :</w:t>
      </w:r>
    </w:p>
    <w:p w:rsidR="00307DF7" w:rsidRPr="001203E2" w:rsidRDefault="00307DF7" w:rsidP="009126FF">
      <w:pPr>
        <w:numPr>
          <w:ilvl w:val="0"/>
          <w:numId w:val="117"/>
        </w:numPr>
        <w:autoSpaceDE w:val="0"/>
        <w:autoSpaceDN w:val="0"/>
        <w:adjustRightInd w:val="0"/>
        <w:spacing w:before="0"/>
        <w:ind w:left="284" w:hanging="284"/>
        <w:rPr>
          <w:lang w:eastAsia="pl-PL"/>
        </w:rPr>
      </w:pPr>
      <w:r w:rsidRPr="001203E2">
        <w:rPr>
          <w:lang w:eastAsia="pl-PL"/>
        </w:rPr>
        <w:t>procesy spalania paliw - zbiorowe i indywidualne ogrzewanie pomieszczeń, piekarnie, suszarnie (główne zanieczyszczenia: pył, dwutlenek siarki, dwutlenek azotu, tlenek węgla) środki transportu kołowego (główne zanieczyszczenia: tlenki azotu, węglowodory, tlenek węgla, pył),</w:t>
      </w:r>
    </w:p>
    <w:p w:rsidR="00307DF7" w:rsidRPr="001203E2" w:rsidRDefault="00307DF7" w:rsidP="009126FF">
      <w:pPr>
        <w:numPr>
          <w:ilvl w:val="0"/>
          <w:numId w:val="117"/>
        </w:numPr>
        <w:autoSpaceDE w:val="0"/>
        <w:autoSpaceDN w:val="0"/>
        <w:adjustRightInd w:val="0"/>
        <w:spacing w:before="0" w:after="120"/>
        <w:ind w:left="284" w:hanging="284"/>
        <w:rPr>
          <w:lang w:eastAsia="pl-PL"/>
        </w:rPr>
      </w:pPr>
      <w:r w:rsidRPr="001203E2">
        <w:rPr>
          <w:lang w:eastAsia="pl-PL"/>
        </w:rPr>
        <w:t>procesy technologiczne (zanieczyszczenia: węglowodory i ich pochodne, pyły, tlenki metali i inne specyficzne dla danej produkcji substancje).</w:t>
      </w:r>
    </w:p>
    <w:p w:rsidR="00307DF7" w:rsidRDefault="00307DF7" w:rsidP="0065048B">
      <w:pPr>
        <w:autoSpaceDE w:val="0"/>
        <w:autoSpaceDN w:val="0"/>
        <w:adjustRightInd w:val="0"/>
        <w:spacing w:before="0"/>
        <w:ind w:firstLine="567"/>
        <w:rPr>
          <w:lang w:eastAsia="pl-PL"/>
        </w:rPr>
      </w:pPr>
      <w:r w:rsidRPr="001203E2">
        <w:rPr>
          <w:lang w:eastAsia="pl-PL"/>
        </w:rPr>
        <w:t xml:space="preserve">Największym źródłem zanieczyszczeń powietrza jest emisja substancji pochodzących </w:t>
      </w:r>
      <w:r>
        <w:rPr>
          <w:lang w:eastAsia="pl-PL"/>
        </w:rPr>
        <w:t xml:space="preserve">           </w:t>
      </w:r>
      <w:r w:rsidRPr="001203E2">
        <w:rPr>
          <w:lang w:eastAsia="pl-PL"/>
        </w:rPr>
        <w:t xml:space="preserve">z procesów spalania paliw stałych, ciekłych i gazowych w celach energetycznych </w:t>
      </w:r>
      <w:r>
        <w:rPr>
          <w:lang w:eastAsia="pl-PL"/>
        </w:rPr>
        <w:t xml:space="preserve">                             </w:t>
      </w:r>
      <w:r w:rsidRPr="001203E2">
        <w:rPr>
          <w:lang w:eastAsia="pl-PL"/>
        </w:rPr>
        <w:t>i technologicznych. Praktycznie wszystkie składniki spalin, z wyjątkiem pary wodnej są zanieczyszczeniami powietrza. Część z nich należy do składników mniej toksycznych, choć wywołujących dalekosiężne skutki klimatyczne (np.</w:t>
      </w:r>
      <w:r>
        <w:rPr>
          <w:lang w:eastAsia="pl-PL"/>
        </w:rPr>
        <w:t xml:space="preserve"> </w:t>
      </w:r>
      <w:r w:rsidRPr="001203E2">
        <w:rPr>
          <w:lang w:eastAsia="pl-PL"/>
        </w:rPr>
        <w:t>CO</w:t>
      </w:r>
      <w:r>
        <w:rPr>
          <w:vertAlign w:val="subscript"/>
          <w:lang w:eastAsia="pl-PL"/>
        </w:rPr>
        <w:t>2</w:t>
      </w:r>
      <w:r w:rsidRPr="001203E2">
        <w:rPr>
          <w:lang w:eastAsia="pl-PL"/>
        </w:rPr>
        <w:t xml:space="preserve">), ale pozostała większość to bardzo szkodliwe związki bezpośrednio zagrażające człowiekowi, zwierzętom i roślinności. Podstawową masę substancji odprowadzanych do atmosfery stanowi dwutlenek węgla. Jednak najbardziej uciążliwe składniki spalin to przede wszystkim dwutlenek siarki, tlenki azotu, tlenek węgla i pył. Wraz z pyłem emitowane są również metale ciężkie, pierwiastki promieniotwórcze i benzo(a)piren. Oprócz szkodliwego oddziaływania na środowisko naturalne i zdrowie ludzi, emisje substancji do powietrza powodują straty gospodarcze. Stopień oddziaływania na środowisko zależy od wielu czynników oraz od odporności organizmów na zanieczyszczenia. Również nie do pominięcia są czynniki klimatyczne takie jak: temperatura, nasłonecznienie, wilgotność powietrza czy prędkość wiatru. Żadne </w:t>
      </w:r>
      <w:r>
        <w:rPr>
          <w:lang w:eastAsia="pl-PL"/>
        </w:rPr>
        <w:t xml:space="preserve">                         </w:t>
      </w:r>
      <w:r w:rsidRPr="001203E2">
        <w:rPr>
          <w:lang w:eastAsia="pl-PL"/>
        </w:rPr>
        <w:t xml:space="preserve">z substancji nie występuje pojedynczo, w formie wyizolowanej i rzadko które nie podlegają </w:t>
      </w:r>
      <w:r>
        <w:rPr>
          <w:lang w:eastAsia="pl-PL"/>
        </w:rPr>
        <w:t xml:space="preserve">              </w:t>
      </w:r>
      <w:r w:rsidRPr="001203E2">
        <w:rPr>
          <w:lang w:eastAsia="pl-PL"/>
        </w:rPr>
        <w:t>w powietrzu dalszym przemianom. Poza tym w działaniu substancji na organizmy żywe obserwuje się występowanie zjawiska synergizmu, tj. działania łączonego, wywołującego efekt większy, niżby to wynikało z sumy efektów poszczególnych składników.</w:t>
      </w:r>
    </w:p>
    <w:p w:rsidR="00307DF7" w:rsidRPr="00BD1C67" w:rsidRDefault="00307DF7" w:rsidP="0065048B">
      <w:pPr>
        <w:autoSpaceDE w:val="0"/>
        <w:autoSpaceDN w:val="0"/>
        <w:adjustRightInd w:val="0"/>
        <w:spacing w:before="0"/>
        <w:ind w:firstLine="567"/>
        <w:rPr>
          <w:lang w:eastAsia="pl-PL"/>
        </w:rPr>
      </w:pPr>
      <w:r w:rsidRPr="00BD1C67">
        <w:rPr>
          <w:lang w:eastAsia="pl-PL"/>
        </w:rPr>
        <w:t xml:space="preserve">Ze źródeł emisji pozaprzemysłowych najistotniejszą rolę odgrywa emisja substancji </w:t>
      </w:r>
      <w:r>
        <w:rPr>
          <w:lang w:eastAsia="pl-PL"/>
        </w:rPr>
        <w:t xml:space="preserve">             </w:t>
      </w:r>
      <w:r w:rsidRPr="00BD1C67">
        <w:rPr>
          <w:lang w:eastAsia="pl-PL"/>
        </w:rPr>
        <w:t xml:space="preserve">z emitorów o niskiej wysokości (od kilku, kilkunastu do maksymalnie 30 m). Z tego powodu są one szczególnie uciążliwe dla środowiska. Są to zazwyczaj nieefektywne lokalne kotły grzewcze oraz palenisk domowe, gdzie przy spalaniu w niskich temperaturach mogą powstawać WWA i dioksyny. Z reguły duża ilość tych emitorów i niekorzystne warunki rozprzestrzeniania na ograniczonym terenie kształtują poziom stężeń w ich najbliższym otoczeniu. Zjawisko takie występuje na terenach o zwartej zabudowie z dużą ilością indywidualnych palenisk w budynkach mieszkalnych oraz w zakładach usługowych </w:t>
      </w:r>
      <w:r>
        <w:rPr>
          <w:lang w:eastAsia="pl-PL"/>
        </w:rPr>
        <w:t xml:space="preserve">                         </w:t>
      </w:r>
      <w:r w:rsidRPr="00BD1C67">
        <w:rPr>
          <w:lang w:eastAsia="pl-PL"/>
        </w:rPr>
        <w:t>i przemysłowych małej wielkości. Nieco mniejszym problemem z punktu widzenia lokalnych parametrów czystości powietrza jest niska emisja na terenach zabudowy luźnej, gdyż istnieją lepsze warunki przewietrzania i depozycji substancji, a co za tym idzie relatywnie niższe stężenia. Głównym problemem zapobiegania w przypadku niskiej emisji jest brak inwentaryzacji źródeł i wielkości emisji oraz danych o rodzaju i ilości stosowanych paliw. Charakterystyczną cechą niskiej emisji jest jej sezonowa zmienność. W okresach grzewczych notuje się znaczny wzrost emisji energetycznej w porównaniu do okresów ciepłych.</w:t>
      </w:r>
    </w:p>
    <w:p w:rsidR="00307DF7" w:rsidRPr="003228C6" w:rsidRDefault="00307DF7" w:rsidP="0065048B">
      <w:pPr>
        <w:autoSpaceDE w:val="0"/>
        <w:autoSpaceDN w:val="0"/>
        <w:adjustRightInd w:val="0"/>
        <w:spacing w:before="0"/>
        <w:ind w:firstLine="567"/>
        <w:rPr>
          <w:lang w:eastAsia="pl-PL"/>
        </w:rPr>
      </w:pPr>
      <w:r w:rsidRPr="003228C6">
        <w:rPr>
          <w:lang w:eastAsia="pl-PL"/>
        </w:rPr>
        <w:t xml:space="preserve">Drugim ważnym elementem niskiej emisji są zanieczyszczenia komunikacyjne, obejmujące takie substancje jak: tlenki azotu, węglowodory, pyły, tlenek węgla, aldehydy. Emisja ta wraz z postępującym zwiększaniem się ilości pojazdów wykazuje tendencję wzrostową. Szczególnie wysokie zanieczyszczenie powietrza substancjami pochodzącymi ze spalania paliw w silnikach pojazdów występuje na skrzyżowaniach głównych ulic miasta, przy trasach komunikacyjnych o dużym natężeniu ruchu. Przyczyną nadmiernej emisji substancji ze środków transportu jest również zły stan techniczny pojazdów, zła eksploatacja, przestoje w ruchu spowodowane złą organizacją ruchu lub zbyt małą przepustowością dróg. To właśnie emisja z silników samochodowych jest odpowiedzialna za wysokie stężenia tlenków azotu w rejonie ulic o dużym natężeniu ruchu. Wieloletnie działania kontrolne służb ochrony środowiska, przede wszystkim Wojewódzkiego Inspektoratu Ochrony Środowiska, obowiązki wynikające z aktów prawnych i zwiększająca się świadomość ekologiczna zarządu zakładów spowodowała, że zrealizowano i nadal się realizuje wiele działań proekologicznych. Prowadzi to do stałego zmniejszania się emisji substancji do środowiska. Największe zakłady przemysłowe na terenie powiatu mają uregulowany stan prawny. </w:t>
      </w:r>
    </w:p>
    <w:p w:rsidR="00307DF7" w:rsidRPr="00F7590B" w:rsidRDefault="00307DF7" w:rsidP="0065048B">
      <w:pPr>
        <w:spacing w:before="0"/>
        <w:ind w:firstLine="600"/>
      </w:pPr>
      <w:r w:rsidRPr="00F7590B">
        <w:rPr>
          <w:bCs/>
          <w:iCs/>
        </w:rPr>
        <w:t>Głównymi źródłami emisji zanieczyszczeń powietrza w powiecie są :</w:t>
      </w:r>
    </w:p>
    <w:p w:rsidR="00307DF7" w:rsidRPr="00F7590B" w:rsidRDefault="00307DF7" w:rsidP="009126FF">
      <w:pPr>
        <w:numPr>
          <w:ilvl w:val="0"/>
          <w:numId w:val="53"/>
        </w:numPr>
        <w:tabs>
          <w:tab w:val="clear" w:pos="720"/>
          <w:tab w:val="num" w:pos="360"/>
        </w:tabs>
        <w:spacing w:before="0"/>
        <w:ind w:left="360"/>
      </w:pPr>
      <w:r w:rsidRPr="00F7590B">
        <w:t xml:space="preserve">procesy energetyczne spalania paliw z ciągle niewielkim udziałem paliw odnawialnych - </w:t>
      </w:r>
      <w:r>
        <w:t xml:space="preserve">PEC SIEJNIK, SM Olecko, ZPU ,,PRAWDA”, </w:t>
      </w:r>
      <w:r w:rsidRPr="008760EF">
        <w:t>Tabexim Cosmetic</w:t>
      </w:r>
      <w:r w:rsidRPr="00F7590B">
        <w:t>,</w:t>
      </w:r>
      <w:r>
        <w:t xml:space="preserve"> PEC Spółka z o. o., OSM Olecko,</w:t>
      </w:r>
    </w:p>
    <w:p w:rsidR="00307DF7" w:rsidRPr="00F7590B" w:rsidRDefault="00307DF7" w:rsidP="009126FF">
      <w:pPr>
        <w:numPr>
          <w:ilvl w:val="0"/>
          <w:numId w:val="53"/>
        </w:numPr>
        <w:tabs>
          <w:tab w:val="clear" w:pos="720"/>
          <w:tab w:val="num" w:pos="360"/>
        </w:tabs>
        <w:spacing w:before="0"/>
        <w:ind w:left="360"/>
      </w:pPr>
      <w:r w:rsidRPr="00F7590B">
        <w:t xml:space="preserve">procesy technologiczne - ZPU ,,PRAWDA”, DELPHIA YACHTS KOT s. j., PPUH ,,Gicor” Odlewnia Żeliwa, OPDM Wytwórnia Mas Bitumicznych, </w:t>
      </w:r>
      <w:r w:rsidRPr="002D1CEA">
        <w:t>Silvan Spółka z o.</w:t>
      </w:r>
      <w:r>
        <w:t xml:space="preserve"> </w:t>
      </w:r>
      <w:r w:rsidRPr="002D1CEA">
        <w:t xml:space="preserve">o. </w:t>
      </w:r>
      <w:r>
        <w:t xml:space="preserve"> </w:t>
      </w:r>
      <w:r w:rsidRPr="002D1CEA">
        <w:t xml:space="preserve">w </w:t>
      </w:r>
      <w:r w:rsidRPr="002D1CEA">
        <w:rPr>
          <w:bCs/>
        </w:rPr>
        <w:t>Jaśkach</w:t>
      </w:r>
      <w:r>
        <w:rPr>
          <w:bCs/>
        </w:rPr>
        <w:t>,</w:t>
      </w:r>
    </w:p>
    <w:p w:rsidR="00307DF7" w:rsidRDefault="00307DF7" w:rsidP="009126FF">
      <w:pPr>
        <w:numPr>
          <w:ilvl w:val="0"/>
          <w:numId w:val="53"/>
        </w:numPr>
        <w:tabs>
          <w:tab w:val="clear" w:pos="720"/>
          <w:tab w:val="num" w:pos="360"/>
        </w:tabs>
        <w:spacing w:before="0"/>
        <w:ind w:left="360"/>
      </w:pPr>
      <w:r>
        <w:t>transport,</w:t>
      </w:r>
    </w:p>
    <w:p w:rsidR="00307DF7" w:rsidRPr="00F7590B" w:rsidRDefault="00307DF7" w:rsidP="009126FF">
      <w:pPr>
        <w:numPr>
          <w:ilvl w:val="0"/>
          <w:numId w:val="53"/>
        </w:numPr>
        <w:tabs>
          <w:tab w:val="clear" w:pos="720"/>
          <w:tab w:val="num" w:pos="360"/>
        </w:tabs>
        <w:spacing w:before="0"/>
        <w:ind w:left="360"/>
      </w:pPr>
      <w:r w:rsidRPr="00F7590B">
        <w:t xml:space="preserve">rozproszone źródła sektora komunalno - bytowego, </w:t>
      </w:r>
    </w:p>
    <w:p w:rsidR="00307DF7" w:rsidRPr="003E24B6" w:rsidRDefault="00307DF7" w:rsidP="009126FF">
      <w:pPr>
        <w:numPr>
          <w:ilvl w:val="0"/>
          <w:numId w:val="53"/>
        </w:numPr>
        <w:tabs>
          <w:tab w:val="clear" w:pos="720"/>
          <w:tab w:val="num" w:pos="360"/>
        </w:tabs>
        <w:spacing w:before="0" w:after="120"/>
        <w:ind w:left="357" w:hanging="357"/>
      </w:pPr>
      <w:r w:rsidRPr="003E24B6">
        <w:t>gospodarstwa rolne</w:t>
      </w:r>
      <w:r>
        <w:t xml:space="preserve"> - Gospodarstwo Siejnik Spółka z o. o</w:t>
      </w:r>
      <w:r w:rsidRPr="003E24B6">
        <w:t>.</w:t>
      </w:r>
    </w:p>
    <w:p w:rsidR="00307DF7" w:rsidRDefault="00307DF7" w:rsidP="0065048B">
      <w:pPr>
        <w:autoSpaceDE w:val="0"/>
        <w:autoSpaceDN w:val="0"/>
        <w:adjustRightInd w:val="0"/>
        <w:spacing w:before="0" w:after="120"/>
        <w:ind w:firstLine="567"/>
        <w:rPr>
          <w:lang w:eastAsia="pl-PL"/>
        </w:rPr>
      </w:pPr>
      <w:r>
        <w:rPr>
          <w:lang w:eastAsia="pl-PL"/>
        </w:rPr>
        <w:t>Wojewódzki Inspektorat Ochrony Środowiska  w Olsztynie zgodnie z przepisami ustawy Prawo ochrony środowiska</w:t>
      </w:r>
      <w:r>
        <w:rPr>
          <w:sz w:val="16"/>
          <w:szCs w:val="16"/>
          <w:lang w:eastAsia="pl-PL"/>
        </w:rPr>
        <w:t xml:space="preserve"> </w:t>
      </w:r>
      <w:r>
        <w:rPr>
          <w:lang w:eastAsia="pl-PL"/>
        </w:rPr>
        <w:t>i rozporządzeń wykonawczych prowadzi monitoring stężeń dwutlenku siarki, dwutlenku azotu, tlenków azotu, benzenu, tlenku węgla, ozonu, pyłu zawieszonego PM10 i PM2,5 w powietrzu, a także pomiary ołowiu, arsenu, kadmu, niklu i benzo(a)pirenu w pyle PM10. Na wybranych stacjach miejskich wojewódzkie  inspektoraty kontynuowały również pomiary składu pyłu PM10 pod kątem zawartości wielopierścieniowych węglowodorów aromatycznych (WWA).</w:t>
      </w:r>
    </w:p>
    <w:p w:rsidR="00307DF7" w:rsidRDefault="00307DF7" w:rsidP="0065048B">
      <w:pPr>
        <w:autoSpaceDE w:val="0"/>
        <w:autoSpaceDN w:val="0"/>
        <w:adjustRightInd w:val="0"/>
        <w:spacing w:before="0"/>
        <w:ind w:firstLine="567"/>
        <w:rPr>
          <w:lang w:eastAsia="pl-PL"/>
        </w:rPr>
      </w:pPr>
      <w:r>
        <w:rPr>
          <w:lang w:eastAsia="pl-PL"/>
        </w:rPr>
        <w:t>Na terenie województwa warmi</w:t>
      </w:r>
      <w:r>
        <w:rPr>
          <w:rFonts w:ascii="TimesNewRomanPSMT" w:eastAsia="TimesNewRomanPSMT" w:cs="TimesNewRomanPSMT"/>
          <w:lang w:eastAsia="pl-PL"/>
        </w:rPr>
        <w:t>ń</w:t>
      </w:r>
      <w:r>
        <w:rPr>
          <w:lang w:eastAsia="pl-PL"/>
        </w:rPr>
        <w:t>sko-mazurskiego wydzielono 3 strefy, dla których             dokonuje si</w:t>
      </w:r>
      <w:r>
        <w:rPr>
          <w:rFonts w:ascii="TimesNewRomanPSMT" w:eastAsia="TimesNewRomanPSMT" w:cs="TimesNewRomanPSMT"/>
          <w:lang w:eastAsia="pl-PL"/>
        </w:rPr>
        <w:t>ę</w:t>
      </w:r>
      <w:r>
        <w:rPr>
          <w:rFonts w:ascii="TimesNewRomanPSMT" w:eastAsia="TimesNewRomanPSMT" w:cs="TimesNewRomanPSMT"/>
          <w:lang w:eastAsia="pl-PL"/>
        </w:rPr>
        <w:t xml:space="preserve"> </w:t>
      </w:r>
      <w:r>
        <w:rPr>
          <w:lang w:eastAsia="pl-PL"/>
        </w:rPr>
        <w:t>oceny jako</w:t>
      </w:r>
      <w:r>
        <w:rPr>
          <w:rFonts w:ascii="TimesNewRomanPSMT" w:eastAsia="TimesNewRomanPSMT" w:cs="TimesNewRomanPSMT"/>
          <w:lang w:eastAsia="pl-PL"/>
        </w:rPr>
        <w:t>ś</w:t>
      </w:r>
      <w:r>
        <w:rPr>
          <w:lang w:eastAsia="pl-PL"/>
        </w:rPr>
        <w:t>ci powietrza :</w:t>
      </w:r>
    </w:p>
    <w:p w:rsidR="00307DF7" w:rsidRDefault="00307DF7" w:rsidP="0065048B">
      <w:pPr>
        <w:autoSpaceDE w:val="0"/>
        <w:autoSpaceDN w:val="0"/>
        <w:adjustRightInd w:val="0"/>
        <w:spacing w:before="0"/>
        <w:jc w:val="left"/>
        <w:rPr>
          <w:lang w:eastAsia="pl-PL"/>
        </w:rPr>
      </w:pPr>
      <w:r>
        <w:rPr>
          <w:rFonts w:ascii="Arial" w:hAnsi="Arial" w:cs="Arial"/>
          <w:lang w:eastAsia="pl-PL"/>
        </w:rPr>
        <w:t xml:space="preserve">- </w:t>
      </w:r>
      <w:r>
        <w:rPr>
          <w:lang w:eastAsia="pl-PL"/>
        </w:rPr>
        <w:t>miasto Olsztyn</w:t>
      </w:r>
    </w:p>
    <w:p w:rsidR="00307DF7" w:rsidRDefault="00307DF7" w:rsidP="0065048B">
      <w:pPr>
        <w:autoSpaceDE w:val="0"/>
        <w:autoSpaceDN w:val="0"/>
        <w:adjustRightInd w:val="0"/>
        <w:spacing w:before="0"/>
        <w:jc w:val="left"/>
        <w:rPr>
          <w:lang w:eastAsia="pl-PL"/>
        </w:rPr>
      </w:pPr>
      <w:r>
        <w:rPr>
          <w:rFonts w:ascii="Arial" w:hAnsi="Arial" w:cs="Arial"/>
          <w:lang w:eastAsia="pl-PL"/>
        </w:rPr>
        <w:t xml:space="preserve">- </w:t>
      </w:r>
      <w:r>
        <w:rPr>
          <w:lang w:eastAsia="pl-PL"/>
        </w:rPr>
        <w:t>miasto Elbl</w:t>
      </w:r>
      <w:r>
        <w:rPr>
          <w:rFonts w:ascii="TimesNewRomanPSMT" w:eastAsia="TimesNewRomanPSMT" w:cs="TimesNewRomanPSMT"/>
          <w:lang w:eastAsia="pl-PL"/>
        </w:rPr>
        <w:t>ą</w:t>
      </w:r>
      <w:r>
        <w:rPr>
          <w:lang w:eastAsia="pl-PL"/>
        </w:rPr>
        <w:t>g</w:t>
      </w:r>
    </w:p>
    <w:p w:rsidR="00307DF7" w:rsidRDefault="00307DF7" w:rsidP="0065048B">
      <w:pPr>
        <w:autoSpaceDE w:val="0"/>
        <w:autoSpaceDN w:val="0"/>
        <w:adjustRightInd w:val="0"/>
        <w:spacing w:before="0"/>
        <w:jc w:val="left"/>
        <w:rPr>
          <w:lang w:eastAsia="pl-PL"/>
        </w:rPr>
      </w:pPr>
      <w:r>
        <w:rPr>
          <w:rFonts w:ascii="Arial" w:hAnsi="Arial" w:cs="Arial"/>
          <w:lang w:eastAsia="pl-PL"/>
        </w:rPr>
        <w:t xml:space="preserve">- </w:t>
      </w:r>
      <w:r>
        <w:rPr>
          <w:lang w:eastAsia="pl-PL"/>
        </w:rPr>
        <w:t>strefa warmi</w:t>
      </w:r>
      <w:r>
        <w:rPr>
          <w:rFonts w:ascii="TimesNewRomanPSMT" w:eastAsia="TimesNewRomanPSMT" w:cs="TimesNewRomanPSMT"/>
          <w:lang w:eastAsia="pl-PL"/>
        </w:rPr>
        <w:t>ń</w:t>
      </w:r>
      <w:r>
        <w:rPr>
          <w:lang w:eastAsia="pl-PL"/>
        </w:rPr>
        <w:t>sko-mazurska.</w:t>
      </w:r>
    </w:p>
    <w:p w:rsidR="00307DF7" w:rsidRPr="004001D9" w:rsidRDefault="00307DF7" w:rsidP="0065048B">
      <w:pPr>
        <w:autoSpaceDE w:val="0"/>
        <w:autoSpaceDN w:val="0"/>
        <w:adjustRightInd w:val="0"/>
        <w:spacing w:before="0"/>
        <w:ind w:firstLine="567"/>
        <w:rPr>
          <w:rFonts w:eastAsia="TimesNewRoman"/>
          <w:lang w:eastAsia="pl-PL"/>
        </w:rPr>
      </w:pPr>
      <w:r w:rsidRPr="004001D9">
        <w:rPr>
          <w:rFonts w:eastAsia="TimesNewRoman"/>
          <w:lang w:eastAsia="pl-PL"/>
        </w:rPr>
        <w:t>Ocenę jakości powietrza w 20</w:t>
      </w:r>
      <w:r>
        <w:rPr>
          <w:rFonts w:eastAsia="TimesNewRoman"/>
          <w:lang w:eastAsia="pl-PL"/>
        </w:rPr>
        <w:t>09</w:t>
      </w:r>
      <w:r w:rsidRPr="004001D9">
        <w:rPr>
          <w:rFonts w:eastAsia="TimesNewRoman"/>
          <w:lang w:eastAsia="pl-PL"/>
        </w:rPr>
        <w:t xml:space="preserve"> roku przeprowadzono w oparciu o dane zgromadzone</w:t>
      </w:r>
    </w:p>
    <w:p w:rsidR="00307DF7" w:rsidRPr="004001D9" w:rsidRDefault="00307DF7" w:rsidP="0065048B">
      <w:pPr>
        <w:autoSpaceDE w:val="0"/>
        <w:autoSpaceDN w:val="0"/>
        <w:adjustRightInd w:val="0"/>
        <w:spacing w:before="0" w:after="120"/>
        <w:rPr>
          <w:lang w:eastAsia="pl-PL"/>
        </w:rPr>
      </w:pPr>
      <w:r w:rsidRPr="004001D9">
        <w:rPr>
          <w:rFonts w:eastAsia="TimesNewRoman"/>
          <w:lang w:eastAsia="pl-PL"/>
        </w:rPr>
        <w:t>w bazie JPOAT, a pochodzące z pomiarów prowadzonych przez WIOŚ Olsztyn i IOŚ.</w:t>
      </w:r>
    </w:p>
    <w:p w:rsidR="00307DF7" w:rsidRPr="002B7D18" w:rsidRDefault="00307DF7" w:rsidP="0065048B">
      <w:pPr>
        <w:autoSpaceDE w:val="0"/>
        <w:autoSpaceDN w:val="0"/>
        <w:adjustRightInd w:val="0"/>
        <w:spacing w:before="0" w:after="120"/>
        <w:ind w:firstLine="567"/>
        <w:rPr>
          <w:szCs w:val="20"/>
        </w:rPr>
      </w:pPr>
      <w:r w:rsidRPr="002B7D18">
        <w:rPr>
          <w:szCs w:val="20"/>
        </w:rPr>
        <w:t>Emisja przemysłowych zanieczyszczeń powietrza z zakładów szczególnie uciążliwych dla powietrza w 2009 roku wyniosła :</w:t>
      </w:r>
    </w:p>
    <w:tbl>
      <w:tblPr>
        <w:tblW w:w="0" w:type="auto"/>
        <w:jc w:val="center"/>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41"/>
        <w:gridCol w:w="2835"/>
        <w:gridCol w:w="1245"/>
      </w:tblGrid>
      <w:tr w:rsidR="00307DF7" w:rsidRPr="002B7D18" w:rsidTr="00A26F3A">
        <w:trPr>
          <w:jc w:val="center"/>
        </w:trPr>
        <w:tc>
          <w:tcPr>
            <w:tcW w:w="6176" w:type="dxa"/>
            <w:gridSpan w:val="2"/>
          </w:tcPr>
          <w:p w:rsidR="00307DF7" w:rsidRPr="002B7D18" w:rsidRDefault="00307DF7" w:rsidP="00A26F3A">
            <w:pPr>
              <w:autoSpaceDE w:val="0"/>
              <w:autoSpaceDN w:val="0"/>
              <w:adjustRightInd w:val="0"/>
              <w:spacing w:before="0"/>
              <w:jc w:val="center"/>
              <w:rPr>
                <w:b/>
                <w:szCs w:val="20"/>
              </w:rPr>
            </w:pPr>
            <w:r w:rsidRPr="002B7D18">
              <w:rPr>
                <w:b/>
                <w:szCs w:val="20"/>
              </w:rPr>
              <w:t>Emisja zanieczyszczeń</w:t>
            </w:r>
          </w:p>
        </w:tc>
        <w:tc>
          <w:tcPr>
            <w:tcW w:w="1245" w:type="dxa"/>
          </w:tcPr>
          <w:p w:rsidR="00307DF7" w:rsidRPr="002B7D18" w:rsidRDefault="00307DF7" w:rsidP="00A26F3A">
            <w:pPr>
              <w:autoSpaceDE w:val="0"/>
              <w:autoSpaceDN w:val="0"/>
              <w:adjustRightInd w:val="0"/>
              <w:spacing w:before="0"/>
              <w:rPr>
                <w:b/>
                <w:szCs w:val="20"/>
              </w:rPr>
            </w:pPr>
            <w:r w:rsidRPr="002B7D18">
              <w:rPr>
                <w:b/>
                <w:szCs w:val="20"/>
              </w:rPr>
              <w:t>Mg/rok</w:t>
            </w:r>
          </w:p>
        </w:tc>
      </w:tr>
      <w:tr w:rsidR="00307DF7" w:rsidRPr="002B7D18" w:rsidTr="00A26F3A">
        <w:trPr>
          <w:jc w:val="center"/>
        </w:trPr>
        <w:tc>
          <w:tcPr>
            <w:tcW w:w="3341" w:type="dxa"/>
            <w:vMerge w:val="restart"/>
          </w:tcPr>
          <w:p w:rsidR="00307DF7" w:rsidRDefault="00307DF7" w:rsidP="00A26F3A">
            <w:pPr>
              <w:autoSpaceDE w:val="0"/>
              <w:autoSpaceDN w:val="0"/>
              <w:adjustRightInd w:val="0"/>
              <w:spacing w:before="0"/>
              <w:jc w:val="center"/>
              <w:rPr>
                <w:szCs w:val="20"/>
              </w:rPr>
            </w:pPr>
            <w:r w:rsidRPr="002B7D18">
              <w:rPr>
                <w:szCs w:val="20"/>
              </w:rPr>
              <w:t xml:space="preserve">zanieczyszczenia </w:t>
            </w:r>
          </w:p>
          <w:p w:rsidR="00307DF7" w:rsidRPr="002B7D18" w:rsidRDefault="00307DF7" w:rsidP="00A26F3A">
            <w:pPr>
              <w:autoSpaceDE w:val="0"/>
              <w:autoSpaceDN w:val="0"/>
              <w:adjustRightInd w:val="0"/>
              <w:spacing w:before="0"/>
              <w:jc w:val="center"/>
              <w:rPr>
                <w:szCs w:val="20"/>
              </w:rPr>
            </w:pPr>
            <w:r w:rsidRPr="002B7D18">
              <w:rPr>
                <w:szCs w:val="20"/>
              </w:rPr>
              <w:t>pyłowe</w:t>
            </w:r>
          </w:p>
        </w:tc>
        <w:tc>
          <w:tcPr>
            <w:tcW w:w="2835" w:type="dxa"/>
          </w:tcPr>
          <w:p w:rsidR="00307DF7" w:rsidRPr="002B7D18" w:rsidRDefault="00307DF7" w:rsidP="00A26F3A">
            <w:pPr>
              <w:autoSpaceDE w:val="0"/>
              <w:autoSpaceDN w:val="0"/>
              <w:adjustRightInd w:val="0"/>
              <w:spacing w:before="0"/>
              <w:rPr>
                <w:szCs w:val="20"/>
              </w:rPr>
            </w:pPr>
            <w:r w:rsidRPr="002B7D18">
              <w:rPr>
                <w:szCs w:val="20"/>
              </w:rPr>
              <w:t>ogółem</w:t>
            </w:r>
          </w:p>
        </w:tc>
        <w:tc>
          <w:tcPr>
            <w:tcW w:w="1245" w:type="dxa"/>
          </w:tcPr>
          <w:p w:rsidR="00307DF7" w:rsidRPr="002B7D18" w:rsidRDefault="00307DF7" w:rsidP="00A26F3A">
            <w:pPr>
              <w:autoSpaceDE w:val="0"/>
              <w:autoSpaceDN w:val="0"/>
              <w:adjustRightInd w:val="0"/>
              <w:spacing w:before="0"/>
              <w:jc w:val="center"/>
              <w:rPr>
                <w:szCs w:val="20"/>
              </w:rPr>
            </w:pPr>
            <w:r w:rsidRPr="002B7D18">
              <w:rPr>
                <w:szCs w:val="20"/>
              </w:rPr>
              <w:t>1</w:t>
            </w:r>
          </w:p>
        </w:tc>
      </w:tr>
      <w:tr w:rsidR="00307DF7" w:rsidRPr="002B7D18" w:rsidTr="00A26F3A">
        <w:trPr>
          <w:jc w:val="center"/>
        </w:trPr>
        <w:tc>
          <w:tcPr>
            <w:tcW w:w="3341" w:type="dxa"/>
            <w:vMerge/>
          </w:tcPr>
          <w:p w:rsidR="00307DF7" w:rsidRPr="002B7D18" w:rsidRDefault="00307DF7" w:rsidP="00A26F3A">
            <w:pPr>
              <w:autoSpaceDE w:val="0"/>
              <w:autoSpaceDN w:val="0"/>
              <w:adjustRightInd w:val="0"/>
              <w:spacing w:before="0"/>
              <w:jc w:val="center"/>
              <w:rPr>
                <w:szCs w:val="20"/>
              </w:rPr>
            </w:pPr>
          </w:p>
        </w:tc>
        <w:tc>
          <w:tcPr>
            <w:tcW w:w="2835" w:type="dxa"/>
          </w:tcPr>
          <w:p w:rsidR="00307DF7" w:rsidRPr="002B7D18" w:rsidRDefault="00307DF7" w:rsidP="00A26F3A">
            <w:pPr>
              <w:autoSpaceDE w:val="0"/>
              <w:autoSpaceDN w:val="0"/>
              <w:adjustRightInd w:val="0"/>
              <w:spacing w:before="0"/>
              <w:rPr>
                <w:szCs w:val="20"/>
              </w:rPr>
            </w:pPr>
            <w:r w:rsidRPr="002B7D18">
              <w:rPr>
                <w:szCs w:val="20"/>
              </w:rPr>
              <w:t>w tym ze spalania paliw</w:t>
            </w:r>
          </w:p>
        </w:tc>
        <w:tc>
          <w:tcPr>
            <w:tcW w:w="1245" w:type="dxa"/>
          </w:tcPr>
          <w:p w:rsidR="00307DF7" w:rsidRPr="002B7D18" w:rsidRDefault="00307DF7" w:rsidP="00A26F3A">
            <w:pPr>
              <w:autoSpaceDE w:val="0"/>
              <w:autoSpaceDN w:val="0"/>
              <w:adjustRightInd w:val="0"/>
              <w:spacing w:before="0"/>
              <w:jc w:val="center"/>
              <w:rPr>
                <w:szCs w:val="20"/>
              </w:rPr>
            </w:pPr>
            <w:r w:rsidRPr="002B7D18">
              <w:rPr>
                <w:szCs w:val="20"/>
              </w:rPr>
              <w:t>1</w:t>
            </w:r>
          </w:p>
        </w:tc>
      </w:tr>
      <w:tr w:rsidR="00307DF7" w:rsidRPr="002B7D18" w:rsidTr="00A26F3A">
        <w:trPr>
          <w:jc w:val="center"/>
        </w:trPr>
        <w:tc>
          <w:tcPr>
            <w:tcW w:w="3341" w:type="dxa"/>
            <w:vMerge w:val="restart"/>
          </w:tcPr>
          <w:p w:rsidR="00307DF7" w:rsidRDefault="00307DF7" w:rsidP="00A26F3A">
            <w:pPr>
              <w:autoSpaceDE w:val="0"/>
              <w:autoSpaceDN w:val="0"/>
              <w:adjustRightInd w:val="0"/>
              <w:spacing w:before="0"/>
              <w:jc w:val="center"/>
              <w:rPr>
                <w:szCs w:val="20"/>
              </w:rPr>
            </w:pPr>
            <w:r w:rsidRPr="002B7D18">
              <w:rPr>
                <w:szCs w:val="20"/>
              </w:rPr>
              <w:t xml:space="preserve">gazowe </w:t>
            </w:r>
          </w:p>
          <w:p w:rsidR="00307DF7" w:rsidRPr="002B7D18" w:rsidRDefault="00307DF7" w:rsidP="00A26F3A">
            <w:pPr>
              <w:autoSpaceDE w:val="0"/>
              <w:autoSpaceDN w:val="0"/>
              <w:adjustRightInd w:val="0"/>
              <w:spacing w:before="0"/>
              <w:jc w:val="center"/>
              <w:rPr>
                <w:szCs w:val="20"/>
              </w:rPr>
            </w:pPr>
            <w:r w:rsidRPr="002B7D18">
              <w:rPr>
                <w:szCs w:val="20"/>
              </w:rPr>
              <w:t>bez dwutlenku węgla</w:t>
            </w:r>
          </w:p>
        </w:tc>
        <w:tc>
          <w:tcPr>
            <w:tcW w:w="2835" w:type="dxa"/>
          </w:tcPr>
          <w:p w:rsidR="00307DF7" w:rsidRPr="002B7D18" w:rsidRDefault="00307DF7" w:rsidP="00A26F3A">
            <w:pPr>
              <w:autoSpaceDE w:val="0"/>
              <w:autoSpaceDN w:val="0"/>
              <w:adjustRightInd w:val="0"/>
              <w:spacing w:before="0"/>
              <w:rPr>
                <w:szCs w:val="20"/>
              </w:rPr>
            </w:pPr>
            <w:r w:rsidRPr="002B7D18">
              <w:rPr>
                <w:szCs w:val="20"/>
              </w:rPr>
              <w:t>ogółem</w:t>
            </w:r>
          </w:p>
        </w:tc>
        <w:tc>
          <w:tcPr>
            <w:tcW w:w="1245" w:type="dxa"/>
          </w:tcPr>
          <w:p w:rsidR="00307DF7" w:rsidRPr="002B7D18" w:rsidRDefault="00307DF7" w:rsidP="00A26F3A">
            <w:pPr>
              <w:autoSpaceDE w:val="0"/>
              <w:autoSpaceDN w:val="0"/>
              <w:adjustRightInd w:val="0"/>
              <w:spacing w:before="0"/>
              <w:jc w:val="center"/>
              <w:rPr>
                <w:szCs w:val="20"/>
              </w:rPr>
            </w:pPr>
            <w:r w:rsidRPr="002B7D18">
              <w:rPr>
                <w:szCs w:val="20"/>
              </w:rPr>
              <w:t>5</w:t>
            </w:r>
          </w:p>
        </w:tc>
      </w:tr>
      <w:tr w:rsidR="00307DF7" w:rsidRPr="002B7D18" w:rsidTr="00A26F3A">
        <w:trPr>
          <w:jc w:val="center"/>
        </w:trPr>
        <w:tc>
          <w:tcPr>
            <w:tcW w:w="3341" w:type="dxa"/>
            <w:vMerge/>
          </w:tcPr>
          <w:p w:rsidR="00307DF7" w:rsidRPr="002B7D18" w:rsidRDefault="00307DF7" w:rsidP="00A26F3A">
            <w:pPr>
              <w:autoSpaceDE w:val="0"/>
              <w:autoSpaceDN w:val="0"/>
              <w:adjustRightInd w:val="0"/>
              <w:spacing w:before="0"/>
              <w:jc w:val="center"/>
              <w:rPr>
                <w:szCs w:val="20"/>
              </w:rPr>
            </w:pPr>
          </w:p>
        </w:tc>
        <w:tc>
          <w:tcPr>
            <w:tcW w:w="2835" w:type="dxa"/>
          </w:tcPr>
          <w:p w:rsidR="00307DF7" w:rsidRPr="002B7D18" w:rsidRDefault="00307DF7" w:rsidP="00A26F3A">
            <w:pPr>
              <w:autoSpaceDE w:val="0"/>
              <w:autoSpaceDN w:val="0"/>
              <w:adjustRightInd w:val="0"/>
              <w:spacing w:before="0"/>
              <w:rPr>
                <w:szCs w:val="20"/>
              </w:rPr>
            </w:pPr>
            <w:r w:rsidRPr="002B7D18">
              <w:rPr>
                <w:szCs w:val="20"/>
              </w:rPr>
              <w:t>w tym dwutlenek siarki</w:t>
            </w:r>
          </w:p>
        </w:tc>
        <w:tc>
          <w:tcPr>
            <w:tcW w:w="1245" w:type="dxa"/>
          </w:tcPr>
          <w:p w:rsidR="00307DF7" w:rsidRPr="002B7D18" w:rsidRDefault="00307DF7" w:rsidP="00A26F3A">
            <w:pPr>
              <w:autoSpaceDE w:val="0"/>
              <w:autoSpaceDN w:val="0"/>
              <w:adjustRightInd w:val="0"/>
              <w:spacing w:before="0"/>
              <w:jc w:val="center"/>
              <w:rPr>
                <w:szCs w:val="20"/>
              </w:rPr>
            </w:pPr>
            <w:r w:rsidRPr="002B7D18">
              <w:rPr>
                <w:szCs w:val="20"/>
              </w:rPr>
              <w:t>1</w:t>
            </w:r>
          </w:p>
        </w:tc>
      </w:tr>
      <w:tr w:rsidR="00307DF7" w:rsidRPr="002B7D18" w:rsidTr="00A26F3A">
        <w:trPr>
          <w:jc w:val="center"/>
        </w:trPr>
        <w:tc>
          <w:tcPr>
            <w:tcW w:w="3341" w:type="dxa"/>
          </w:tcPr>
          <w:p w:rsidR="00307DF7" w:rsidRPr="002B7D18" w:rsidRDefault="00307DF7" w:rsidP="00A26F3A">
            <w:pPr>
              <w:autoSpaceDE w:val="0"/>
              <w:autoSpaceDN w:val="0"/>
              <w:adjustRightInd w:val="0"/>
              <w:spacing w:before="0"/>
              <w:jc w:val="center"/>
              <w:rPr>
                <w:szCs w:val="20"/>
              </w:rPr>
            </w:pPr>
            <w:r w:rsidRPr="002B7D18">
              <w:rPr>
                <w:szCs w:val="20"/>
              </w:rPr>
              <w:t>dwutlenek węgla</w:t>
            </w:r>
          </w:p>
        </w:tc>
        <w:tc>
          <w:tcPr>
            <w:tcW w:w="2835" w:type="dxa"/>
          </w:tcPr>
          <w:p w:rsidR="00307DF7" w:rsidRPr="002B7D18" w:rsidRDefault="00307DF7" w:rsidP="00A26F3A">
            <w:pPr>
              <w:autoSpaceDE w:val="0"/>
              <w:autoSpaceDN w:val="0"/>
              <w:adjustRightInd w:val="0"/>
              <w:spacing w:before="0"/>
              <w:rPr>
                <w:szCs w:val="20"/>
              </w:rPr>
            </w:pPr>
          </w:p>
        </w:tc>
        <w:tc>
          <w:tcPr>
            <w:tcW w:w="1245" w:type="dxa"/>
          </w:tcPr>
          <w:p w:rsidR="00307DF7" w:rsidRPr="002B7D18" w:rsidRDefault="00307DF7" w:rsidP="00A26F3A">
            <w:pPr>
              <w:autoSpaceDE w:val="0"/>
              <w:autoSpaceDN w:val="0"/>
              <w:adjustRightInd w:val="0"/>
              <w:spacing w:before="0"/>
              <w:jc w:val="center"/>
              <w:rPr>
                <w:szCs w:val="20"/>
              </w:rPr>
            </w:pPr>
            <w:r w:rsidRPr="002B7D18">
              <w:rPr>
                <w:szCs w:val="20"/>
              </w:rPr>
              <w:t>1261</w:t>
            </w:r>
          </w:p>
        </w:tc>
      </w:tr>
    </w:tbl>
    <w:p w:rsidR="00307DF7" w:rsidRPr="00F631E1" w:rsidRDefault="00307DF7" w:rsidP="0065048B">
      <w:pPr>
        <w:autoSpaceDE w:val="0"/>
        <w:autoSpaceDN w:val="0"/>
        <w:adjustRightInd w:val="0"/>
        <w:spacing w:after="240"/>
        <w:rPr>
          <w:sz w:val="18"/>
          <w:szCs w:val="18"/>
        </w:rPr>
      </w:pPr>
      <w:r w:rsidRPr="00F631E1">
        <w:rPr>
          <w:sz w:val="18"/>
          <w:szCs w:val="18"/>
        </w:rPr>
        <w:t>Źródło : Województwo Warmińsko – Mazurskie 2010 – Podregiony, Powiaty, Gminy. US, Olsztyn 2010 GUS BDL</w:t>
      </w:r>
    </w:p>
    <w:p w:rsidR="00307DF7" w:rsidRPr="00940136" w:rsidRDefault="00307DF7" w:rsidP="0065048B">
      <w:pPr>
        <w:pStyle w:val="NoSpacing"/>
        <w:ind w:firstLine="567"/>
      </w:pPr>
      <w:r w:rsidRPr="00940136">
        <w:t>Analiza danych za 2010 rok pozwala wnioskować, że jakość powie</w:t>
      </w:r>
      <w:r w:rsidRPr="00940136">
        <w:softHyphen/>
      </w:r>
      <w:r w:rsidRPr="00940136">
        <w:rPr>
          <w:spacing w:val="-4"/>
        </w:rPr>
        <w:t>trza w województwie warmińsko-mazurskim jest na ogół dobra.</w:t>
      </w:r>
    </w:p>
    <w:p w:rsidR="00307DF7" w:rsidRDefault="00307DF7" w:rsidP="0065048B">
      <w:pPr>
        <w:pStyle w:val="NoSpacing"/>
        <w:spacing w:after="240"/>
        <w:ind w:firstLine="567"/>
        <w:rPr>
          <w:spacing w:val="-4"/>
        </w:rPr>
      </w:pPr>
      <w:r w:rsidRPr="00940136">
        <w:rPr>
          <w:spacing w:val="-5"/>
        </w:rPr>
        <w:t xml:space="preserve">Lokalnie mogą występować sytuacje niekorzystne dla zdrowia </w:t>
      </w:r>
      <w:r w:rsidRPr="00940136">
        <w:rPr>
          <w:spacing w:val="-4"/>
        </w:rPr>
        <w:t>mieszkańców np. w miejscu o zwiększonej emisji spalin samocho</w:t>
      </w:r>
      <w:r w:rsidRPr="00940136">
        <w:rPr>
          <w:spacing w:val="-4"/>
        </w:rPr>
        <w:softHyphen/>
        <w:t>dowych, zanieczyszczeń przemysłowych, zanieczyszczeń powsta</w:t>
      </w:r>
      <w:r w:rsidRPr="00940136">
        <w:rPr>
          <w:spacing w:val="-4"/>
        </w:rPr>
        <w:softHyphen/>
      </w:r>
      <w:r w:rsidRPr="00940136">
        <w:rPr>
          <w:spacing w:val="-5"/>
        </w:rPr>
        <w:t>jących przy niepełnym spalaniu paliw stałych w paleniskach domo</w:t>
      </w:r>
      <w:r w:rsidRPr="00940136">
        <w:rPr>
          <w:spacing w:val="-5"/>
        </w:rPr>
        <w:softHyphen/>
      </w:r>
      <w:r w:rsidRPr="00940136">
        <w:rPr>
          <w:spacing w:val="1"/>
        </w:rPr>
        <w:t xml:space="preserve">wych, w starych, </w:t>
      </w:r>
      <w:r>
        <w:rPr>
          <w:spacing w:val="1"/>
        </w:rPr>
        <w:t xml:space="preserve">             </w:t>
      </w:r>
      <w:r w:rsidRPr="00940136">
        <w:rPr>
          <w:spacing w:val="1"/>
        </w:rPr>
        <w:t xml:space="preserve">wyeksploatowanych kotłowniach, zwłaszcza </w:t>
      </w:r>
      <w:r w:rsidRPr="00940136">
        <w:rPr>
          <w:spacing w:val="-4"/>
        </w:rPr>
        <w:t>w ciasnej zabudowie miejskiej.</w:t>
      </w:r>
    </w:p>
    <w:p w:rsidR="00307DF7" w:rsidRPr="005D7DE8" w:rsidRDefault="00307DF7" w:rsidP="0065048B">
      <w:pPr>
        <w:shd w:val="clear" w:color="auto" w:fill="FFFFFF"/>
        <w:autoSpaceDE w:val="0"/>
        <w:autoSpaceDN w:val="0"/>
        <w:adjustRightInd w:val="0"/>
        <w:spacing w:after="120"/>
        <w:rPr>
          <w:color w:val="000000"/>
          <w:lang w:eastAsia="pl-PL"/>
        </w:rPr>
      </w:pPr>
      <w:r>
        <w:rPr>
          <w:b/>
          <w:bCs/>
          <w:color w:val="000000"/>
          <w:spacing w:val="-1"/>
        </w:rPr>
        <w:t>IV.3.2</w:t>
      </w:r>
      <w:r w:rsidRPr="00F7590B">
        <w:rPr>
          <w:b/>
          <w:bCs/>
          <w:color w:val="000000"/>
          <w:spacing w:val="-1"/>
        </w:rPr>
        <w:t>.</w:t>
      </w:r>
      <w:r w:rsidRPr="002D1CEA">
        <w:rPr>
          <w:b/>
          <w:color w:val="000000"/>
          <w:lang w:eastAsia="pl-PL"/>
        </w:rPr>
        <w:t>Ciepłownictwo</w:t>
      </w:r>
    </w:p>
    <w:p w:rsidR="00307DF7" w:rsidRDefault="00307DF7" w:rsidP="0065048B">
      <w:pPr>
        <w:shd w:val="clear" w:color="auto" w:fill="FFFFFF"/>
        <w:autoSpaceDE w:val="0"/>
        <w:autoSpaceDN w:val="0"/>
        <w:adjustRightInd w:val="0"/>
        <w:spacing w:before="0"/>
        <w:ind w:firstLine="567"/>
        <w:rPr>
          <w:lang w:eastAsia="pl-PL"/>
        </w:rPr>
      </w:pPr>
      <w:r w:rsidRPr="00E325BF">
        <w:rPr>
          <w:color w:val="000000"/>
          <w:lang w:eastAsia="pl-PL"/>
        </w:rPr>
        <w:t xml:space="preserve">Gospodarka cieplna na terenie powiatu opiera się na kotłowniach lokalnych </w:t>
      </w:r>
      <w:r>
        <w:rPr>
          <w:color w:val="000000"/>
          <w:lang w:eastAsia="pl-PL"/>
        </w:rPr>
        <w:t xml:space="preserve">                             </w:t>
      </w:r>
      <w:r w:rsidRPr="00E325BF">
        <w:rPr>
          <w:color w:val="000000"/>
          <w:lang w:eastAsia="pl-PL"/>
        </w:rPr>
        <w:t>i indywidualnych źródłach ciepła opalanych paliwem stałym.</w:t>
      </w:r>
    </w:p>
    <w:p w:rsidR="00307DF7" w:rsidRDefault="00307DF7" w:rsidP="0065048B">
      <w:pPr>
        <w:shd w:val="clear" w:color="auto" w:fill="FFFFFF"/>
        <w:autoSpaceDE w:val="0"/>
        <w:autoSpaceDN w:val="0"/>
        <w:adjustRightInd w:val="0"/>
        <w:spacing w:after="120"/>
        <w:ind w:firstLine="567"/>
        <w:rPr>
          <w:color w:val="000000"/>
          <w:lang w:eastAsia="pl-PL"/>
        </w:rPr>
      </w:pPr>
      <w:r w:rsidRPr="00E325BF">
        <w:rPr>
          <w:color w:val="000000"/>
          <w:lang w:eastAsia="pl-PL"/>
        </w:rPr>
        <w:t>Na terenie powiatu dominują kotłownie opalane węglem. Występują także kotłownie opalane olejem opałowym czy gazem płynnym propan - butan oraz zrębkami dr</w:t>
      </w:r>
      <w:r>
        <w:rPr>
          <w:color w:val="000000"/>
          <w:lang w:eastAsia="pl-PL"/>
        </w:rPr>
        <w:t>ewna. Większa część miasta Olecko</w:t>
      </w:r>
      <w:r w:rsidRPr="00E325BF">
        <w:rPr>
          <w:color w:val="000000"/>
          <w:lang w:eastAsia="pl-PL"/>
        </w:rPr>
        <w:t xml:space="preserve"> objęta jest zasięgiem sieci ciepłowniczej.</w:t>
      </w:r>
    </w:p>
    <w:p w:rsidR="00307DF7" w:rsidRPr="00E325BF" w:rsidRDefault="00307DF7" w:rsidP="0065048B">
      <w:pPr>
        <w:shd w:val="clear" w:color="auto" w:fill="FFFFFF"/>
        <w:autoSpaceDE w:val="0"/>
        <w:autoSpaceDN w:val="0"/>
        <w:adjustRightInd w:val="0"/>
        <w:spacing w:after="120"/>
        <w:ind w:firstLine="567"/>
        <w:rPr>
          <w:lang w:eastAsia="pl-PL"/>
        </w:rPr>
      </w:pPr>
      <w:r w:rsidRPr="00E325BF">
        <w:rPr>
          <w:color w:val="000000"/>
          <w:lang w:eastAsia="pl-PL"/>
        </w:rPr>
        <w:t xml:space="preserve">Ogrzewaniem czynnym na terenie </w:t>
      </w:r>
      <w:r>
        <w:rPr>
          <w:color w:val="000000"/>
          <w:lang w:eastAsia="pl-PL"/>
        </w:rPr>
        <w:t>Olecka</w:t>
      </w:r>
      <w:r w:rsidRPr="00E325BF">
        <w:rPr>
          <w:color w:val="000000"/>
          <w:lang w:eastAsia="pl-PL"/>
        </w:rPr>
        <w:t xml:space="preserve"> zajmują się</w:t>
      </w:r>
      <w:r>
        <w:rPr>
          <w:color w:val="000000"/>
          <w:lang w:eastAsia="pl-PL"/>
        </w:rPr>
        <w:t xml:space="preserve"> </w:t>
      </w:r>
      <w:r w:rsidRPr="00E325BF">
        <w:rPr>
          <w:color w:val="000000"/>
          <w:lang w:eastAsia="pl-PL"/>
        </w:rPr>
        <w:t>:</w:t>
      </w:r>
    </w:p>
    <w:p w:rsidR="00307DF7" w:rsidRDefault="00307DF7" w:rsidP="009126FF">
      <w:pPr>
        <w:numPr>
          <w:ilvl w:val="0"/>
          <w:numId w:val="112"/>
        </w:numPr>
        <w:spacing w:before="0" w:after="120"/>
        <w:ind w:left="284" w:hanging="284"/>
        <w:rPr>
          <w:color w:val="000000"/>
          <w:lang w:eastAsia="pl-PL"/>
        </w:rPr>
      </w:pPr>
      <w:r>
        <w:rPr>
          <w:b/>
          <w:bCs/>
          <w:color w:val="000000"/>
          <w:lang w:eastAsia="pl-PL"/>
        </w:rPr>
        <w:t>Spółdzielnia Mieszkaniowa</w:t>
      </w:r>
      <w:r w:rsidRPr="002D48B6">
        <w:rPr>
          <w:b/>
          <w:bCs/>
          <w:color w:val="000000"/>
          <w:lang w:eastAsia="pl-PL"/>
        </w:rPr>
        <w:t xml:space="preserve"> </w:t>
      </w:r>
      <w:r w:rsidRPr="002D48B6">
        <w:rPr>
          <w:color w:val="000000"/>
          <w:lang w:eastAsia="pl-PL"/>
        </w:rPr>
        <w:t>- Spółdzielnia produkuje i dostarcza energie cieplną do administrowanych 65 budynków miasta z czego 25 % sprzedaje odbiorcom obcym. Źródłem ciepła jest kotłownia zlokalizowan</w:t>
      </w:r>
      <w:r>
        <w:rPr>
          <w:color w:val="000000"/>
          <w:lang w:eastAsia="pl-PL"/>
        </w:rPr>
        <w:t>a przy ul. Zyndrama 4. Energia</w:t>
      </w:r>
      <w:r w:rsidRPr="002D48B6">
        <w:rPr>
          <w:color w:val="000000"/>
          <w:lang w:eastAsia="pl-PL"/>
        </w:rPr>
        <w:t xml:space="preserve"> cieplna   produkowana jest  przez kotłownię, wyposażoną w 5 kotłów typu </w:t>
      </w:r>
      <w:r w:rsidRPr="002D48B6">
        <w:t>WCO-80A/150</w:t>
      </w:r>
      <w:r>
        <w:rPr>
          <w:color w:val="000000"/>
          <w:lang w:eastAsia="pl-PL"/>
        </w:rPr>
        <w:t xml:space="preserve">, każdy                     o mocy </w:t>
      </w:r>
      <w:r w:rsidRPr="002D48B6">
        <w:rPr>
          <w:color w:val="000000"/>
          <w:lang w:eastAsia="pl-PL"/>
        </w:rPr>
        <w:t xml:space="preserve">1,105 MW i 1 kocioł typu </w:t>
      </w:r>
      <w:r w:rsidRPr="002D48B6">
        <w:t>WCO-80A/150 o mocy 1,630 MW</w:t>
      </w:r>
      <w:r w:rsidRPr="002D48B6">
        <w:rPr>
          <w:color w:val="000000"/>
          <w:lang w:eastAsia="pl-PL"/>
        </w:rPr>
        <w:t xml:space="preserve">. Łączna moc kotłów wynosi 7,155 MW. </w:t>
      </w:r>
      <w:r w:rsidRPr="002D1CEA">
        <w:rPr>
          <w:color w:val="000000"/>
          <w:lang w:eastAsia="pl-PL"/>
        </w:rPr>
        <w:t>Roczna sprzedaż</w:t>
      </w:r>
      <w:r>
        <w:rPr>
          <w:color w:val="000000"/>
          <w:lang w:eastAsia="pl-PL"/>
        </w:rPr>
        <w:t xml:space="preserve"> energii cieplnej wynosi ok 46 000 </w:t>
      </w:r>
      <w:r w:rsidRPr="002D1CEA">
        <w:rPr>
          <w:color w:val="000000"/>
          <w:lang w:eastAsia="pl-PL"/>
        </w:rPr>
        <w:t>GJ.</w:t>
      </w:r>
    </w:p>
    <w:p w:rsidR="00307DF7" w:rsidRPr="002D1CEA" w:rsidRDefault="00307DF7" w:rsidP="009126FF">
      <w:pPr>
        <w:numPr>
          <w:ilvl w:val="0"/>
          <w:numId w:val="112"/>
        </w:numPr>
        <w:spacing w:before="100" w:beforeAutospacing="1" w:after="120"/>
        <w:ind w:left="284" w:hanging="284"/>
        <w:rPr>
          <w:color w:val="000000"/>
          <w:lang w:eastAsia="pl-PL"/>
        </w:rPr>
      </w:pPr>
      <w:r>
        <w:rPr>
          <w:b/>
          <w:bCs/>
          <w:color w:val="000000"/>
          <w:lang w:eastAsia="pl-PL"/>
        </w:rPr>
        <w:t>Przedsiębiorstwo Energetyki</w:t>
      </w:r>
      <w:r w:rsidRPr="002D1CEA">
        <w:rPr>
          <w:b/>
          <w:bCs/>
          <w:color w:val="000000"/>
          <w:lang w:eastAsia="pl-PL"/>
        </w:rPr>
        <w:t xml:space="preserve"> ,,SIEJNIK”</w:t>
      </w:r>
      <w:r>
        <w:rPr>
          <w:color w:val="000000"/>
          <w:lang w:eastAsia="pl-PL"/>
        </w:rPr>
        <w:t>– kotłownie zlokalizowane są</w:t>
      </w:r>
      <w:r w:rsidRPr="002D1CEA">
        <w:rPr>
          <w:color w:val="000000"/>
          <w:lang w:eastAsia="pl-PL"/>
        </w:rPr>
        <w:t xml:space="preserve"> na Osiedlu Siejnik o mocy 5,8 MW</w:t>
      </w:r>
      <w:r>
        <w:rPr>
          <w:color w:val="000000"/>
          <w:lang w:eastAsia="pl-PL"/>
        </w:rPr>
        <w:t xml:space="preserve"> i</w:t>
      </w:r>
      <w:r>
        <w:t xml:space="preserve"> na Osiedlu Batorego o mocy 3,4 MW</w:t>
      </w:r>
      <w:r w:rsidRPr="002D1CEA">
        <w:rPr>
          <w:color w:val="000000"/>
          <w:lang w:eastAsia="pl-PL"/>
        </w:rPr>
        <w:t xml:space="preserve">. </w:t>
      </w:r>
      <w:r>
        <w:rPr>
          <w:color w:val="000000"/>
          <w:lang w:eastAsia="pl-PL"/>
        </w:rPr>
        <w:t>Na Osiedlu Siejnik zamontowane są</w:t>
      </w:r>
      <w:r w:rsidRPr="002D1CEA">
        <w:rPr>
          <w:color w:val="000000"/>
          <w:lang w:eastAsia="pl-PL"/>
        </w:rPr>
        <w:t xml:space="preserve"> 2 kotły </w:t>
      </w:r>
      <w:r w:rsidRPr="002D48B6">
        <w:t xml:space="preserve">wodne typu WR 2.5-035 każdy </w:t>
      </w:r>
      <w:r>
        <w:t xml:space="preserve">o mocy 2,9 MW a na Osiedlu Batorego  kotły wodne typu </w:t>
      </w:r>
      <w:r>
        <w:rPr>
          <w:color w:val="000000"/>
        </w:rPr>
        <w:t xml:space="preserve">KRm </w:t>
      </w:r>
      <w:r>
        <w:t xml:space="preserve">każdy o mocy 1,7 MW. Kotłownie dostarczają energię cieplną </w:t>
      </w:r>
      <w:r w:rsidRPr="002D48B6">
        <w:t>dla potrzeb centralnego ogrzewania i ciepłej wody użytkowej do zlokalizowanych na osiedlu budynków mieszkalnych i użyteczności publicznej.</w:t>
      </w:r>
      <w:r>
        <w:t xml:space="preserve"> </w:t>
      </w:r>
      <w:r w:rsidRPr="002D1CEA">
        <w:rPr>
          <w:color w:val="000000"/>
          <w:lang w:eastAsia="pl-PL"/>
        </w:rPr>
        <w:t>Roczna sprzedaż</w:t>
      </w:r>
      <w:r>
        <w:rPr>
          <w:color w:val="000000"/>
          <w:lang w:eastAsia="pl-PL"/>
        </w:rPr>
        <w:t xml:space="preserve"> energii cieplnej wynosi ok. na osiedlu Siejnik 30 000 GJ i na Osiedlu Batorego 27 000</w:t>
      </w:r>
      <w:r w:rsidRPr="002D1CEA">
        <w:rPr>
          <w:color w:val="000000"/>
          <w:sz w:val="23"/>
          <w:szCs w:val="23"/>
          <w:lang w:eastAsia="pl-PL"/>
        </w:rPr>
        <w:t xml:space="preserve"> </w:t>
      </w:r>
      <w:r w:rsidRPr="002D1CEA">
        <w:rPr>
          <w:color w:val="000000"/>
          <w:lang w:eastAsia="pl-PL"/>
        </w:rPr>
        <w:t>GJ.</w:t>
      </w:r>
    </w:p>
    <w:p w:rsidR="00307DF7" w:rsidRDefault="00307DF7" w:rsidP="009126FF">
      <w:pPr>
        <w:numPr>
          <w:ilvl w:val="0"/>
          <w:numId w:val="112"/>
        </w:numPr>
        <w:spacing w:before="100" w:beforeAutospacing="1" w:after="120"/>
        <w:ind w:left="284" w:hanging="284"/>
        <w:rPr>
          <w:color w:val="000000"/>
          <w:lang w:eastAsia="pl-PL"/>
        </w:rPr>
      </w:pPr>
      <w:r w:rsidRPr="002D1CEA">
        <w:rPr>
          <w:b/>
          <w:color w:val="000000"/>
          <w:lang w:eastAsia="pl-PL"/>
        </w:rPr>
        <w:t>Przedsiębiorstwo Energetyki  Cieplnej  Spółka z o. o.</w:t>
      </w:r>
      <w:r w:rsidRPr="002D1CEA">
        <w:rPr>
          <w:color w:val="000000"/>
          <w:lang w:eastAsia="pl-PL"/>
        </w:rPr>
        <w:t xml:space="preserve"> – kotłownie zlokalizowane są  przy ul. Składowej 3a, która jest wyposażona w 4 kotły : 2 typu Hydroterm OT 1000 Si każdy o mocy 1,22 MW i 1 typu Hydroterm OT 1135 Si o mocy 1,4 MW opalane olejem  oraz 1 NKW/W-1,0 o mocy 1,0 MW opalany węglem kamiennym, przy ul. Kolejowe 31 wyposażona jest w 2 kotły </w:t>
      </w:r>
      <w:r w:rsidRPr="002D1CEA">
        <w:t>Viessmann</w:t>
      </w:r>
      <w:r>
        <w:t>-PAROMAT-SIMLEX SM o mocy 0,460 kW</w:t>
      </w:r>
      <w:r w:rsidRPr="002D1CEA">
        <w:t xml:space="preserve"> </w:t>
      </w:r>
      <w:r>
        <w:t xml:space="preserve">             i </w:t>
      </w:r>
      <w:r w:rsidRPr="002D1CEA">
        <w:t>Viessmann</w:t>
      </w:r>
      <w:r>
        <w:t xml:space="preserve">-PAROMAT-SIMLEX PS046 </w:t>
      </w:r>
      <w:r w:rsidRPr="002D1CEA">
        <w:rPr>
          <w:color w:val="000000"/>
          <w:lang w:eastAsia="pl-PL"/>
        </w:rPr>
        <w:t xml:space="preserve">o  mocy </w:t>
      </w:r>
      <w:r>
        <w:rPr>
          <w:color w:val="000000"/>
          <w:lang w:eastAsia="pl-PL"/>
        </w:rPr>
        <w:t>575 kW.</w:t>
      </w:r>
      <w:r w:rsidRPr="002D1CEA">
        <w:rPr>
          <w:color w:val="000000"/>
          <w:lang w:eastAsia="pl-PL"/>
        </w:rPr>
        <w:t xml:space="preserve"> Roczna sprzedaż</w:t>
      </w:r>
      <w:r>
        <w:rPr>
          <w:color w:val="000000"/>
          <w:lang w:eastAsia="pl-PL"/>
        </w:rPr>
        <w:t xml:space="preserve"> energii cieplnej wynosi ok. 23 300</w:t>
      </w:r>
      <w:r w:rsidRPr="002D1CEA">
        <w:rPr>
          <w:color w:val="000000"/>
          <w:sz w:val="23"/>
          <w:szCs w:val="23"/>
          <w:lang w:eastAsia="pl-PL"/>
        </w:rPr>
        <w:t xml:space="preserve"> </w:t>
      </w:r>
      <w:r w:rsidRPr="002D1CEA">
        <w:rPr>
          <w:color w:val="000000"/>
          <w:lang w:eastAsia="pl-PL"/>
        </w:rPr>
        <w:t>GJ.</w:t>
      </w:r>
      <w:r w:rsidRPr="002D1CEA">
        <w:rPr>
          <w:color w:val="000000"/>
          <w:sz w:val="23"/>
          <w:szCs w:val="23"/>
          <w:lang w:eastAsia="pl-PL"/>
        </w:rPr>
        <w:t xml:space="preserve"> </w:t>
      </w:r>
      <w:r w:rsidRPr="002D1CEA">
        <w:rPr>
          <w:color w:val="000000"/>
          <w:lang w:eastAsia="pl-PL"/>
        </w:rPr>
        <w:t xml:space="preserve">PEC dostarcza 100 % ciepła wyłącznie na potrzeby komunalne : do budynków mieszkalnych i </w:t>
      </w:r>
      <w:r w:rsidRPr="002D1CEA">
        <w:t>użyteczności publicznej</w:t>
      </w:r>
      <w:r w:rsidRPr="002D1CEA">
        <w:rPr>
          <w:color w:val="000000"/>
          <w:lang w:eastAsia="pl-PL"/>
        </w:rPr>
        <w:t>.</w:t>
      </w:r>
    </w:p>
    <w:p w:rsidR="00307DF7" w:rsidRPr="002D1CEA" w:rsidRDefault="00307DF7" w:rsidP="009126FF">
      <w:pPr>
        <w:numPr>
          <w:ilvl w:val="0"/>
          <w:numId w:val="112"/>
        </w:numPr>
        <w:spacing w:before="100" w:beforeAutospacing="1" w:after="100" w:afterAutospacing="1"/>
        <w:ind w:left="284" w:hanging="284"/>
        <w:rPr>
          <w:color w:val="000000"/>
          <w:lang w:eastAsia="pl-PL"/>
        </w:rPr>
      </w:pPr>
      <w:r w:rsidRPr="002D1CEA">
        <w:rPr>
          <w:b/>
        </w:rPr>
        <w:t xml:space="preserve">Tabexim Cosmetic Spółka z o. o. </w:t>
      </w:r>
      <w:r>
        <w:rPr>
          <w:rStyle w:val="adress"/>
          <w:b/>
        </w:rPr>
        <w:t>w Ostrowcu Świętokrzyskim -</w:t>
      </w:r>
      <w:r w:rsidRPr="002D1CEA">
        <w:rPr>
          <w:rStyle w:val="adress"/>
          <w:b/>
        </w:rPr>
        <w:t xml:space="preserve"> </w:t>
      </w:r>
      <w:r w:rsidRPr="002D1CEA">
        <w:rPr>
          <w:color w:val="000000"/>
          <w:lang w:eastAsia="pl-PL"/>
        </w:rPr>
        <w:t>kotłownia zlokalizowana jest</w:t>
      </w:r>
      <w:r w:rsidRPr="002D1CEA">
        <w:rPr>
          <w:color w:val="000000"/>
        </w:rPr>
        <w:t xml:space="preserve"> przy ul Gołdapskiej 22 w Olecku, która jest wyposażona w </w:t>
      </w:r>
      <w:r>
        <w:rPr>
          <w:color w:val="000000"/>
        </w:rPr>
        <w:t xml:space="preserve">3 </w:t>
      </w:r>
      <w:r w:rsidRPr="002D1CEA">
        <w:rPr>
          <w:color w:val="000000"/>
        </w:rPr>
        <w:t>kotły typu</w:t>
      </w:r>
      <w:r>
        <w:rPr>
          <w:color w:val="000000"/>
        </w:rPr>
        <w:t xml:space="preserve"> KRm o mocy 2,9</w:t>
      </w:r>
      <w:r w:rsidRPr="002D1CEA">
        <w:rPr>
          <w:color w:val="000000"/>
        </w:rPr>
        <w:t xml:space="preserve"> MW</w:t>
      </w:r>
      <w:r>
        <w:rPr>
          <w:color w:val="000000"/>
        </w:rPr>
        <w:t xml:space="preserve"> i 2,5 MW oraz 1,0</w:t>
      </w:r>
      <w:r w:rsidRPr="002D1CEA">
        <w:rPr>
          <w:color w:val="000000"/>
        </w:rPr>
        <w:t xml:space="preserve"> MW opalane węglem kamiennym</w:t>
      </w:r>
      <w:r w:rsidRPr="002D1CEA">
        <w:rPr>
          <w:b/>
          <w:color w:val="000000"/>
        </w:rPr>
        <w:t xml:space="preserve">. </w:t>
      </w:r>
      <w:r w:rsidRPr="002D1CEA">
        <w:rPr>
          <w:color w:val="000000"/>
          <w:lang w:eastAsia="pl-PL"/>
        </w:rPr>
        <w:t>Roczna sprzedaż</w:t>
      </w:r>
      <w:r>
        <w:rPr>
          <w:color w:val="000000"/>
          <w:lang w:eastAsia="pl-PL"/>
        </w:rPr>
        <w:t xml:space="preserve"> energii cieplnej wynosi ok. 17 000 </w:t>
      </w:r>
      <w:r w:rsidRPr="002D1CEA">
        <w:rPr>
          <w:color w:val="000000"/>
          <w:lang w:eastAsia="pl-PL"/>
        </w:rPr>
        <w:t>GJ.</w:t>
      </w:r>
      <w:r w:rsidRPr="002D1CEA">
        <w:rPr>
          <w:color w:val="000000"/>
          <w:sz w:val="23"/>
          <w:szCs w:val="23"/>
          <w:lang w:eastAsia="pl-PL"/>
        </w:rPr>
        <w:t xml:space="preserve"> </w:t>
      </w:r>
      <w:r w:rsidRPr="002D48B6">
        <w:t>Kotłownia</w:t>
      </w:r>
      <w:r>
        <w:t xml:space="preserve"> dostarcza energię cieplna </w:t>
      </w:r>
      <w:r w:rsidRPr="002D48B6">
        <w:t>dla potrzeb centralnego ogrzewania i ciepłej wody użytkow</w:t>
      </w:r>
      <w:r>
        <w:t>ej do</w:t>
      </w:r>
      <w:r w:rsidRPr="002D48B6">
        <w:t xml:space="preserve"> budynków mieszkalnych </w:t>
      </w:r>
      <w:r>
        <w:t xml:space="preserve">                </w:t>
      </w:r>
      <w:r w:rsidRPr="002D48B6">
        <w:t>i użyteczności publicznej.</w:t>
      </w:r>
    </w:p>
    <w:p w:rsidR="00307DF7" w:rsidRPr="002D1CEA" w:rsidRDefault="00307DF7" w:rsidP="0065048B">
      <w:pPr>
        <w:shd w:val="clear" w:color="auto" w:fill="FFFFFF"/>
        <w:autoSpaceDE w:val="0"/>
        <w:autoSpaceDN w:val="0"/>
        <w:adjustRightInd w:val="0"/>
        <w:spacing w:before="0" w:after="120"/>
        <w:rPr>
          <w:b/>
          <w:bCs/>
          <w:color w:val="000000"/>
          <w:lang w:eastAsia="pl-PL"/>
        </w:rPr>
      </w:pPr>
      <w:r>
        <w:rPr>
          <w:b/>
          <w:bCs/>
          <w:color w:val="000000"/>
          <w:spacing w:val="-1"/>
        </w:rPr>
        <w:t>IV.3.3</w:t>
      </w:r>
      <w:r w:rsidRPr="00F7590B">
        <w:rPr>
          <w:b/>
          <w:bCs/>
          <w:color w:val="000000"/>
          <w:spacing w:val="-1"/>
        </w:rPr>
        <w:t>.</w:t>
      </w:r>
      <w:r w:rsidRPr="002D1CEA">
        <w:rPr>
          <w:b/>
          <w:bCs/>
          <w:color w:val="000000"/>
          <w:lang w:eastAsia="pl-PL"/>
        </w:rPr>
        <w:t>Gazownictwo</w:t>
      </w:r>
    </w:p>
    <w:p w:rsidR="00307DF7" w:rsidRPr="008D5B41" w:rsidRDefault="00307DF7" w:rsidP="0065048B">
      <w:pPr>
        <w:shd w:val="clear" w:color="auto" w:fill="FFFFFF"/>
        <w:autoSpaceDE w:val="0"/>
        <w:autoSpaceDN w:val="0"/>
        <w:adjustRightInd w:val="0"/>
        <w:spacing w:before="0"/>
        <w:ind w:firstLine="567"/>
        <w:rPr>
          <w:color w:val="000000"/>
          <w:lang w:eastAsia="pl-PL"/>
        </w:rPr>
      </w:pPr>
      <w:r w:rsidRPr="002D1CEA">
        <w:rPr>
          <w:color w:val="000000"/>
          <w:lang w:eastAsia="pl-PL"/>
        </w:rPr>
        <w:t xml:space="preserve">Na terenie powiatu istnieje sieć gazowa o łącznej długości </w:t>
      </w:r>
      <w:r>
        <w:t>50,64 km</w:t>
      </w:r>
      <w:r w:rsidRPr="002D1CEA">
        <w:rPr>
          <w:color w:val="000000"/>
          <w:lang w:eastAsia="pl-PL"/>
        </w:rPr>
        <w:t xml:space="preserve">. W całości znajduje się ona na terenie miasta Olecko. Jest ona zarządzana </w:t>
      </w:r>
      <w:r>
        <w:rPr>
          <w:color w:val="000000"/>
          <w:lang w:eastAsia="pl-PL"/>
        </w:rPr>
        <w:t xml:space="preserve">przez Polskie Górnictwo Naftowe </w:t>
      </w:r>
      <w:r w:rsidRPr="002D1CEA">
        <w:rPr>
          <w:color w:val="000000"/>
          <w:lang w:eastAsia="pl-PL"/>
        </w:rPr>
        <w:t>i Gazownictwo S.</w:t>
      </w:r>
      <w:r>
        <w:rPr>
          <w:color w:val="000000"/>
          <w:lang w:eastAsia="pl-PL"/>
        </w:rPr>
        <w:t xml:space="preserve"> </w:t>
      </w:r>
      <w:r w:rsidRPr="002D1CEA">
        <w:rPr>
          <w:color w:val="000000"/>
          <w:lang w:eastAsia="pl-PL"/>
        </w:rPr>
        <w:t>A. w Warszawie. Oddział Zakład Gazowniczy Białystok, Gazownia w Olecku.</w:t>
      </w:r>
    </w:p>
    <w:p w:rsidR="00307DF7" w:rsidRPr="002D1CEA" w:rsidRDefault="00307DF7" w:rsidP="0065048B">
      <w:pPr>
        <w:shd w:val="clear" w:color="auto" w:fill="FFFFFF"/>
        <w:autoSpaceDE w:val="0"/>
        <w:autoSpaceDN w:val="0"/>
        <w:adjustRightInd w:val="0"/>
        <w:spacing w:before="0"/>
        <w:ind w:firstLine="567"/>
        <w:rPr>
          <w:color w:val="000000"/>
          <w:lang w:eastAsia="pl-PL"/>
        </w:rPr>
      </w:pPr>
      <w:r w:rsidRPr="002D1CEA">
        <w:rPr>
          <w:color w:val="000000"/>
          <w:lang w:eastAsia="pl-PL"/>
        </w:rPr>
        <w:t xml:space="preserve">Sieć rozprowadza gaz płynny propan-butan. Gaz wykorzystywany jest wyłącznie do </w:t>
      </w:r>
      <w:r>
        <w:rPr>
          <w:color w:val="000000"/>
          <w:lang w:eastAsia="pl-PL"/>
        </w:rPr>
        <w:t xml:space="preserve">   </w:t>
      </w:r>
      <w:r w:rsidRPr="002D1CEA">
        <w:rPr>
          <w:color w:val="000000"/>
          <w:lang w:eastAsia="pl-PL"/>
        </w:rPr>
        <w:t>celów socjalno-bytowych. Brak jest rezerw zasilania w gaz, a możliwości przesyłowe siecią są również ograniczone.</w:t>
      </w:r>
    </w:p>
    <w:p w:rsidR="00307DF7" w:rsidRPr="002D1CEA" w:rsidRDefault="00307DF7" w:rsidP="0065048B">
      <w:pPr>
        <w:shd w:val="clear" w:color="auto" w:fill="FFFFFF"/>
        <w:autoSpaceDE w:val="0"/>
        <w:autoSpaceDN w:val="0"/>
        <w:adjustRightInd w:val="0"/>
        <w:spacing w:before="0"/>
        <w:ind w:firstLine="567"/>
        <w:rPr>
          <w:lang w:eastAsia="pl-PL"/>
        </w:rPr>
      </w:pPr>
    </w:p>
    <w:p w:rsidR="00307DF7" w:rsidRPr="002D1CEA" w:rsidRDefault="00307DF7" w:rsidP="0065048B">
      <w:pPr>
        <w:shd w:val="clear" w:color="auto" w:fill="FFFFFF"/>
        <w:autoSpaceDE w:val="0"/>
        <w:autoSpaceDN w:val="0"/>
        <w:adjustRightInd w:val="0"/>
        <w:spacing w:before="0" w:after="120"/>
        <w:rPr>
          <w:lang w:eastAsia="pl-PL"/>
        </w:rPr>
      </w:pPr>
      <w:r>
        <w:rPr>
          <w:b/>
          <w:bCs/>
          <w:color w:val="000000"/>
          <w:spacing w:val="-1"/>
        </w:rPr>
        <w:t>IV.3.4</w:t>
      </w:r>
      <w:r w:rsidRPr="00F7590B">
        <w:rPr>
          <w:b/>
          <w:bCs/>
          <w:color w:val="000000"/>
          <w:spacing w:val="-1"/>
        </w:rPr>
        <w:t>.</w:t>
      </w:r>
      <w:r w:rsidRPr="002D1CEA">
        <w:rPr>
          <w:b/>
          <w:bCs/>
          <w:color w:val="000000"/>
          <w:lang w:eastAsia="pl-PL"/>
        </w:rPr>
        <w:t>Energia elektryczna</w:t>
      </w:r>
    </w:p>
    <w:p w:rsidR="00307DF7" w:rsidRDefault="00307DF7" w:rsidP="0065048B">
      <w:pPr>
        <w:shd w:val="clear" w:color="auto" w:fill="FFFFFF"/>
        <w:autoSpaceDE w:val="0"/>
        <w:autoSpaceDN w:val="0"/>
        <w:adjustRightInd w:val="0"/>
        <w:spacing w:before="0"/>
        <w:ind w:firstLine="567"/>
        <w:rPr>
          <w:lang w:eastAsia="pl-PL"/>
        </w:rPr>
      </w:pPr>
      <w:r w:rsidRPr="002D1CEA">
        <w:rPr>
          <w:color w:val="000000"/>
          <w:lang w:eastAsia="pl-PL"/>
        </w:rPr>
        <w:t>Na terenie powiatu podstawową linią jest sieć średniego napięcia 15 kV, która poprzez sieć stacji transformatorowych dostarcza energię do odbiorców. Średni stopień obciążenia stacji wskazuje na rezerwy mocy w stacjach.</w:t>
      </w:r>
    </w:p>
    <w:p w:rsidR="00307DF7" w:rsidRPr="002D1CEA" w:rsidRDefault="00307DF7" w:rsidP="0065048B">
      <w:pPr>
        <w:shd w:val="clear" w:color="auto" w:fill="FFFFFF"/>
        <w:autoSpaceDE w:val="0"/>
        <w:autoSpaceDN w:val="0"/>
        <w:adjustRightInd w:val="0"/>
        <w:spacing w:before="0"/>
        <w:ind w:firstLine="567"/>
        <w:rPr>
          <w:lang w:eastAsia="pl-PL"/>
        </w:rPr>
      </w:pPr>
      <w:r w:rsidRPr="002D1CEA">
        <w:rPr>
          <w:color w:val="000000"/>
          <w:lang w:eastAsia="pl-PL"/>
        </w:rPr>
        <w:t xml:space="preserve">Istniejący stan sieci elektroenergetycznych umożliwia sprawną dostawę do odbiorców. Istniejąca sieć energetyczna WN-110 Kv, SN-15 kV i nN-0,4 kV w pełni pokrywa zapotrzebowanie użytkowników z terenu powiatu na energię elektryczną. Stan techniczny sieci SN-15 kV jest zadawalający. Konieczna jest budowa </w:t>
      </w:r>
      <w:r w:rsidRPr="002D1CEA">
        <w:rPr>
          <w:color w:val="000000"/>
          <w:spacing w:val="-2"/>
        </w:rPr>
        <w:t xml:space="preserve">napowietrznej linii 110 kV relacji </w:t>
      </w:r>
      <w:r>
        <w:rPr>
          <w:color w:val="000000"/>
          <w:spacing w:val="-2"/>
        </w:rPr>
        <w:t xml:space="preserve">                    </w:t>
      </w:r>
      <w:r w:rsidRPr="002D1CEA">
        <w:rPr>
          <w:color w:val="000000"/>
          <w:spacing w:val="-2"/>
        </w:rPr>
        <w:t>Olecko – Gołdap i d</w:t>
      </w:r>
      <w:r>
        <w:rPr>
          <w:color w:val="000000"/>
          <w:spacing w:val="-2"/>
        </w:rPr>
        <w:t>wutorowej linii 110 kV Olecko-</w:t>
      </w:r>
      <w:r w:rsidRPr="002D1CEA">
        <w:rPr>
          <w:color w:val="000000"/>
          <w:spacing w:val="-2"/>
        </w:rPr>
        <w:t>Ełk 1</w:t>
      </w:r>
      <w:r>
        <w:rPr>
          <w:color w:val="000000"/>
          <w:spacing w:val="-2"/>
        </w:rPr>
        <w:t>-</w:t>
      </w:r>
      <w:r w:rsidRPr="002D1CEA">
        <w:rPr>
          <w:color w:val="000000"/>
          <w:spacing w:val="-2"/>
        </w:rPr>
        <w:t>Ełk 2 oraz przebudowa jednotorowej linii 1</w:t>
      </w:r>
      <w:r>
        <w:rPr>
          <w:color w:val="000000"/>
          <w:spacing w:val="-2"/>
        </w:rPr>
        <w:t>10 kV relacji Olecko-</w:t>
      </w:r>
      <w:r w:rsidRPr="002D1CEA">
        <w:rPr>
          <w:color w:val="000000"/>
          <w:spacing w:val="-2"/>
        </w:rPr>
        <w:t xml:space="preserve">Hańcza (Suwałki). </w:t>
      </w:r>
      <w:r w:rsidRPr="002D1CEA">
        <w:rPr>
          <w:color w:val="000000"/>
          <w:lang w:eastAsia="pl-PL"/>
        </w:rPr>
        <w:t xml:space="preserve">Odbywać się to będzie sukcesywnie wraz </w:t>
      </w:r>
      <w:r>
        <w:rPr>
          <w:color w:val="000000"/>
          <w:lang w:eastAsia="pl-PL"/>
        </w:rPr>
        <w:t xml:space="preserve">                </w:t>
      </w:r>
      <w:r w:rsidRPr="002D1CEA">
        <w:rPr>
          <w:color w:val="000000"/>
          <w:lang w:eastAsia="pl-PL"/>
        </w:rPr>
        <w:t>z realizacją przewidywanego programu urbanistycznego.</w:t>
      </w:r>
    </w:p>
    <w:p w:rsidR="00307DF7" w:rsidRPr="002D1CEA" w:rsidRDefault="00307DF7" w:rsidP="0065048B">
      <w:pPr>
        <w:shd w:val="clear" w:color="auto" w:fill="FFFFFF"/>
        <w:autoSpaceDE w:val="0"/>
        <w:autoSpaceDN w:val="0"/>
        <w:adjustRightInd w:val="0"/>
        <w:spacing w:before="0"/>
        <w:ind w:firstLine="567"/>
        <w:rPr>
          <w:lang w:eastAsia="pl-PL"/>
        </w:rPr>
      </w:pPr>
      <w:r w:rsidRPr="002D1CEA">
        <w:rPr>
          <w:color w:val="000000"/>
          <w:lang w:eastAsia="pl-PL"/>
        </w:rPr>
        <w:t>Dostawcą energii elektrycznej jest Zakład Energetyczny Białystok S.A., a obsługą infrastruktury zajmuje się Rejon Energetyczny w Ełku.</w:t>
      </w:r>
    </w:p>
    <w:p w:rsidR="00307DF7" w:rsidRPr="002D1CEA" w:rsidRDefault="00307DF7" w:rsidP="0065048B">
      <w:pPr>
        <w:shd w:val="clear" w:color="auto" w:fill="FFFFFF"/>
        <w:autoSpaceDE w:val="0"/>
        <w:autoSpaceDN w:val="0"/>
        <w:adjustRightInd w:val="0"/>
        <w:spacing w:before="0"/>
        <w:rPr>
          <w:lang w:eastAsia="pl-PL"/>
        </w:rPr>
      </w:pPr>
    </w:p>
    <w:p w:rsidR="00307DF7" w:rsidRDefault="00307DF7" w:rsidP="0065048B">
      <w:pPr>
        <w:shd w:val="clear" w:color="auto" w:fill="FFFFFF"/>
        <w:autoSpaceDE w:val="0"/>
        <w:autoSpaceDN w:val="0"/>
        <w:adjustRightInd w:val="0"/>
        <w:spacing w:before="0"/>
        <w:rPr>
          <w:b/>
          <w:bCs/>
          <w:color w:val="000000"/>
          <w:lang w:eastAsia="pl-PL"/>
        </w:rPr>
      </w:pPr>
      <w:r>
        <w:rPr>
          <w:b/>
          <w:bCs/>
          <w:color w:val="000000"/>
          <w:spacing w:val="-1"/>
        </w:rPr>
        <w:t>IV.3.5</w:t>
      </w:r>
      <w:r w:rsidRPr="00F7590B">
        <w:rPr>
          <w:b/>
          <w:bCs/>
          <w:color w:val="000000"/>
          <w:spacing w:val="-1"/>
        </w:rPr>
        <w:t>.</w:t>
      </w:r>
      <w:r w:rsidRPr="002D1CEA">
        <w:rPr>
          <w:b/>
          <w:bCs/>
          <w:color w:val="000000"/>
          <w:lang w:eastAsia="pl-PL"/>
        </w:rPr>
        <w:t>Energia odnawialna</w:t>
      </w:r>
    </w:p>
    <w:p w:rsidR="00307DF7" w:rsidRDefault="00307DF7" w:rsidP="0065048B">
      <w:pPr>
        <w:shd w:val="clear" w:color="auto" w:fill="FFFFFF"/>
        <w:autoSpaceDE w:val="0"/>
        <w:autoSpaceDN w:val="0"/>
        <w:adjustRightInd w:val="0"/>
        <w:spacing w:before="0"/>
        <w:rPr>
          <w:b/>
          <w:bCs/>
          <w:color w:val="000000"/>
          <w:lang w:eastAsia="pl-PL"/>
        </w:rPr>
      </w:pPr>
    </w:p>
    <w:p w:rsidR="00307DF7" w:rsidRPr="00263909" w:rsidRDefault="00307DF7" w:rsidP="0065048B">
      <w:pPr>
        <w:shd w:val="clear" w:color="auto" w:fill="FFFFFF"/>
        <w:autoSpaceDE w:val="0"/>
        <w:autoSpaceDN w:val="0"/>
        <w:adjustRightInd w:val="0"/>
        <w:spacing w:before="0"/>
        <w:ind w:firstLine="567"/>
        <w:rPr>
          <w:lang w:eastAsia="pl-PL"/>
        </w:rPr>
      </w:pPr>
      <w:r w:rsidRPr="00263909">
        <w:rPr>
          <w:color w:val="000000"/>
        </w:rPr>
        <w:t xml:space="preserve">Odnawialne źródła energii zyskują popularność ze względu na to, że są nieszkodliwe dla środowiska, a ich zasoby uzupełniają się w naturalnych procesach. W perspektywie wyczerpujących się źródeł energii konwencjonalnej (węgiel, gaz ziemny, ropa naftowa), konieczne jest podjecie czynności zmierzających do wprowadzenia alternatywnych źródeł energii: biomasy, energii wody, energii wnętrza ziemi (energia geotermalna), energii wiatru </w:t>
      </w:r>
      <w:r>
        <w:rPr>
          <w:color w:val="000000"/>
        </w:rPr>
        <w:t xml:space="preserve">                    </w:t>
      </w:r>
      <w:r w:rsidRPr="00263909">
        <w:rPr>
          <w:color w:val="000000"/>
        </w:rPr>
        <w:t>i energii słonecznej.</w:t>
      </w:r>
    </w:p>
    <w:p w:rsidR="00307DF7" w:rsidRPr="002D1CEA" w:rsidRDefault="00307DF7" w:rsidP="0065048B">
      <w:pPr>
        <w:pStyle w:val="Heading2"/>
        <w:numPr>
          <w:ilvl w:val="0"/>
          <w:numId w:val="0"/>
        </w:numPr>
        <w:spacing w:before="0" w:after="0"/>
        <w:ind w:firstLine="567"/>
        <w:rPr>
          <w:rFonts w:ascii="Times New Roman" w:hAnsi="Times New Roman"/>
          <w:b w:val="0"/>
          <w:color w:val="000000"/>
          <w:sz w:val="24"/>
          <w:szCs w:val="24"/>
        </w:rPr>
      </w:pPr>
      <w:r w:rsidRPr="002D1CEA">
        <w:rPr>
          <w:rFonts w:ascii="Times New Roman" w:hAnsi="Times New Roman"/>
          <w:b w:val="0"/>
          <w:color w:val="000000"/>
          <w:sz w:val="24"/>
          <w:szCs w:val="24"/>
        </w:rPr>
        <w:t>W gospodarce energetycznej gmin powiatu ełckiego mogą być wykorzystywane m.in. takie źródła energii odnawialnej</w:t>
      </w:r>
      <w:r>
        <w:rPr>
          <w:rFonts w:ascii="Times New Roman" w:hAnsi="Times New Roman"/>
          <w:b w:val="0"/>
          <w:color w:val="000000"/>
          <w:sz w:val="24"/>
          <w:szCs w:val="24"/>
        </w:rPr>
        <w:t xml:space="preserve"> </w:t>
      </w:r>
      <w:r w:rsidRPr="002D1CEA">
        <w:rPr>
          <w:rFonts w:ascii="Times New Roman" w:hAnsi="Times New Roman"/>
          <w:b w:val="0"/>
          <w:color w:val="000000"/>
          <w:sz w:val="24"/>
          <w:szCs w:val="24"/>
        </w:rPr>
        <w:t>:</w:t>
      </w:r>
    </w:p>
    <w:p w:rsidR="00307DF7" w:rsidRPr="00F30B6F" w:rsidRDefault="00307DF7" w:rsidP="0065048B">
      <w:pPr>
        <w:shd w:val="clear" w:color="auto" w:fill="FFFFFF"/>
        <w:autoSpaceDE w:val="0"/>
        <w:autoSpaceDN w:val="0"/>
        <w:adjustRightInd w:val="0"/>
        <w:spacing w:before="0"/>
        <w:jc w:val="left"/>
        <w:rPr>
          <w:lang w:eastAsia="pl-PL"/>
        </w:rPr>
      </w:pPr>
      <w:r w:rsidRPr="00F30B6F">
        <w:rPr>
          <w:color w:val="000000"/>
          <w:lang w:eastAsia="pl-PL"/>
        </w:rPr>
        <w:t>- biomasa,</w:t>
      </w:r>
    </w:p>
    <w:p w:rsidR="00307DF7" w:rsidRPr="00F30B6F" w:rsidRDefault="00307DF7" w:rsidP="0065048B">
      <w:pPr>
        <w:shd w:val="clear" w:color="auto" w:fill="FFFFFF"/>
        <w:autoSpaceDE w:val="0"/>
        <w:autoSpaceDN w:val="0"/>
        <w:adjustRightInd w:val="0"/>
        <w:spacing w:before="0"/>
        <w:jc w:val="left"/>
        <w:rPr>
          <w:lang w:eastAsia="pl-PL"/>
        </w:rPr>
      </w:pPr>
      <w:r w:rsidRPr="00F30B6F">
        <w:rPr>
          <w:color w:val="000000"/>
          <w:lang w:eastAsia="pl-PL"/>
        </w:rPr>
        <w:t>- energia wody,</w:t>
      </w:r>
    </w:p>
    <w:p w:rsidR="00307DF7" w:rsidRPr="00F30B6F" w:rsidRDefault="00307DF7" w:rsidP="0065048B">
      <w:pPr>
        <w:shd w:val="clear" w:color="auto" w:fill="FFFFFF"/>
        <w:autoSpaceDE w:val="0"/>
        <w:autoSpaceDN w:val="0"/>
        <w:adjustRightInd w:val="0"/>
        <w:spacing w:before="0"/>
        <w:jc w:val="left"/>
        <w:rPr>
          <w:lang w:eastAsia="pl-PL"/>
        </w:rPr>
      </w:pPr>
      <w:r w:rsidRPr="00F30B6F">
        <w:rPr>
          <w:color w:val="000000"/>
          <w:lang w:eastAsia="pl-PL"/>
        </w:rPr>
        <w:t>- energia słoneczna,</w:t>
      </w:r>
    </w:p>
    <w:p w:rsidR="00307DF7" w:rsidRPr="00F30B6F" w:rsidRDefault="00307DF7" w:rsidP="0065048B">
      <w:pPr>
        <w:shd w:val="clear" w:color="auto" w:fill="FFFFFF"/>
        <w:autoSpaceDE w:val="0"/>
        <w:autoSpaceDN w:val="0"/>
        <w:adjustRightInd w:val="0"/>
        <w:spacing w:before="0"/>
        <w:jc w:val="left"/>
        <w:rPr>
          <w:lang w:eastAsia="pl-PL"/>
        </w:rPr>
      </w:pPr>
      <w:r w:rsidRPr="00F30B6F">
        <w:rPr>
          <w:color w:val="000000"/>
          <w:lang w:eastAsia="pl-PL"/>
        </w:rPr>
        <w:t>- energia wiatru,</w:t>
      </w:r>
    </w:p>
    <w:p w:rsidR="00307DF7" w:rsidRPr="00F30B6F" w:rsidRDefault="00307DF7" w:rsidP="0065048B">
      <w:pPr>
        <w:shd w:val="clear" w:color="auto" w:fill="FFFFFF"/>
        <w:autoSpaceDE w:val="0"/>
        <w:autoSpaceDN w:val="0"/>
        <w:adjustRightInd w:val="0"/>
        <w:spacing w:before="0" w:after="120"/>
        <w:jc w:val="left"/>
        <w:rPr>
          <w:color w:val="000000"/>
          <w:lang w:eastAsia="pl-PL"/>
        </w:rPr>
      </w:pPr>
      <w:r w:rsidRPr="00F30B6F">
        <w:rPr>
          <w:color w:val="000000"/>
          <w:lang w:eastAsia="pl-PL"/>
        </w:rPr>
        <w:t>- energia geotermalna.</w:t>
      </w:r>
    </w:p>
    <w:p w:rsidR="00307DF7" w:rsidRDefault="00307DF7" w:rsidP="0065048B">
      <w:pPr>
        <w:shd w:val="clear" w:color="auto" w:fill="FFFFFF"/>
        <w:autoSpaceDE w:val="0"/>
        <w:autoSpaceDN w:val="0"/>
        <w:adjustRightInd w:val="0"/>
        <w:spacing w:before="0" w:after="120"/>
        <w:jc w:val="left"/>
        <w:rPr>
          <w:bCs/>
          <w:i/>
          <w:color w:val="000000"/>
          <w:lang w:eastAsia="pl-PL"/>
        </w:rPr>
      </w:pPr>
    </w:p>
    <w:p w:rsidR="00307DF7" w:rsidRPr="00E34EE0" w:rsidRDefault="00307DF7" w:rsidP="0065048B">
      <w:pPr>
        <w:shd w:val="clear" w:color="auto" w:fill="FFFFFF"/>
        <w:autoSpaceDE w:val="0"/>
        <w:autoSpaceDN w:val="0"/>
        <w:adjustRightInd w:val="0"/>
        <w:spacing w:before="0" w:after="120"/>
        <w:jc w:val="left"/>
        <w:rPr>
          <w:bCs/>
          <w:i/>
          <w:color w:val="000000"/>
          <w:lang w:eastAsia="pl-PL"/>
        </w:rPr>
      </w:pPr>
      <w:r w:rsidRPr="00E34EE0">
        <w:rPr>
          <w:bCs/>
          <w:i/>
          <w:color w:val="000000"/>
          <w:lang w:eastAsia="pl-PL"/>
        </w:rPr>
        <w:t>Biomasa</w:t>
      </w:r>
    </w:p>
    <w:p w:rsidR="00307DF7" w:rsidRPr="00E34EE0" w:rsidRDefault="00307DF7" w:rsidP="0065048B">
      <w:pPr>
        <w:shd w:val="clear" w:color="auto" w:fill="FFFFFF"/>
        <w:autoSpaceDE w:val="0"/>
        <w:autoSpaceDN w:val="0"/>
        <w:adjustRightInd w:val="0"/>
        <w:spacing w:before="0"/>
        <w:ind w:firstLine="567"/>
        <w:rPr>
          <w:lang w:eastAsia="pl-PL"/>
        </w:rPr>
      </w:pPr>
      <w:r w:rsidRPr="00E34EE0">
        <w:rPr>
          <w:color w:val="000000"/>
          <w:lang w:eastAsia="pl-PL"/>
        </w:rPr>
        <w:t xml:space="preserve">Biomasa, to substancja organiczna głównie pochodzenia roślinnego. Do biomasy </w:t>
      </w:r>
      <w:r w:rsidRPr="00E34EE0">
        <w:rPr>
          <w:i/>
          <w:iCs/>
          <w:color w:val="000000"/>
          <w:lang w:eastAsia="pl-PL"/>
        </w:rPr>
        <w:t xml:space="preserve">zalicza </w:t>
      </w:r>
      <w:r w:rsidRPr="00E34EE0">
        <w:rPr>
          <w:color w:val="000000"/>
          <w:lang w:eastAsia="pl-PL"/>
        </w:rPr>
        <w:t xml:space="preserve">się również odpady z produkcji zwierzęcej, przemysłu rolno-spożywczego </w:t>
      </w:r>
      <w:r>
        <w:rPr>
          <w:color w:val="000000"/>
          <w:lang w:eastAsia="pl-PL"/>
        </w:rPr>
        <w:t xml:space="preserve">                    </w:t>
      </w:r>
      <w:r w:rsidRPr="00E34EE0">
        <w:rPr>
          <w:color w:val="000000"/>
          <w:lang w:eastAsia="pl-PL"/>
        </w:rPr>
        <w:t>i z gospodarki komunalnej. Biomasa może służyć jako niskokaloryczne paliwo w procesie spalania lub może być przetwarzana w procesie biologicznym bądź termicznym na paliwo gazowe.</w:t>
      </w:r>
    </w:p>
    <w:p w:rsidR="00307DF7" w:rsidRPr="00E34EE0" w:rsidRDefault="00307DF7" w:rsidP="0065048B">
      <w:pPr>
        <w:shd w:val="clear" w:color="auto" w:fill="FFFFFF"/>
        <w:autoSpaceDE w:val="0"/>
        <w:autoSpaceDN w:val="0"/>
        <w:adjustRightInd w:val="0"/>
        <w:spacing w:before="0"/>
        <w:ind w:firstLine="567"/>
        <w:rPr>
          <w:lang w:eastAsia="pl-PL"/>
        </w:rPr>
      </w:pPr>
      <w:r w:rsidRPr="00E34EE0">
        <w:rPr>
          <w:color w:val="000000"/>
          <w:lang w:eastAsia="pl-PL"/>
        </w:rPr>
        <w:t>Do celów energetycznych wykorzystuje się drewno i odpady z przerobu drewna, rośliny pochodzące z upraw energetycznych (wierzba wiciowa, rdest, trzcina pospolita), produkty rolnicze oraz odpady organiczne z rolnictwa. Koszty ogrzewania takim paliwem, w specjalnie zmodernizowanych kotłowniach, są aktualnie niższe od kosztów ogrzewania olejem opałowym.</w:t>
      </w:r>
    </w:p>
    <w:p w:rsidR="00307DF7" w:rsidRPr="00E34EE0" w:rsidRDefault="00307DF7" w:rsidP="0065048B">
      <w:pPr>
        <w:shd w:val="clear" w:color="auto" w:fill="FFFFFF"/>
        <w:autoSpaceDE w:val="0"/>
        <w:autoSpaceDN w:val="0"/>
        <w:adjustRightInd w:val="0"/>
        <w:spacing w:before="0"/>
        <w:ind w:firstLine="567"/>
        <w:rPr>
          <w:lang w:eastAsia="pl-PL"/>
        </w:rPr>
      </w:pPr>
      <w:r w:rsidRPr="00E34EE0">
        <w:rPr>
          <w:color w:val="000000"/>
          <w:lang w:eastAsia="pl-PL"/>
        </w:rPr>
        <w:t xml:space="preserve">Ważną zaletą biomasy jako paliwa jest to, że przy jej spalaniu nie są emitowane do </w:t>
      </w:r>
      <w:r>
        <w:rPr>
          <w:color w:val="000000"/>
          <w:lang w:eastAsia="pl-PL"/>
        </w:rPr>
        <w:t xml:space="preserve">            </w:t>
      </w:r>
      <w:r w:rsidRPr="00E34EE0">
        <w:rPr>
          <w:color w:val="000000"/>
          <w:lang w:eastAsia="pl-PL"/>
        </w:rPr>
        <w:t>atmosfery takie duże ilości siarki (SO</w:t>
      </w:r>
      <w:r w:rsidRPr="00E34EE0">
        <w:rPr>
          <w:color w:val="000000"/>
          <w:vertAlign w:val="subscript"/>
          <w:lang w:eastAsia="pl-PL"/>
        </w:rPr>
        <w:t>2</w:t>
      </w:r>
      <w:r w:rsidRPr="00E34EE0">
        <w:rPr>
          <w:color w:val="000000"/>
          <w:lang w:eastAsia="pl-PL"/>
        </w:rPr>
        <w:t>) i związków (NO</w:t>
      </w:r>
      <w:r w:rsidRPr="00E34EE0">
        <w:rPr>
          <w:color w:val="000000"/>
          <w:vertAlign w:val="subscript"/>
          <w:lang w:eastAsia="pl-PL"/>
        </w:rPr>
        <w:t>X</w:t>
      </w:r>
      <w:r w:rsidRPr="00E34EE0">
        <w:rPr>
          <w:color w:val="000000"/>
          <w:lang w:eastAsia="pl-PL"/>
        </w:rPr>
        <w:t xml:space="preserve">) jak ma to miejsce przy spalaniu węgla kamiennego czy ciężkiego oleju opałowego, a emitowany dwutlenek węgla jest </w:t>
      </w:r>
      <w:r>
        <w:rPr>
          <w:color w:val="000000"/>
          <w:lang w:eastAsia="pl-PL"/>
        </w:rPr>
        <w:t xml:space="preserve">                 </w:t>
      </w:r>
      <w:r w:rsidRPr="00E34EE0">
        <w:rPr>
          <w:color w:val="000000"/>
          <w:lang w:eastAsia="pl-PL"/>
        </w:rPr>
        <w:t>pochłaniany w procesie fotosyntezy. Ponadto zapotrzebowanie na biomasę może się przyczynić do zagospodarowania nieużytków, czy tez unieszkodliwiania niektórych odpadów.</w:t>
      </w:r>
    </w:p>
    <w:p w:rsidR="00307DF7" w:rsidRPr="00E34EE0" w:rsidRDefault="00307DF7" w:rsidP="0065048B">
      <w:pPr>
        <w:shd w:val="clear" w:color="auto" w:fill="FFFFFF"/>
        <w:autoSpaceDE w:val="0"/>
        <w:autoSpaceDN w:val="0"/>
        <w:adjustRightInd w:val="0"/>
        <w:spacing w:before="0" w:after="120"/>
        <w:ind w:firstLine="567"/>
        <w:rPr>
          <w:color w:val="000000"/>
          <w:lang w:eastAsia="pl-PL"/>
        </w:rPr>
      </w:pPr>
      <w:r>
        <w:rPr>
          <w:color w:val="000000"/>
          <w:lang w:eastAsia="pl-PL"/>
        </w:rPr>
        <w:t>Na terenie powiatu ole</w:t>
      </w:r>
      <w:r w:rsidRPr="00E34EE0">
        <w:rPr>
          <w:color w:val="000000"/>
          <w:lang w:eastAsia="pl-PL"/>
        </w:rPr>
        <w:t xml:space="preserve">ckiego do największych obiektów, które posiadają kotły opalane na biomasę należą : </w:t>
      </w:r>
      <w:r w:rsidRPr="00E34EE0">
        <w:t xml:space="preserve">Zakłady Produkcyjno – Usługowe ,,PRAWDA” Spółka z o. o. w Olecku, Silvan Spółka z o.o. w </w:t>
      </w:r>
      <w:r w:rsidRPr="00E34EE0">
        <w:rPr>
          <w:bCs/>
        </w:rPr>
        <w:t>Jaśkach.</w:t>
      </w:r>
    </w:p>
    <w:p w:rsidR="00307DF7" w:rsidRPr="00F30B6F" w:rsidRDefault="00307DF7" w:rsidP="0065048B">
      <w:pPr>
        <w:shd w:val="clear" w:color="auto" w:fill="FFFFFF"/>
        <w:autoSpaceDE w:val="0"/>
        <w:autoSpaceDN w:val="0"/>
        <w:adjustRightInd w:val="0"/>
        <w:spacing w:before="0" w:after="120"/>
        <w:jc w:val="left"/>
        <w:rPr>
          <w:bCs/>
          <w:i/>
          <w:color w:val="000000"/>
          <w:lang w:eastAsia="pl-PL"/>
        </w:rPr>
      </w:pPr>
      <w:r w:rsidRPr="00F30B6F">
        <w:rPr>
          <w:bCs/>
          <w:i/>
          <w:color w:val="000000"/>
          <w:lang w:eastAsia="pl-PL"/>
        </w:rPr>
        <w:t>Energia wody</w:t>
      </w:r>
    </w:p>
    <w:p w:rsidR="00307DF7" w:rsidRPr="00E34EE0" w:rsidRDefault="00307DF7" w:rsidP="0065048B">
      <w:pPr>
        <w:shd w:val="clear" w:color="auto" w:fill="FFFFFF"/>
        <w:autoSpaceDE w:val="0"/>
        <w:autoSpaceDN w:val="0"/>
        <w:adjustRightInd w:val="0"/>
        <w:spacing w:before="0"/>
        <w:ind w:firstLine="567"/>
        <w:rPr>
          <w:lang w:eastAsia="pl-PL"/>
        </w:rPr>
      </w:pPr>
      <w:r w:rsidRPr="00E34EE0">
        <w:rPr>
          <w:color w:val="000000"/>
          <w:lang w:eastAsia="pl-PL"/>
        </w:rPr>
        <w:t xml:space="preserve">Płynące przez teren powiatu </w:t>
      </w:r>
      <w:r>
        <w:rPr>
          <w:color w:val="000000"/>
          <w:lang w:eastAsia="pl-PL"/>
        </w:rPr>
        <w:t>ole</w:t>
      </w:r>
      <w:r w:rsidRPr="00E34EE0">
        <w:rPr>
          <w:color w:val="000000"/>
          <w:lang w:eastAsia="pl-PL"/>
        </w:rPr>
        <w:t>ckiego cieki wodne tworzą potencjalne warunki do budowy na nich elektrowni niskiego spadu. Energia wody należy do niekonwencjonalnych źródeł energii, które rozumie się jako odnawialne siły przyrody. Małe elektrownie wodne mogą wykorzystywać potencjał niewielkich rzek, rolniczych zbiorników retencyjnych, systemów nawadniających, wodociągowych, kanalizacyjnych, kanałów przerzutowych.</w:t>
      </w:r>
    </w:p>
    <w:p w:rsidR="00307DF7" w:rsidRPr="00E34EE0" w:rsidRDefault="00307DF7" w:rsidP="0065048B">
      <w:pPr>
        <w:shd w:val="clear" w:color="auto" w:fill="FFFFFF"/>
        <w:autoSpaceDE w:val="0"/>
        <w:autoSpaceDN w:val="0"/>
        <w:adjustRightInd w:val="0"/>
        <w:spacing w:before="0"/>
        <w:rPr>
          <w:color w:val="000000"/>
          <w:lang w:eastAsia="pl-PL"/>
        </w:rPr>
      </w:pPr>
      <w:r w:rsidRPr="00E34EE0">
        <w:rPr>
          <w:color w:val="000000"/>
          <w:lang w:eastAsia="pl-PL"/>
        </w:rPr>
        <w:t>Na terenie powiatu znajdują się 4 małe elektrownie wodne :</w:t>
      </w:r>
    </w:p>
    <w:p w:rsidR="00307DF7" w:rsidRDefault="00307DF7" w:rsidP="009126FF">
      <w:pPr>
        <w:numPr>
          <w:ilvl w:val="0"/>
          <w:numId w:val="113"/>
        </w:numPr>
        <w:shd w:val="clear" w:color="auto" w:fill="FFFFFF"/>
        <w:autoSpaceDE w:val="0"/>
        <w:autoSpaceDN w:val="0"/>
        <w:adjustRightInd w:val="0"/>
        <w:spacing w:before="0"/>
        <w:ind w:left="284" w:hanging="284"/>
      </w:pPr>
      <w:r>
        <w:t xml:space="preserve">W miejscowości </w:t>
      </w:r>
      <w:r w:rsidRPr="004A4F7D">
        <w:rPr>
          <w:b/>
          <w:bCs/>
        </w:rPr>
        <w:t xml:space="preserve">Nowy Młyn </w:t>
      </w:r>
      <w:r>
        <w:t>gm.</w:t>
      </w:r>
      <w:r w:rsidRPr="004A4F7D">
        <w:rPr>
          <w:b/>
          <w:bCs/>
        </w:rPr>
        <w:t xml:space="preserve"> </w:t>
      </w:r>
      <w:r>
        <w:t xml:space="preserve">Wieliczki na </w:t>
      </w:r>
      <w:r w:rsidRPr="004A4F7D">
        <w:rPr>
          <w:b/>
          <w:bCs/>
        </w:rPr>
        <w:t>rzece Lega</w:t>
      </w:r>
      <w:r>
        <w:t xml:space="preserve"> w km 23+000. Jest to elektrownia prywatna. Elektrownia rozpoczęła działalność w roku 1990. Moc zainstalowanej turbiny wynosi 29 kW.</w:t>
      </w:r>
    </w:p>
    <w:p w:rsidR="00307DF7" w:rsidRDefault="00307DF7" w:rsidP="009126FF">
      <w:pPr>
        <w:numPr>
          <w:ilvl w:val="0"/>
          <w:numId w:val="113"/>
        </w:numPr>
        <w:shd w:val="clear" w:color="auto" w:fill="FFFFFF"/>
        <w:autoSpaceDE w:val="0"/>
        <w:autoSpaceDN w:val="0"/>
        <w:adjustRightInd w:val="0"/>
        <w:spacing w:before="0"/>
        <w:ind w:left="284" w:hanging="284"/>
      </w:pPr>
      <w:r>
        <w:t xml:space="preserve">W miejscowości </w:t>
      </w:r>
      <w:r w:rsidRPr="00C60003">
        <w:rPr>
          <w:b/>
          <w:bCs/>
        </w:rPr>
        <w:t>Babki Gąseckie</w:t>
      </w:r>
      <w:r>
        <w:t xml:space="preserve"> gm. Olecko na </w:t>
      </w:r>
      <w:r w:rsidRPr="00C60003">
        <w:rPr>
          <w:b/>
          <w:bCs/>
        </w:rPr>
        <w:t>rzece Lega</w:t>
      </w:r>
      <w:r>
        <w:t xml:space="preserve"> w km 8+250. Jest to elektrownia prywatna. Elektrownia rozpoczęła działalność w roku 1992. Moc zainstalowanej turbiny wynosi 75 kW. </w:t>
      </w:r>
    </w:p>
    <w:p w:rsidR="00307DF7" w:rsidRDefault="00307DF7" w:rsidP="009126FF">
      <w:pPr>
        <w:numPr>
          <w:ilvl w:val="0"/>
          <w:numId w:val="113"/>
        </w:numPr>
        <w:shd w:val="clear" w:color="auto" w:fill="FFFFFF"/>
        <w:autoSpaceDE w:val="0"/>
        <w:autoSpaceDN w:val="0"/>
        <w:adjustRightInd w:val="0"/>
        <w:spacing w:before="0"/>
        <w:ind w:left="284" w:hanging="284"/>
      </w:pPr>
      <w:r>
        <w:t xml:space="preserve">W miejscowości </w:t>
      </w:r>
      <w:r w:rsidRPr="00C60003">
        <w:rPr>
          <w:b/>
          <w:bCs/>
        </w:rPr>
        <w:t>Starosty</w:t>
      </w:r>
      <w:r>
        <w:t xml:space="preserve"> gm. Wieliczki na </w:t>
      </w:r>
      <w:r w:rsidRPr="00C60003">
        <w:rPr>
          <w:b/>
          <w:bCs/>
        </w:rPr>
        <w:t>rzece Lega</w:t>
      </w:r>
      <w:r>
        <w:t xml:space="preserve"> w km 20+720. Jest to elektrownia prywatna. Elektrownia rozpoczęła działalność w roku 1995. Moc zainstalowanej turbiny wynosi 25 kW.</w:t>
      </w:r>
    </w:p>
    <w:p w:rsidR="00307DF7" w:rsidRDefault="00307DF7" w:rsidP="009126FF">
      <w:pPr>
        <w:numPr>
          <w:ilvl w:val="0"/>
          <w:numId w:val="113"/>
        </w:numPr>
        <w:shd w:val="clear" w:color="auto" w:fill="FFFFFF"/>
        <w:autoSpaceDE w:val="0"/>
        <w:autoSpaceDN w:val="0"/>
        <w:adjustRightInd w:val="0"/>
        <w:spacing w:before="0" w:after="120"/>
        <w:ind w:left="284" w:hanging="284"/>
      </w:pPr>
      <w:r>
        <w:t xml:space="preserve">W miejscowości </w:t>
      </w:r>
      <w:r w:rsidRPr="00C60003">
        <w:rPr>
          <w:b/>
          <w:bCs/>
        </w:rPr>
        <w:t>Cicha Wólka</w:t>
      </w:r>
      <w:r>
        <w:t xml:space="preserve"> k/Dybowa gm. Świętajno na </w:t>
      </w:r>
      <w:r w:rsidRPr="00C60003">
        <w:rPr>
          <w:b/>
          <w:bCs/>
        </w:rPr>
        <w:t>kanale Cichy</w:t>
      </w:r>
      <w:r>
        <w:t xml:space="preserve"> w km 1+950. Jest to elektrownia prywatna. Elektrownia rozpoczęła działalność w roku 2000. Moc zainstalowanej turbiny wynosi 25 kW. </w:t>
      </w:r>
    </w:p>
    <w:p w:rsidR="00307DF7" w:rsidRPr="00A17478" w:rsidRDefault="00307DF7" w:rsidP="0065048B">
      <w:pPr>
        <w:shd w:val="clear" w:color="auto" w:fill="FFFFFF"/>
        <w:autoSpaceDE w:val="0"/>
        <w:autoSpaceDN w:val="0"/>
        <w:adjustRightInd w:val="0"/>
        <w:spacing w:before="0" w:after="120"/>
        <w:ind w:firstLine="567"/>
      </w:pPr>
      <w:r w:rsidRPr="00A17478">
        <w:rPr>
          <w:color w:val="000000"/>
        </w:rPr>
        <w:t>Małe elektrownie wodne nie zanieczyszczają środowiska i mogą być instalowane na małych ciekach wodnych. Wśród największych zalet hydroenergetyki wymienia się m.in. możliwość wykorzystania zbiorników wodnych do rybołówstwa, rekreacji czy też ochrony przeciwpożarowej.</w:t>
      </w:r>
    </w:p>
    <w:p w:rsidR="00307DF7" w:rsidRPr="00D079D9" w:rsidRDefault="00307DF7" w:rsidP="0065048B">
      <w:pPr>
        <w:shd w:val="clear" w:color="auto" w:fill="FFFFFF"/>
        <w:autoSpaceDE w:val="0"/>
        <w:autoSpaceDN w:val="0"/>
        <w:adjustRightInd w:val="0"/>
        <w:spacing w:before="0" w:after="120"/>
        <w:jc w:val="left"/>
        <w:rPr>
          <w:bCs/>
          <w:i/>
          <w:color w:val="000000"/>
          <w:lang w:eastAsia="pl-PL"/>
        </w:rPr>
      </w:pPr>
      <w:r w:rsidRPr="00D079D9">
        <w:rPr>
          <w:bCs/>
          <w:i/>
          <w:color w:val="000000"/>
          <w:lang w:eastAsia="pl-PL"/>
        </w:rPr>
        <w:t>Energia słoneczna</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Promieniowanie słoneczne docierające do Ziemi jest podstawowym źródłem energii we wszystkich procesach fizycznych, chemicznych i biologicznych zachodzących na powierzchni, w atmosferze i w wodach. Jest ono niewyczerpalnym źródłem energii, którego ilość docierająca do powierzchni Ziemi, w postaci promieniowania, wielokrotnie przewyższa energię zgromadzoną w postaci paliw nieodnawialnych i odnawialnych.</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 xml:space="preserve">Energia promieniowania słonecznego jest praktycznie nieograniczona i charakteryzuje się powszechną dostępnością, może być przetwarzana w energię elektryczną i w ciepło na potrzeby centralnego ogrzewania oraz przygotowania ciepłej wody użytkowej. Poprzez wytwarzanie energii w kolektorach słonecznych i w ogniwach słonecznych unika się powstawania odpadów i emisji szkodliwych dla zdrowia oraz środowiska zanieczyszczeń, </w:t>
      </w:r>
      <w:r>
        <w:rPr>
          <w:color w:val="000000"/>
          <w:lang w:eastAsia="pl-PL"/>
        </w:rPr>
        <w:t xml:space="preserve">            </w:t>
      </w:r>
      <w:r w:rsidRPr="00D079D9">
        <w:rPr>
          <w:color w:val="000000"/>
          <w:lang w:eastAsia="pl-PL"/>
        </w:rPr>
        <w:t>tj. gazów cieplarnianych, pyłów, tlenków siarki</w:t>
      </w:r>
      <w:r>
        <w:rPr>
          <w:color w:val="000000"/>
          <w:lang w:eastAsia="pl-PL"/>
        </w:rPr>
        <w:t>,</w:t>
      </w:r>
      <w:r w:rsidRPr="00D079D9">
        <w:rPr>
          <w:color w:val="000000"/>
          <w:lang w:eastAsia="pl-PL"/>
        </w:rPr>
        <w:t xml:space="preserve"> azotu i innych. Zmniejsza się także zależność od importowanych paliw oraz obniża się koszty obciążenia środowiska - powodowane przez transport paliw kopalnych. Kolektory słoneczne mogą w</w:t>
      </w:r>
      <w:r>
        <w:rPr>
          <w:color w:val="000000"/>
          <w:lang w:eastAsia="pl-PL"/>
        </w:rPr>
        <w:t xml:space="preserve">ytwarzać ciepło przez cały rok.                 </w:t>
      </w:r>
      <w:r w:rsidRPr="00D079D9">
        <w:rPr>
          <w:color w:val="000000"/>
          <w:lang w:eastAsia="pl-PL"/>
        </w:rPr>
        <w:t>W okresie od wiosny do jesieni mogą nawet całkowicie zaspokoić zapotrzebowanie na ciepłą wodę użytkową, natomiast zimą mogą służyć do jej wstępnego podgrzew</w:t>
      </w:r>
      <w:r>
        <w:rPr>
          <w:color w:val="000000"/>
          <w:lang w:eastAsia="pl-PL"/>
        </w:rPr>
        <w:t xml:space="preserve">ania. Wraz                        </w:t>
      </w:r>
      <w:r w:rsidRPr="00D079D9">
        <w:rPr>
          <w:color w:val="000000"/>
          <w:lang w:eastAsia="pl-PL"/>
        </w:rPr>
        <w:t xml:space="preserve">z rozwojem i popularyzacją technologii energetyki słonecznej maleje cena </w:t>
      </w:r>
      <w:r>
        <w:rPr>
          <w:color w:val="000000"/>
          <w:lang w:eastAsia="pl-PL"/>
        </w:rPr>
        <w:t xml:space="preserve">rynkowa instalacji słonecznych, </w:t>
      </w:r>
      <w:r w:rsidRPr="00D079D9">
        <w:rPr>
          <w:color w:val="000000"/>
          <w:lang w:eastAsia="pl-PL"/>
        </w:rPr>
        <w:t>a jednocześnie wzrasta ich efektywność.</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 xml:space="preserve">Na terenie powiatu </w:t>
      </w:r>
      <w:r>
        <w:rPr>
          <w:color w:val="000000"/>
          <w:lang w:eastAsia="pl-PL"/>
        </w:rPr>
        <w:t>ole</w:t>
      </w:r>
      <w:r w:rsidRPr="00E34EE0">
        <w:rPr>
          <w:color w:val="000000"/>
          <w:lang w:eastAsia="pl-PL"/>
        </w:rPr>
        <w:t>ckiego</w:t>
      </w:r>
      <w:r w:rsidRPr="00D079D9">
        <w:rPr>
          <w:color w:val="000000"/>
          <w:lang w:eastAsia="pl-PL"/>
        </w:rPr>
        <w:t xml:space="preserve"> kolektory słoneczne posiadają : </w:t>
      </w:r>
      <w:r w:rsidRPr="00D079D9">
        <w:t>,,Olmedica” Spółka z o.</w:t>
      </w:r>
      <w:r>
        <w:t xml:space="preserve"> </w:t>
      </w:r>
      <w:r w:rsidRPr="00D079D9">
        <w:t xml:space="preserve">o. w Olecku, Środowiskowy Dom Pomocy w Olecku, MOSiR w Olecku. </w:t>
      </w:r>
    </w:p>
    <w:p w:rsidR="00307DF7" w:rsidRPr="00D079D9" w:rsidRDefault="00307DF7" w:rsidP="0065048B">
      <w:pPr>
        <w:shd w:val="clear" w:color="auto" w:fill="FFFFFF"/>
        <w:autoSpaceDE w:val="0"/>
        <w:autoSpaceDN w:val="0"/>
        <w:adjustRightInd w:val="0"/>
        <w:spacing w:before="0"/>
        <w:rPr>
          <w:color w:val="000000"/>
          <w:lang w:eastAsia="pl-PL"/>
        </w:rPr>
      </w:pPr>
    </w:p>
    <w:p w:rsidR="00307DF7" w:rsidRPr="00D079D9" w:rsidRDefault="00307DF7" w:rsidP="0065048B">
      <w:pPr>
        <w:shd w:val="clear" w:color="auto" w:fill="FFFFFF"/>
        <w:autoSpaceDE w:val="0"/>
        <w:autoSpaceDN w:val="0"/>
        <w:adjustRightInd w:val="0"/>
        <w:spacing w:before="0" w:after="120"/>
        <w:jc w:val="left"/>
        <w:rPr>
          <w:bCs/>
          <w:i/>
          <w:color w:val="000000"/>
          <w:lang w:eastAsia="pl-PL"/>
        </w:rPr>
      </w:pPr>
      <w:r w:rsidRPr="00D079D9">
        <w:rPr>
          <w:bCs/>
          <w:i/>
          <w:color w:val="000000"/>
          <w:lang w:eastAsia="pl-PL"/>
        </w:rPr>
        <w:t>Energia wiatru</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Energia wiatru jest jednym z najstarszych źródeł energii odnawialnej stosowanej przez człowieka. Energetyka wiatrowa jest wiodąca i perspektywiczną technologią przeciwdziałania globalnemu ociepleniu, jednym z najważniejszych wyzwań w rozwoju współczesnej cywilizacji. W 2010 roku już ponad 2,5 % energii elektrycznej na świecie wyprodukowano w elektrowniach wiatrowych i należy się spodziewać jej systematycznego wzrostu.</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 xml:space="preserve">Wiatr stanowi niewyczerpalne źródło energii, a jego wykorzystanie pozwala na ograniczenie zużycia zasobów paliw kopalnianych. Turbiny wiatrowe podczas pracy nie powodują emisji do atmosfery szkodliwych zanieczyszczeń, w tym gazów cieplarnianych, tlenków siarki i azotu oraz pyłów. Energetyka wiatrowa jest technologią bezpieczną </w:t>
      </w:r>
      <w:r>
        <w:rPr>
          <w:color w:val="000000"/>
          <w:lang w:eastAsia="pl-PL"/>
        </w:rPr>
        <w:t xml:space="preserve">                         </w:t>
      </w:r>
      <w:r w:rsidRPr="00D079D9">
        <w:rPr>
          <w:color w:val="000000"/>
          <w:lang w:eastAsia="pl-PL"/>
        </w:rPr>
        <w:t>i bezodpadową. Nie ma wpływu na degradację gleb i zanieczyszczenie wód.</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Przydomowe turbiny wiatrowe pozwalają uniezależnić się od zewnętrznego dostawcy energii i obniżyć jej koszty.</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 xml:space="preserve">W Polsce najkorzystniejsze warunki występują w województwie pomorskim </w:t>
      </w:r>
      <w:r>
        <w:rPr>
          <w:color w:val="000000"/>
          <w:lang w:eastAsia="pl-PL"/>
        </w:rPr>
        <w:t xml:space="preserve">                            </w:t>
      </w:r>
      <w:r w:rsidRPr="00D079D9">
        <w:rPr>
          <w:color w:val="000000"/>
          <w:lang w:eastAsia="pl-PL"/>
        </w:rPr>
        <w:t>i zachodniopomorskim.</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 xml:space="preserve">Elektrownie wiatrowe mają także negatywny wpływ na środowisko. Turbiny wiatrowe mogą stanowić barierę dla nietoperzy i migrujących ptaków, dlatego wykonuje się długofalowy monitoring środowiska przed powstaniem farmy wiatrowej w celu wyeliminowania tego ryzyka (dotyczy to dużych wiatraków), a także są źródłem hałasu </w:t>
      </w:r>
      <w:r>
        <w:rPr>
          <w:color w:val="000000"/>
          <w:lang w:eastAsia="pl-PL"/>
        </w:rPr>
        <w:t xml:space="preserve">               </w:t>
      </w:r>
      <w:r w:rsidRPr="00D079D9">
        <w:rPr>
          <w:color w:val="000000"/>
          <w:lang w:eastAsia="pl-PL"/>
        </w:rPr>
        <w:t>i w bezpośrednim otoczeniu są uciążliwe dla przebywających tam ludzi i zwierząt.</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 xml:space="preserve">Na terenie powiatu </w:t>
      </w:r>
      <w:r>
        <w:rPr>
          <w:color w:val="000000"/>
          <w:lang w:eastAsia="pl-PL"/>
        </w:rPr>
        <w:t>działają</w:t>
      </w:r>
      <w:r w:rsidRPr="00D079D9">
        <w:rPr>
          <w:color w:val="000000"/>
          <w:lang w:eastAsia="pl-PL"/>
        </w:rPr>
        <w:t xml:space="preserve"> dwa wiatrak w miejscowości Szarejki</w:t>
      </w:r>
      <w:r>
        <w:rPr>
          <w:color w:val="000000"/>
          <w:lang w:eastAsia="pl-PL"/>
        </w:rPr>
        <w:t xml:space="preserve"> i dwa                                   w miejscowości Jaśki</w:t>
      </w:r>
      <w:r w:rsidRPr="00D079D9">
        <w:rPr>
          <w:color w:val="000000"/>
          <w:lang w:eastAsia="pl-PL"/>
        </w:rPr>
        <w:t>. Planowan</w:t>
      </w:r>
      <w:r>
        <w:rPr>
          <w:color w:val="000000"/>
          <w:lang w:eastAsia="pl-PL"/>
        </w:rPr>
        <w:t>a</w:t>
      </w:r>
      <w:r w:rsidRPr="00D079D9">
        <w:rPr>
          <w:color w:val="000000"/>
          <w:lang w:eastAsia="pl-PL"/>
        </w:rPr>
        <w:t xml:space="preserve"> jest  budowa </w:t>
      </w:r>
      <w:r>
        <w:rPr>
          <w:color w:val="000000"/>
          <w:lang w:eastAsia="pl-PL"/>
        </w:rPr>
        <w:t>kolejnych.</w:t>
      </w:r>
    </w:p>
    <w:p w:rsidR="00307DF7" w:rsidRDefault="00307DF7" w:rsidP="0065048B">
      <w:pPr>
        <w:shd w:val="clear" w:color="auto" w:fill="FFFFFF"/>
        <w:autoSpaceDE w:val="0"/>
        <w:autoSpaceDN w:val="0"/>
        <w:adjustRightInd w:val="0"/>
        <w:spacing w:before="0"/>
        <w:jc w:val="left"/>
        <w:rPr>
          <w:b/>
          <w:bCs/>
          <w:color w:val="000000"/>
          <w:sz w:val="23"/>
          <w:szCs w:val="23"/>
          <w:lang w:eastAsia="pl-PL"/>
        </w:rPr>
      </w:pPr>
    </w:p>
    <w:p w:rsidR="00307DF7" w:rsidRPr="00D079D9" w:rsidRDefault="00307DF7" w:rsidP="0065048B">
      <w:pPr>
        <w:shd w:val="clear" w:color="auto" w:fill="FFFFFF"/>
        <w:autoSpaceDE w:val="0"/>
        <w:autoSpaceDN w:val="0"/>
        <w:adjustRightInd w:val="0"/>
        <w:spacing w:before="0"/>
        <w:jc w:val="left"/>
        <w:rPr>
          <w:bCs/>
          <w:i/>
          <w:color w:val="000000"/>
          <w:lang w:eastAsia="pl-PL"/>
        </w:rPr>
      </w:pPr>
      <w:r w:rsidRPr="00D079D9">
        <w:rPr>
          <w:bCs/>
          <w:i/>
          <w:color w:val="000000"/>
          <w:lang w:eastAsia="pl-PL"/>
        </w:rPr>
        <w:t>Energia geotermalna</w:t>
      </w:r>
    </w:p>
    <w:p w:rsidR="00307DF7" w:rsidRPr="005C187F" w:rsidRDefault="00307DF7" w:rsidP="0065048B">
      <w:pPr>
        <w:shd w:val="clear" w:color="auto" w:fill="FFFFFF"/>
        <w:autoSpaceDE w:val="0"/>
        <w:autoSpaceDN w:val="0"/>
        <w:adjustRightInd w:val="0"/>
        <w:spacing w:before="0"/>
        <w:jc w:val="left"/>
        <w:rPr>
          <w:i/>
          <w:lang w:eastAsia="pl-PL"/>
        </w:rPr>
      </w:pP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 xml:space="preserve">Energia geotermalna to odnawialne źródło ciepła zakumulowane we wnętrzu ziemi. </w:t>
      </w:r>
      <w:r>
        <w:rPr>
          <w:color w:val="000000"/>
          <w:lang w:eastAsia="pl-PL"/>
        </w:rPr>
        <w:t xml:space="preserve">             </w:t>
      </w:r>
      <w:r w:rsidRPr="00D079D9">
        <w:rPr>
          <w:color w:val="000000"/>
          <w:lang w:eastAsia="pl-PL"/>
        </w:rPr>
        <w:t xml:space="preserve">Im dalej w głąb Ziemi, tym wyższa temperatura (tzw. stopień geotermiczny wynosi 1° C na </w:t>
      </w:r>
      <w:r>
        <w:rPr>
          <w:color w:val="000000"/>
          <w:lang w:eastAsia="pl-PL"/>
        </w:rPr>
        <w:t xml:space="preserve">             </w:t>
      </w:r>
      <w:r w:rsidRPr="00D079D9">
        <w:rPr>
          <w:color w:val="000000"/>
          <w:lang w:eastAsia="pl-PL"/>
        </w:rPr>
        <w:t>33 metry). Polska posiada znaczny potencjał i zasoby energii geotermalnej, związanej przede wszystkim z wodami podziemnymi o temperaturze 20-130 °C , na głębokości do 4 km. Większość zasobów wód geotermalnych</w:t>
      </w:r>
      <w:r>
        <w:rPr>
          <w:color w:val="000000"/>
          <w:lang w:eastAsia="pl-PL"/>
        </w:rPr>
        <w:t xml:space="preserve"> w Polsce występuje w obszarze niżu</w:t>
      </w:r>
      <w:r w:rsidRPr="00D079D9">
        <w:rPr>
          <w:color w:val="000000"/>
          <w:lang w:eastAsia="pl-PL"/>
        </w:rPr>
        <w:t xml:space="preserve"> Sudetów </w:t>
      </w:r>
      <w:r>
        <w:rPr>
          <w:color w:val="000000"/>
          <w:lang w:eastAsia="pl-PL"/>
        </w:rPr>
        <w:t xml:space="preserve">                  </w:t>
      </w:r>
      <w:r w:rsidRPr="00D079D9">
        <w:rPr>
          <w:color w:val="000000"/>
          <w:lang w:eastAsia="pl-PL"/>
        </w:rPr>
        <w:t>i Karpat. W ostatniej dekadzie XX wieku energię geotermaln</w:t>
      </w:r>
      <w:r>
        <w:rPr>
          <w:color w:val="000000"/>
          <w:lang w:eastAsia="pl-PL"/>
        </w:rPr>
        <w:t>ą</w:t>
      </w:r>
      <w:r w:rsidRPr="00D079D9">
        <w:rPr>
          <w:color w:val="000000"/>
          <w:lang w:eastAsia="pl-PL"/>
        </w:rPr>
        <w:t xml:space="preserve"> zaczęto wykorzystywać </w:t>
      </w:r>
      <w:r>
        <w:rPr>
          <w:color w:val="000000"/>
          <w:lang w:eastAsia="pl-PL"/>
        </w:rPr>
        <w:t xml:space="preserve">                   </w:t>
      </w:r>
      <w:r w:rsidRPr="00D079D9">
        <w:rPr>
          <w:color w:val="000000"/>
          <w:lang w:eastAsia="pl-PL"/>
        </w:rPr>
        <w:t>w ciepłownictwie, a następnie w rolnictwie i hodowli ryb. Ciepłownictwo geotermalne przynosi znaczne efekty ekologiczne. Rozwój ciepłownictwa opartego o energię geotermalna przyczyni się do redukcji ilości spalanych tradycyjnych paliw i emitowanych zanieczyszczeń.</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 xml:space="preserve">Szansą na zagospodarowanie energii geotermalnej jest również odzysk ciepła z płytkich poziomów gruntu (temperatury do kilkunastu stopni Celsjusza). Umożliwia to pozyskiwanie </w:t>
      </w:r>
      <w:r>
        <w:rPr>
          <w:color w:val="000000"/>
          <w:lang w:eastAsia="pl-PL"/>
        </w:rPr>
        <w:t xml:space="preserve">             </w:t>
      </w:r>
      <w:r w:rsidRPr="00D079D9">
        <w:rPr>
          <w:color w:val="000000"/>
          <w:lang w:eastAsia="pl-PL"/>
        </w:rPr>
        <w:t xml:space="preserve">i użytkowanie ciepła. Do tego celu służą pompy ciepła, które pozwalają ogrzewać, jak również klimatyzować budynki oraz przygotowywać ciepłą wodę użytkową. Pompy ciepła, </w:t>
      </w:r>
      <w:r>
        <w:rPr>
          <w:color w:val="000000"/>
          <w:lang w:eastAsia="pl-PL"/>
        </w:rPr>
        <w:t xml:space="preserve"> </w:t>
      </w:r>
      <w:r w:rsidRPr="00D079D9">
        <w:rPr>
          <w:color w:val="000000"/>
          <w:lang w:eastAsia="pl-PL"/>
        </w:rPr>
        <w:t>w zimie transmitują ciepło z wnętrza ziemi do budynków, a latem z wnętrza budynku do ziemi.</w:t>
      </w:r>
    </w:p>
    <w:p w:rsidR="00307DF7" w:rsidRPr="00D079D9" w:rsidRDefault="00307DF7" w:rsidP="0065048B">
      <w:pPr>
        <w:shd w:val="clear" w:color="auto" w:fill="FFFFFF"/>
        <w:autoSpaceDE w:val="0"/>
        <w:autoSpaceDN w:val="0"/>
        <w:adjustRightInd w:val="0"/>
        <w:spacing w:before="0"/>
        <w:ind w:firstLine="567"/>
        <w:rPr>
          <w:lang w:eastAsia="pl-PL"/>
        </w:rPr>
      </w:pPr>
      <w:r w:rsidRPr="00D079D9">
        <w:rPr>
          <w:color w:val="000000"/>
          <w:lang w:eastAsia="pl-PL"/>
        </w:rPr>
        <w:t>Pompy zawierają nietoksyczne, niepalne i biologicznie degradowane czynniki robocze. Instalacja nie emituje hałasu, a czas eksploatacji sięga 30-50 lat.</w:t>
      </w:r>
    </w:p>
    <w:p w:rsidR="00307DF7" w:rsidRDefault="00307DF7" w:rsidP="00451CA9">
      <w:pPr>
        <w:shd w:val="clear" w:color="auto" w:fill="FFFFFF"/>
        <w:autoSpaceDE w:val="0"/>
        <w:autoSpaceDN w:val="0"/>
        <w:adjustRightInd w:val="0"/>
        <w:spacing w:before="0" w:after="120"/>
        <w:ind w:firstLine="567"/>
        <w:rPr>
          <w:lang w:eastAsia="pl-PL"/>
        </w:rPr>
      </w:pPr>
      <w:r w:rsidRPr="00D079D9">
        <w:rPr>
          <w:color w:val="000000"/>
        </w:rPr>
        <w:t xml:space="preserve">Na terenie powiatu oleckiego </w:t>
      </w:r>
      <w:r w:rsidRPr="00D079D9">
        <w:t xml:space="preserve">MOSiR w Olecku </w:t>
      </w:r>
      <w:r>
        <w:rPr>
          <w:color w:val="000000"/>
          <w:lang w:eastAsia="pl-PL"/>
        </w:rPr>
        <w:t>wykorzystuje</w:t>
      </w:r>
      <w:r w:rsidRPr="00D079D9">
        <w:rPr>
          <w:color w:val="000000"/>
          <w:lang w:eastAsia="pl-PL"/>
        </w:rPr>
        <w:t xml:space="preserve"> pompy ciepła.</w:t>
      </w:r>
    </w:p>
    <w:p w:rsidR="00307DF7" w:rsidRDefault="00307DF7" w:rsidP="00451CA9">
      <w:pPr>
        <w:shd w:val="clear" w:color="auto" w:fill="FFFFFF"/>
        <w:autoSpaceDE w:val="0"/>
        <w:autoSpaceDN w:val="0"/>
        <w:adjustRightInd w:val="0"/>
        <w:spacing w:before="0" w:after="120"/>
        <w:ind w:firstLine="567"/>
        <w:rPr>
          <w:lang w:eastAsia="pl-PL"/>
        </w:rPr>
      </w:pPr>
      <w:r>
        <w:t>Działaniem wpływającym na zmniejszenie zapotrzebowania na energię cieplną, co skutkuje zmniejszeniem emisji niskiej, będzie dalsza termomodernizacja zasobów budownictwa wielorodzinnego, budynków administracji, infrastruktury społecznej takich jak szkoły. Dotychczasowe doświadczenia w realizacji programu oszczędności energii wskazują na duży potencjał możliwości obniżenia zużycia energii w budynkach mieszkalnych usługowych i użyteczności publicznej.</w:t>
      </w:r>
    </w:p>
    <w:p w:rsidR="00307DF7" w:rsidRDefault="00307DF7" w:rsidP="0065048B">
      <w:pPr>
        <w:spacing w:before="0"/>
        <w:ind w:firstLine="600"/>
      </w:pPr>
      <w:r>
        <w:t>W Programie ochrony środowiska dla powiatu oleckiego przyjmuje się, że modernizacja kotłowni lokalnych w budynkach administracji publicznych i infrastruktury społecznej będzie realizowana wraz termoizolacją tych budynków.</w:t>
      </w:r>
    </w:p>
    <w:p w:rsidR="00307DF7" w:rsidRDefault="00307DF7" w:rsidP="0065048B">
      <w:pPr>
        <w:spacing w:before="0"/>
        <w:ind w:firstLine="600"/>
      </w:pPr>
      <w:r>
        <w:t xml:space="preserve">Starostwo, jak i wójtowie/burmistrz wspierać będą przedsiębiorców w pozyskiwaniu środków na realizację inwestycji ograniczających emisję. Jednocześnie Starostwo stymulować będzie zakłady do samokontroli poprzez wprowadzanie systemów zarządzania środowiskiem ISO oraz dobrowolnych działań nienormatywnych (np. czystsza produkcja). </w:t>
      </w:r>
    </w:p>
    <w:p w:rsidR="00307DF7" w:rsidRDefault="00307DF7" w:rsidP="0065048B">
      <w:pPr>
        <w:spacing w:before="0"/>
        <w:ind w:firstLine="600"/>
      </w:pPr>
      <w:r>
        <w:t>Najistotniejszym instrumentem stymulacji ograniczenia emisji będzie możliwość korzystania ze środków pomocowych na w/w inwestycje.</w:t>
      </w:r>
    </w:p>
    <w:p w:rsidR="00307DF7" w:rsidRDefault="00307DF7" w:rsidP="0065048B">
      <w:pPr>
        <w:spacing w:before="0"/>
        <w:ind w:firstLine="600"/>
      </w:pPr>
      <w:r>
        <w:t>Innymi działaniami w zakresie ograniczenia emisji z produkcji przemysłowej są :</w:t>
      </w:r>
    </w:p>
    <w:p w:rsidR="00307DF7" w:rsidRDefault="00307DF7" w:rsidP="009126FF">
      <w:pPr>
        <w:numPr>
          <w:ilvl w:val="0"/>
          <w:numId w:val="30"/>
        </w:numPr>
        <w:tabs>
          <w:tab w:val="clear" w:pos="1440"/>
          <w:tab w:val="num" w:pos="360"/>
        </w:tabs>
        <w:spacing w:before="0"/>
        <w:ind w:left="357" w:hanging="357"/>
      </w:pPr>
      <w:r>
        <w:t>przestrzeganie obowiązków nałożonych w pozwoleniach zintegrowanych w trzech cegielniach,</w:t>
      </w:r>
    </w:p>
    <w:p w:rsidR="00307DF7" w:rsidRDefault="00307DF7" w:rsidP="009126FF">
      <w:pPr>
        <w:numPr>
          <w:ilvl w:val="0"/>
          <w:numId w:val="30"/>
        </w:numPr>
        <w:tabs>
          <w:tab w:val="clear" w:pos="1440"/>
          <w:tab w:val="num" w:pos="360"/>
        </w:tabs>
        <w:spacing w:before="0"/>
        <w:ind w:left="357" w:hanging="357"/>
      </w:pPr>
      <w:r>
        <w:t>wdrażanie nowoczesnych technologii, przyjaznych środowisku (BAT),</w:t>
      </w:r>
    </w:p>
    <w:p w:rsidR="00307DF7" w:rsidRDefault="00307DF7" w:rsidP="009126FF">
      <w:pPr>
        <w:numPr>
          <w:ilvl w:val="0"/>
          <w:numId w:val="30"/>
        </w:numPr>
        <w:tabs>
          <w:tab w:val="clear" w:pos="1440"/>
          <w:tab w:val="num" w:pos="360"/>
        </w:tabs>
        <w:spacing w:before="0" w:after="120"/>
        <w:ind w:left="357" w:hanging="357"/>
      </w:pPr>
      <w:r>
        <w:t>systematyczna kontrola zakładów przemysłowych emitujących zanieczyszczenia.</w:t>
      </w:r>
    </w:p>
    <w:p w:rsidR="00307DF7" w:rsidRDefault="00307DF7" w:rsidP="0065048B">
      <w:pPr>
        <w:spacing w:before="0"/>
        <w:ind w:firstLine="600"/>
      </w:pPr>
      <w:r>
        <w:t>Ważnym czynnikiem wspierającym ograniczenie emisji niskiej będą działania                       w zakresie prowadzenia edukacji ekologicznej zarówno młodzieży szkolnej jak i wszystkich mieszkańców powiatu, ukierunkowaniu na właściwe zachowania proekologiczne, szczególnie uświadomienie szkodliwości spalania odpadów w instalacjach do tego nie przeznaczonych.</w:t>
      </w:r>
    </w:p>
    <w:p w:rsidR="00307DF7" w:rsidRPr="00F7590B" w:rsidRDefault="00307DF7" w:rsidP="00C66763">
      <w:pPr>
        <w:spacing w:before="0" w:after="120"/>
        <w:rPr>
          <w:color w:val="000000"/>
          <w:spacing w:val="-2"/>
        </w:rPr>
      </w:pPr>
      <w:r>
        <w:t>Istotne znaczenie dla ograniczenia emisji z terenu Powiatu będą miały także inwestycje w za</w:t>
      </w:r>
      <w:r w:rsidRPr="003E4B4E">
        <w:t xml:space="preserve">kresie </w:t>
      </w:r>
      <w:r w:rsidRPr="00F7590B">
        <w:rPr>
          <w:color w:val="000000"/>
          <w:spacing w:val="-2"/>
        </w:rPr>
        <w:t xml:space="preserve">promowanie instalacji wykorzystujących </w:t>
      </w:r>
      <w:r w:rsidRPr="00F7590B">
        <w:rPr>
          <w:color w:val="000000"/>
          <w:spacing w:val="-1"/>
        </w:rPr>
        <w:t xml:space="preserve">źródła energii (biomasa, </w:t>
      </w:r>
      <w:r w:rsidRPr="00F7590B">
        <w:rPr>
          <w:color w:val="000000"/>
          <w:spacing w:val="-2"/>
        </w:rPr>
        <w:t>pompy ciepła, kolektory słoneczne, elektrownie wodne).</w:t>
      </w:r>
    </w:p>
    <w:p w:rsidR="00307DF7" w:rsidRDefault="00307DF7" w:rsidP="00C66763">
      <w:pPr>
        <w:shd w:val="clear" w:color="auto" w:fill="FFFFFF"/>
        <w:spacing w:before="0" w:after="120"/>
        <w:ind w:left="11"/>
        <w:rPr>
          <w:b/>
          <w:bCs/>
          <w:color w:val="000000"/>
          <w:spacing w:val="-1"/>
        </w:rPr>
      </w:pPr>
      <w:r w:rsidRPr="00F7590B">
        <w:rPr>
          <w:b/>
          <w:bCs/>
          <w:color w:val="000000"/>
          <w:spacing w:val="3"/>
        </w:rPr>
        <w:t xml:space="preserve">Przedsięwzięcia na lata </w:t>
      </w:r>
      <w:r>
        <w:rPr>
          <w:b/>
          <w:bCs/>
          <w:color w:val="000000"/>
          <w:spacing w:val="3"/>
        </w:rPr>
        <w:t>2013-2016 z perspektywą do 2020 roku</w:t>
      </w:r>
      <w:r w:rsidRPr="00F7590B">
        <w:rPr>
          <w:b/>
          <w:bCs/>
          <w:color w:val="000000"/>
          <w:spacing w:val="3"/>
        </w:rPr>
        <w:t xml:space="preserve"> w zakresie ochrony </w:t>
      </w:r>
      <w:r w:rsidRPr="00F7590B">
        <w:rPr>
          <w:b/>
          <w:bCs/>
          <w:color w:val="000000"/>
          <w:spacing w:val="-1"/>
        </w:rPr>
        <w:t>powietrza atmosferycznego</w:t>
      </w:r>
      <w:r>
        <w:rPr>
          <w:b/>
          <w:bCs/>
          <w:color w:val="000000"/>
          <w:spacing w:val="-1"/>
        </w:rPr>
        <w:t xml:space="preserve"> :</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3042"/>
        <w:gridCol w:w="1985"/>
        <w:gridCol w:w="992"/>
        <w:gridCol w:w="1134"/>
        <w:gridCol w:w="1727"/>
      </w:tblGrid>
      <w:tr w:rsidR="00307DF7" w:rsidRPr="00607B34" w:rsidTr="00A26F3A">
        <w:tc>
          <w:tcPr>
            <w:tcW w:w="468" w:type="dxa"/>
          </w:tcPr>
          <w:p w:rsidR="00307DF7" w:rsidRPr="00607B34" w:rsidRDefault="00307DF7" w:rsidP="00A26F3A">
            <w:pPr>
              <w:spacing w:before="0"/>
              <w:jc w:val="center"/>
              <w:rPr>
                <w:b/>
                <w:sz w:val="16"/>
                <w:szCs w:val="16"/>
              </w:rPr>
            </w:pPr>
            <w:r w:rsidRPr="00607B34">
              <w:rPr>
                <w:b/>
                <w:sz w:val="16"/>
                <w:szCs w:val="16"/>
              </w:rPr>
              <w:t>Lp.</w:t>
            </w:r>
          </w:p>
        </w:tc>
        <w:tc>
          <w:tcPr>
            <w:tcW w:w="3042" w:type="dxa"/>
          </w:tcPr>
          <w:p w:rsidR="00307DF7" w:rsidRPr="00607B34" w:rsidRDefault="00307DF7" w:rsidP="00A26F3A">
            <w:pPr>
              <w:spacing w:before="0"/>
              <w:jc w:val="center"/>
              <w:rPr>
                <w:b/>
                <w:sz w:val="16"/>
                <w:szCs w:val="16"/>
              </w:rPr>
            </w:pPr>
            <w:r w:rsidRPr="00607B34">
              <w:rPr>
                <w:b/>
                <w:sz w:val="16"/>
                <w:szCs w:val="16"/>
              </w:rPr>
              <w:t>Opis przedsięwzięcia</w:t>
            </w:r>
          </w:p>
        </w:tc>
        <w:tc>
          <w:tcPr>
            <w:tcW w:w="1985" w:type="dxa"/>
          </w:tcPr>
          <w:p w:rsidR="00307DF7" w:rsidRPr="00607B34" w:rsidRDefault="00307DF7" w:rsidP="00A26F3A">
            <w:pPr>
              <w:spacing w:before="0"/>
              <w:jc w:val="center"/>
              <w:rPr>
                <w:b/>
                <w:sz w:val="16"/>
                <w:szCs w:val="16"/>
              </w:rPr>
            </w:pPr>
            <w:r w:rsidRPr="00607B34">
              <w:rPr>
                <w:b/>
                <w:color w:val="000000"/>
                <w:spacing w:val="-2"/>
                <w:sz w:val="16"/>
                <w:szCs w:val="16"/>
              </w:rPr>
              <w:t xml:space="preserve">Jednostka odpowiedzialna/ </w:t>
            </w:r>
            <w:r w:rsidRPr="00607B34">
              <w:rPr>
                <w:b/>
                <w:color w:val="000000"/>
                <w:spacing w:val="-1"/>
                <w:sz w:val="16"/>
                <w:szCs w:val="16"/>
              </w:rPr>
              <w:t>Jednostki współpracujące</w:t>
            </w:r>
          </w:p>
        </w:tc>
        <w:tc>
          <w:tcPr>
            <w:tcW w:w="992" w:type="dxa"/>
          </w:tcPr>
          <w:p w:rsidR="00307DF7" w:rsidRPr="00607B34" w:rsidRDefault="00307DF7" w:rsidP="00A26F3A">
            <w:pPr>
              <w:spacing w:before="0"/>
              <w:jc w:val="center"/>
              <w:rPr>
                <w:b/>
                <w:bCs/>
                <w:color w:val="000000"/>
                <w:spacing w:val="-2"/>
                <w:sz w:val="16"/>
                <w:szCs w:val="16"/>
              </w:rPr>
            </w:pPr>
            <w:r w:rsidRPr="00607B34">
              <w:rPr>
                <w:b/>
                <w:bCs/>
                <w:color w:val="000000"/>
                <w:spacing w:val="-2"/>
                <w:sz w:val="16"/>
                <w:szCs w:val="16"/>
              </w:rPr>
              <w:t xml:space="preserve">Okres </w:t>
            </w:r>
          </w:p>
          <w:p w:rsidR="00307DF7" w:rsidRPr="00607B34" w:rsidRDefault="00307DF7" w:rsidP="00A26F3A">
            <w:pPr>
              <w:spacing w:before="0"/>
              <w:jc w:val="center"/>
              <w:rPr>
                <w:b/>
                <w:sz w:val="16"/>
                <w:szCs w:val="16"/>
              </w:rPr>
            </w:pPr>
            <w:r w:rsidRPr="00607B34">
              <w:rPr>
                <w:b/>
                <w:bCs/>
                <w:color w:val="000000"/>
                <w:spacing w:val="-2"/>
                <w:sz w:val="16"/>
                <w:szCs w:val="16"/>
              </w:rPr>
              <w:t>realizacji</w:t>
            </w:r>
          </w:p>
        </w:tc>
        <w:tc>
          <w:tcPr>
            <w:tcW w:w="1134" w:type="dxa"/>
          </w:tcPr>
          <w:p w:rsidR="00307DF7" w:rsidRPr="00607B34" w:rsidRDefault="00307DF7" w:rsidP="00A26F3A">
            <w:pPr>
              <w:spacing w:before="0"/>
              <w:jc w:val="center"/>
              <w:rPr>
                <w:b/>
                <w:sz w:val="16"/>
                <w:szCs w:val="16"/>
              </w:rPr>
            </w:pPr>
            <w:r w:rsidRPr="00607B34">
              <w:rPr>
                <w:b/>
                <w:sz w:val="16"/>
                <w:szCs w:val="16"/>
              </w:rPr>
              <w:t xml:space="preserve">Szacunkowy koszt </w:t>
            </w:r>
          </w:p>
          <w:p w:rsidR="00307DF7" w:rsidRPr="00607B34" w:rsidRDefault="00307DF7" w:rsidP="00A26F3A">
            <w:pPr>
              <w:spacing w:before="0"/>
              <w:jc w:val="center"/>
              <w:rPr>
                <w:b/>
                <w:sz w:val="16"/>
                <w:szCs w:val="16"/>
              </w:rPr>
            </w:pPr>
            <w:r w:rsidRPr="00607B34">
              <w:rPr>
                <w:b/>
                <w:sz w:val="16"/>
                <w:szCs w:val="16"/>
              </w:rPr>
              <w:t>[tys. zł]</w:t>
            </w:r>
          </w:p>
        </w:tc>
        <w:tc>
          <w:tcPr>
            <w:tcW w:w="1727" w:type="dxa"/>
          </w:tcPr>
          <w:p w:rsidR="00307DF7" w:rsidRPr="00607B34" w:rsidRDefault="00307DF7" w:rsidP="00A26F3A">
            <w:pPr>
              <w:spacing w:before="0"/>
              <w:jc w:val="center"/>
              <w:rPr>
                <w:b/>
                <w:sz w:val="16"/>
                <w:szCs w:val="16"/>
              </w:rPr>
            </w:pPr>
            <w:r>
              <w:rPr>
                <w:b/>
                <w:sz w:val="16"/>
                <w:szCs w:val="16"/>
              </w:rPr>
              <w:t>Poten</w:t>
            </w:r>
            <w:r w:rsidRPr="00607B34">
              <w:rPr>
                <w:b/>
                <w:sz w:val="16"/>
                <w:szCs w:val="16"/>
              </w:rPr>
              <w:t>cjalne źródła finansowania</w:t>
            </w:r>
          </w:p>
        </w:tc>
      </w:tr>
      <w:tr w:rsidR="00307DF7" w:rsidRPr="00F31F7A" w:rsidTr="00A26F3A">
        <w:trPr>
          <w:trHeight w:val="140"/>
        </w:trPr>
        <w:tc>
          <w:tcPr>
            <w:tcW w:w="468" w:type="dxa"/>
          </w:tcPr>
          <w:p w:rsidR="00307DF7" w:rsidRPr="00607B34" w:rsidRDefault="00307DF7" w:rsidP="009126FF">
            <w:pPr>
              <w:numPr>
                <w:ilvl w:val="0"/>
                <w:numId w:val="49"/>
              </w:numPr>
              <w:tabs>
                <w:tab w:val="num" w:pos="120"/>
              </w:tabs>
              <w:spacing w:after="120"/>
              <w:ind w:left="120" w:hanging="120"/>
              <w:jc w:val="center"/>
              <w:rPr>
                <w:sz w:val="16"/>
                <w:szCs w:val="16"/>
              </w:rPr>
            </w:pPr>
          </w:p>
        </w:tc>
        <w:tc>
          <w:tcPr>
            <w:tcW w:w="3042" w:type="dxa"/>
          </w:tcPr>
          <w:p w:rsidR="00307DF7" w:rsidRPr="00607B34" w:rsidRDefault="00307DF7" w:rsidP="00A26F3A">
            <w:pPr>
              <w:spacing w:after="120"/>
              <w:rPr>
                <w:color w:val="000000"/>
                <w:spacing w:val="-2"/>
                <w:sz w:val="16"/>
                <w:szCs w:val="16"/>
              </w:rPr>
            </w:pPr>
            <w:r>
              <w:rPr>
                <w:color w:val="000000"/>
                <w:spacing w:val="-2"/>
                <w:sz w:val="16"/>
                <w:szCs w:val="16"/>
              </w:rPr>
              <w:t xml:space="preserve">Modernizacja systemów  ogrzewania </w:t>
            </w:r>
            <w:r w:rsidRPr="00607B34">
              <w:rPr>
                <w:color w:val="000000"/>
                <w:spacing w:val="-2"/>
                <w:sz w:val="16"/>
                <w:szCs w:val="16"/>
              </w:rPr>
              <w:t>:</w:t>
            </w:r>
          </w:p>
          <w:p w:rsidR="00307DF7" w:rsidRPr="00682581" w:rsidRDefault="00307DF7" w:rsidP="009126FF">
            <w:pPr>
              <w:numPr>
                <w:ilvl w:val="1"/>
                <w:numId w:val="49"/>
              </w:numPr>
              <w:tabs>
                <w:tab w:val="clear" w:pos="1440"/>
                <w:tab w:val="num" w:pos="252"/>
              </w:tabs>
              <w:spacing w:after="120"/>
              <w:ind w:left="252" w:hanging="240"/>
              <w:rPr>
                <w:sz w:val="16"/>
                <w:szCs w:val="16"/>
              </w:rPr>
            </w:pPr>
            <w:r w:rsidRPr="00682581">
              <w:rPr>
                <w:color w:val="000000"/>
                <w:spacing w:val="-2"/>
                <w:sz w:val="16"/>
                <w:szCs w:val="16"/>
              </w:rPr>
              <w:t>Olmedica</w:t>
            </w:r>
            <w:r>
              <w:rPr>
                <w:color w:val="000000"/>
                <w:spacing w:val="-2"/>
                <w:sz w:val="16"/>
                <w:szCs w:val="16"/>
              </w:rPr>
              <w:t>,</w:t>
            </w:r>
          </w:p>
          <w:p w:rsidR="00307DF7" w:rsidRPr="002D48B6" w:rsidRDefault="00307DF7" w:rsidP="009126FF">
            <w:pPr>
              <w:numPr>
                <w:ilvl w:val="1"/>
                <w:numId w:val="49"/>
              </w:numPr>
              <w:tabs>
                <w:tab w:val="clear" w:pos="1440"/>
                <w:tab w:val="num" w:pos="252"/>
              </w:tabs>
              <w:spacing w:after="120"/>
              <w:ind w:left="252" w:hanging="240"/>
              <w:rPr>
                <w:sz w:val="16"/>
                <w:szCs w:val="16"/>
              </w:rPr>
            </w:pPr>
            <w:r>
              <w:rPr>
                <w:color w:val="000000"/>
                <w:spacing w:val="-2"/>
                <w:sz w:val="16"/>
                <w:szCs w:val="16"/>
              </w:rPr>
              <w:t>PEC ,,SIEJNIK”,</w:t>
            </w:r>
          </w:p>
          <w:p w:rsidR="00307DF7" w:rsidRPr="005D2437" w:rsidRDefault="00307DF7" w:rsidP="009126FF">
            <w:pPr>
              <w:numPr>
                <w:ilvl w:val="1"/>
                <w:numId w:val="49"/>
              </w:numPr>
              <w:tabs>
                <w:tab w:val="clear" w:pos="1440"/>
                <w:tab w:val="num" w:pos="252"/>
              </w:tabs>
              <w:spacing w:after="120"/>
              <w:ind w:left="252" w:hanging="240"/>
              <w:rPr>
                <w:sz w:val="16"/>
                <w:szCs w:val="16"/>
              </w:rPr>
            </w:pPr>
            <w:r>
              <w:rPr>
                <w:color w:val="000000"/>
                <w:spacing w:val="-2"/>
                <w:sz w:val="16"/>
                <w:szCs w:val="16"/>
              </w:rPr>
              <w:t xml:space="preserve">Zakład PH ,,CERAMBUD” </w:t>
            </w:r>
          </w:p>
        </w:tc>
        <w:tc>
          <w:tcPr>
            <w:tcW w:w="1985" w:type="dxa"/>
          </w:tcPr>
          <w:p w:rsidR="00307DF7" w:rsidRDefault="00307DF7" w:rsidP="00A26F3A">
            <w:pPr>
              <w:spacing w:after="120"/>
              <w:rPr>
                <w:sz w:val="16"/>
                <w:szCs w:val="16"/>
              </w:rPr>
            </w:pPr>
          </w:p>
          <w:p w:rsidR="00307DF7" w:rsidRPr="00607B34" w:rsidRDefault="00307DF7" w:rsidP="00A26F3A">
            <w:pPr>
              <w:spacing w:after="120"/>
              <w:rPr>
                <w:sz w:val="16"/>
                <w:szCs w:val="16"/>
              </w:rPr>
            </w:pPr>
            <w:r>
              <w:rPr>
                <w:sz w:val="16"/>
                <w:szCs w:val="16"/>
              </w:rPr>
              <w:t>Zarząd Powiatu, Przedsiębiorcy</w:t>
            </w:r>
          </w:p>
        </w:tc>
        <w:tc>
          <w:tcPr>
            <w:tcW w:w="992" w:type="dxa"/>
          </w:tcPr>
          <w:p w:rsidR="00307DF7" w:rsidRDefault="00307DF7" w:rsidP="00A26F3A">
            <w:pPr>
              <w:spacing w:after="120"/>
              <w:jc w:val="center"/>
              <w:rPr>
                <w:sz w:val="16"/>
                <w:szCs w:val="16"/>
              </w:rPr>
            </w:pPr>
          </w:p>
          <w:p w:rsidR="00307DF7" w:rsidRDefault="00307DF7" w:rsidP="00A26F3A">
            <w:pPr>
              <w:spacing w:after="120"/>
              <w:jc w:val="center"/>
              <w:rPr>
                <w:sz w:val="16"/>
                <w:szCs w:val="16"/>
              </w:rPr>
            </w:pPr>
            <w:r>
              <w:rPr>
                <w:sz w:val="16"/>
                <w:szCs w:val="16"/>
              </w:rPr>
              <w:t>2013</w:t>
            </w:r>
          </w:p>
          <w:p w:rsidR="00307DF7" w:rsidRDefault="00307DF7" w:rsidP="00A26F3A">
            <w:pPr>
              <w:spacing w:after="120"/>
              <w:jc w:val="center"/>
              <w:rPr>
                <w:sz w:val="16"/>
                <w:szCs w:val="16"/>
              </w:rPr>
            </w:pPr>
            <w:r>
              <w:rPr>
                <w:sz w:val="16"/>
                <w:szCs w:val="16"/>
              </w:rPr>
              <w:t>2013-2020</w:t>
            </w:r>
          </w:p>
          <w:p w:rsidR="00307DF7" w:rsidRPr="00607B34" w:rsidRDefault="00307DF7" w:rsidP="00A26F3A">
            <w:pPr>
              <w:spacing w:after="120"/>
              <w:jc w:val="center"/>
              <w:rPr>
                <w:sz w:val="16"/>
                <w:szCs w:val="16"/>
              </w:rPr>
            </w:pPr>
            <w:r>
              <w:rPr>
                <w:sz w:val="16"/>
                <w:szCs w:val="16"/>
              </w:rPr>
              <w:t>2013-2016</w:t>
            </w:r>
          </w:p>
        </w:tc>
        <w:tc>
          <w:tcPr>
            <w:tcW w:w="1134" w:type="dxa"/>
          </w:tcPr>
          <w:p w:rsidR="00307DF7" w:rsidRDefault="00307DF7" w:rsidP="00A26F3A">
            <w:pPr>
              <w:spacing w:after="120"/>
              <w:jc w:val="center"/>
              <w:rPr>
                <w:sz w:val="16"/>
                <w:szCs w:val="16"/>
              </w:rPr>
            </w:pPr>
          </w:p>
          <w:p w:rsidR="00307DF7" w:rsidRDefault="00307DF7" w:rsidP="00A26F3A">
            <w:pPr>
              <w:spacing w:after="120"/>
              <w:jc w:val="center"/>
              <w:rPr>
                <w:sz w:val="16"/>
                <w:szCs w:val="16"/>
              </w:rPr>
            </w:pPr>
            <w:r>
              <w:rPr>
                <w:sz w:val="16"/>
                <w:szCs w:val="16"/>
              </w:rPr>
              <w:t>18</w:t>
            </w:r>
          </w:p>
          <w:p w:rsidR="00307DF7" w:rsidRDefault="00307DF7" w:rsidP="00A26F3A">
            <w:pPr>
              <w:spacing w:after="120"/>
              <w:jc w:val="center"/>
              <w:rPr>
                <w:sz w:val="16"/>
                <w:szCs w:val="16"/>
              </w:rPr>
            </w:pPr>
            <w:r>
              <w:rPr>
                <w:sz w:val="16"/>
                <w:szCs w:val="16"/>
              </w:rPr>
              <w:t>1 400</w:t>
            </w:r>
          </w:p>
          <w:p w:rsidR="00307DF7" w:rsidRPr="00607B34" w:rsidRDefault="00307DF7" w:rsidP="00A26F3A">
            <w:pPr>
              <w:spacing w:after="120"/>
              <w:jc w:val="center"/>
              <w:rPr>
                <w:sz w:val="16"/>
                <w:szCs w:val="16"/>
              </w:rPr>
            </w:pPr>
            <w:r>
              <w:rPr>
                <w:sz w:val="16"/>
                <w:szCs w:val="16"/>
              </w:rPr>
              <w:t>-</w:t>
            </w:r>
          </w:p>
        </w:tc>
        <w:tc>
          <w:tcPr>
            <w:tcW w:w="1727" w:type="dxa"/>
          </w:tcPr>
          <w:p w:rsidR="00307DF7" w:rsidRDefault="00307DF7" w:rsidP="00A26F3A">
            <w:pPr>
              <w:spacing w:after="120"/>
              <w:rPr>
                <w:sz w:val="16"/>
                <w:szCs w:val="16"/>
              </w:rPr>
            </w:pPr>
          </w:p>
          <w:p w:rsidR="00307DF7" w:rsidRPr="00F7590B" w:rsidRDefault="00307DF7" w:rsidP="00A26F3A">
            <w:pPr>
              <w:spacing w:after="120"/>
              <w:rPr>
                <w:sz w:val="16"/>
                <w:szCs w:val="16"/>
              </w:rPr>
            </w:pPr>
            <w:r w:rsidRPr="00F7590B">
              <w:rPr>
                <w:sz w:val="16"/>
                <w:szCs w:val="16"/>
              </w:rPr>
              <w:t>Środki własne,</w:t>
            </w:r>
            <w:r>
              <w:rPr>
                <w:sz w:val="16"/>
                <w:szCs w:val="16"/>
              </w:rPr>
              <w:t xml:space="preserve"> źródła zewnętrzne </w:t>
            </w:r>
          </w:p>
        </w:tc>
      </w:tr>
      <w:tr w:rsidR="00307DF7" w:rsidRPr="00115B58" w:rsidTr="00A26F3A">
        <w:trPr>
          <w:trHeight w:val="274"/>
        </w:trPr>
        <w:tc>
          <w:tcPr>
            <w:tcW w:w="468" w:type="dxa"/>
          </w:tcPr>
          <w:p w:rsidR="00307DF7" w:rsidRPr="00F7590B" w:rsidRDefault="00307DF7" w:rsidP="009126FF">
            <w:pPr>
              <w:numPr>
                <w:ilvl w:val="0"/>
                <w:numId w:val="49"/>
              </w:numPr>
              <w:tabs>
                <w:tab w:val="num" w:pos="120"/>
              </w:tabs>
              <w:spacing w:after="120"/>
              <w:ind w:left="120" w:hanging="120"/>
              <w:jc w:val="center"/>
              <w:rPr>
                <w:sz w:val="16"/>
                <w:szCs w:val="16"/>
              </w:rPr>
            </w:pPr>
          </w:p>
        </w:tc>
        <w:tc>
          <w:tcPr>
            <w:tcW w:w="3042" w:type="dxa"/>
          </w:tcPr>
          <w:p w:rsidR="00307DF7" w:rsidRPr="00F7590B" w:rsidRDefault="00307DF7" w:rsidP="00A26F3A">
            <w:pPr>
              <w:spacing w:after="120"/>
              <w:rPr>
                <w:color w:val="000000"/>
                <w:spacing w:val="-1"/>
                <w:sz w:val="16"/>
                <w:szCs w:val="16"/>
              </w:rPr>
            </w:pPr>
            <w:r w:rsidRPr="00F7590B">
              <w:rPr>
                <w:color w:val="000000"/>
                <w:spacing w:val="-2"/>
                <w:sz w:val="16"/>
                <w:szCs w:val="16"/>
              </w:rPr>
              <w:t>Termomodernizacja obiektów użyteczności publicznej powiatu oleckiego</w:t>
            </w:r>
            <w:r w:rsidRPr="00F7590B">
              <w:rPr>
                <w:color w:val="000000"/>
                <w:spacing w:val="-1"/>
                <w:sz w:val="16"/>
                <w:szCs w:val="16"/>
              </w:rPr>
              <w:t xml:space="preserve"> :</w:t>
            </w:r>
          </w:p>
          <w:p w:rsidR="00307DF7" w:rsidRPr="00607B34" w:rsidRDefault="00307DF7" w:rsidP="009126FF">
            <w:pPr>
              <w:numPr>
                <w:ilvl w:val="1"/>
                <w:numId w:val="49"/>
              </w:numPr>
              <w:tabs>
                <w:tab w:val="clear" w:pos="1440"/>
                <w:tab w:val="num" w:pos="132"/>
              </w:tabs>
              <w:spacing w:after="120"/>
              <w:ind w:left="132" w:hanging="132"/>
              <w:rPr>
                <w:color w:val="000000"/>
                <w:spacing w:val="-2"/>
                <w:sz w:val="16"/>
                <w:szCs w:val="16"/>
              </w:rPr>
            </w:pPr>
            <w:r w:rsidRPr="00607B34">
              <w:rPr>
                <w:color w:val="000000"/>
                <w:spacing w:val="-2"/>
                <w:sz w:val="16"/>
                <w:szCs w:val="16"/>
              </w:rPr>
              <w:t>ZSLiZ w Olecku</w:t>
            </w:r>
            <w:r>
              <w:rPr>
                <w:color w:val="000000"/>
                <w:spacing w:val="-2"/>
                <w:sz w:val="16"/>
                <w:szCs w:val="16"/>
              </w:rPr>
              <w:t>,</w:t>
            </w:r>
          </w:p>
          <w:p w:rsidR="00307DF7" w:rsidRPr="00B027E4" w:rsidRDefault="00307DF7" w:rsidP="009126FF">
            <w:pPr>
              <w:numPr>
                <w:ilvl w:val="1"/>
                <w:numId w:val="49"/>
              </w:numPr>
              <w:tabs>
                <w:tab w:val="clear" w:pos="1440"/>
                <w:tab w:val="num" w:pos="132"/>
              </w:tabs>
              <w:spacing w:after="120"/>
              <w:ind w:left="132" w:hanging="132"/>
              <w:rPr>
                <w:color w:val="000000"/>
                <w:spacing w:val="-2"/>
                <w:sz w:val="16"/>
                <w:szCs w:val="16"/>
              </w:rPr>
            </w:pPr>
            <w:r>
              <w:rPr>
                <w:color w:val="000000"/>
                <w:spacing w:val="-2"/>
                <w:sz w:val="16"/>
                <w:szCs w:val="16"/>
              </w:rPr>
              <w:t xml:space="preserve">Starostwo Powiatowe </w:t>
            </w:r>
          </w:p>
        </w:tc>
        <w:tc>
          <w:tcPr>
            <w:tcW w:w="1985" w:type="dxa"/>
          </w:tcPr>
          <w:p w:rsidR="00307DF7" w:rsidRPr="00F7590B" w:rsidRDefault="00307DF7" w:rsidP="00A26F3A">
            <w:pPr>
              <w:spacing w:after="120"/>
              <w:rPr>
                <w:sz w:val="16"/>
                <w:szCs w:val="16"/>
              </w:rPr>
            </w:pPr>
          </w:p>
          <w:p w:rsidR="00307DF7" w:rsidRPr="00607B34" w:rsidRDefault="00307DF7" w:rsidP="00A26F3A">
            <w:pPr>
              <w:spacing w:after="120"/>
              <w:rPr>
                <w:sz w:val="16"/>
                <w:szCs w:val="16"/>
              </w:rPr>
            </w:pPr>
            <w:r w:rsidRPr="00607B34">
              <w:rPr>
                <w:sz w:val="16"/>
                <w:szCs w:val="16"/>
              </w:rPr>
              <w:t>Zarząd powiatu/jednostki organizacyjne</w:t>
            </w:r>
          </w:p>
        </w:tc>
        <w:tc>
          <w:tcPr>
            <w:tcW w:w="992" w:type="dxa"/>
          </w:tcPr>
          <w:p w:rsidR="00307DF7" w:rsidRPr="00607B34" w:rsidRDefault="00307DF7" w:rsidP="00A26F3A">
            <w:pPr>
              <w:spacing w:after="120"/>
              <w:jc w:val="center"/>
              <w:rPr>
                <w:sz w:val="16"/>
                <w:szCs w:val="16"/>
              </w:rPr>
            </w:pPr>
          </w:p>
          <w:p w:rsidR="00307DF7" w:rsidRPr="00607B34" w:rsidRDefault="00307DF7" w:rsidP="00A26F3A">
            <w:pPr>
              <w:spacing w:after="120"/>
              <w:jc w:val="center"/>
              <w:rPr>
                <w:sz w:val="16"/>
                <w:szCs w:val="16"/>
              </w:rPr>
            </w:pPr>
            <w:r>
              <w:rPr>
                <w:sz w:val="16"/>
                <w:szCs w:val="16"/>
              </w:rPr>
              <w:t>2013-2016</w:t>
            </w:r>
          </w:p>
        </w:tc>
        <w:tc>
          <w:tcPr>
            <w:tcW w:w="1134" w:type="dxa"/>
          </w:tcPr>
          <w:p w:rsidR="00307DF7" w:rsidRDefault="00307DF7" w:rsidP="00A26F3A">
            <w:pPr>
              <w:spacing w:before="360" w:after="120"/>
              <w:jc w:val="center"/>
              <w:rPr>
                <w:sz w:val="16"/>
                <w:szCs w:val="16"/>
              </w:rPr>
            </w:pPr>
          </w:p>
          <w:p w:rsidR="00307DF7" w:rsidRDefault="00307DF7" w:rsidP="00A26F3A">
            <w:pPr>
              <w:spacing w:after="120"/>
              <w:jc w:val="center"/>
              <w:rPr>
                <w:sz w:val="16"/>
                <w:szCs w:val="16"/>
              </w:rPr>
            </w:pPr>
            <w:r>
              <w:rPr>
                <w:sz w:val="16"/>
                <w:szCs w:val="16"/>
              </w:rPr>
              <w:t>34</w:t>
            </w:r>
          </w:p>
          <w:p w:rsidR="00307DF7" w:rsidRPr="00607B34" w:rsidRDefault="00307DF7" w:rsidP="00A26F3A">
            <w:pPr>
              <w:spacing w:after="120"/>
              <w:jc w:val="center"/>
              <w:rPr>
                <w:sz w:val="16"/>
                <w:szCs w:val="16"/>
              </w:rPr>
            </w:pPr>
            <w:r>
              <w:rPr>
                <w:sz w:val="16"/>
                <w:szCs w:val="16"/>
              </w:rPr>
              <w:t>47</w:t>
            </w:r>
          </w:p>
        </w:tc>
        <w:tc>
          <w:tcPr>
            <w:tcW w:w="1727" w:type="dxa"/>
          </w:tcPr>
          <w:p w:rsidR="00307DF7" w:rsidRPr="00F7590B" w:rsidRDefault="00307DF7" w:rsidP="00A26F3A">
            <w:pPr>
              <w:spacing w:after="120"/>
              <w:rPr>
                <w:sz w:val="16"/>
                <w:szCs w:val="16"/>
              </w:rPr>
            </w:pPr>
          </w:p>
          <w:p w:rsidR="00307DF7" w:rsidRPr="00F7590B" w:rsidRDefault="00307DF7" w:rsidP="00A26F3A">
            <w:pPr>
              <w:spacing w:after="120"/>
              <w:rPr>
                <w:sz w:val="16"/>
                <w:szCs w:val="16"/>
              </w:rPr>
            </w:pPr>
            <w:r>
              <w:rPr>
                <w:sz w:val="16"/>
                <w:szCs w:val="16"/>
              </w:rPr>
              <w:t>Środki własne</w:t>
            </w:r>
            <w:r w:rsidRPr="00F7590B">
              <w:rPr>
                <w:sz w:val="16"/>
                <w:szCs w:val="16"/>
              </w:rPr>
              <w:t>, WFOŚiGW, fundusze UE, inne fundusze</w:t>
            </w:r>
          </w:p>
        </w:tc>
      </w:tr>
      <w:tr w:rsidR="00307DF7" w:rsidRPr="00115B58" w:rsidTr="00A26F3A">
        <w:tc>
          <w:tcPr>
            <w:tcW w:w="468" w:type="dxa"/>
          </w:tcPr>
          <w:p w:rsidR="00307DF7" w:rsidRPr="00F7590B" w:rsidRDefault="00307DF7" w:rsidP="009126FF">
            <w:pPr>
              <w:numPr>
                <w:ilvl w:val="0"/>
                <w:numId w:val="49"/>
              </w:numPr>
              <w:tabs>
                <w:tab w:val="num" w:pos="120"/>
              </w:tabs>
              <w:spacing w:after="120"/>
              <w:ind w:left="120" w:hanging="120"/>
              <w:jc w:val="center"/>
              <w:rPr>
                <w:sz w:val="16"/>
                <w:szCs w:val="16"/>
              </w:rPr>
            </w:pPr>
          </w:p>
        </w:tc>
        <w:tc>
          <w:tcPr>
            <w:tcW w:w="3042" w:type="dxa"/>
          </w:tcPr>
          <w:p w:rsidR="00307DF7" w:rsidRPr="00F7590B" w:rsidRDefault="00307DF7" w:rsidP="00A26F3A">
            <w:pPr>
              <w:spacing w:after="120"/>
              <w:rPr>
                <w:color w:val="000000"/>
                <w:spacing w:val="-2"/>
                <w:sz w:val="16"/>
                <w:szCs w:val="16"/>
              </w:rPr>
            </w:pPr>
            <w:r w:rsidRPr="00F7590B">
              <w:rPr>
                <w:color w:val="000000"/>
                <w:spacing w:val="-2"/>
                <w:sz w:val="16"/>
                <w:szCs w:val="16"/>
              </w:rPr>
              <w:t xml:space="preserve">Promowanie instalacji wykorzystujących </w:t>
            </w:r>
            <w:r w:rsidRPr="00F7590B">
              <w:rPr>
                <w:color w:val="000000"/>
                <w:spacing w:val="-1"/>
                <w:sz w:val="16"/>
                <w:szCs w:val="16"/>
              </w:rPr>
              <w:t xml:space="preserve">alternatywne źródła energii (biomasa, </w:t>
            </w:r>
            <w:r w:rsidRPr="00F7590B">
              <w:rPr>
                <w:color w:val="000000"/>
                <w:spacing w:val="-2"/>
                <w:sz w:val="16"/>
                <w:szCs w:val="16"/>
              </w:rPr>
              <w:t>pompy ciepła, kolektory słoneczne)</w:t>
            </w:r>
          </w:p>
        </w:tc>
        <w:tc>
          <w:tcPr>
            <w:tcW w:w="1985" w:type="dxa"/>
          </w:tcPr>
          <w:p w:rsidR="00307DF7" w:rsidRPr="00607B34" w:rsidRDefault="00307DF7" w:rsidP="00A26F3A">
            <w:pPr>
              <w:spacing w:after="120"/>
              <w:rPr>
                <w:sz w:val="16"/>
                <w:szCs w:val="16"/>
              </w:rPr>
            </w:pPr>
            <w:r w:rsidRPr="00607B34">
              <w:rPr>
                <w:sz w:val="16"/>
                <w:szCs w:val="16"/>
              </w:rPr>
              <w:t>Samorząd Powiatowy i Gminny</w:t>
            </w:r>
          </w:p>
        </w:tc>
        <w:tc>
          <w:tcPr>
            <w:tcW w:w="992" w:type="dxa"/>
          </w:tcPr>
          <w:p w:rsidR="00307DF7" w:rsidRPr="00607B34" w:rsidRDefault="00307DF7" w:rsidP="00A26F3A">
            <w:pPr>
              <w:spacing w:after="120"/>
              <w:jc w:val="center"/>
              <w:rPr>
                <w:sz w:val="16"/>
                <w:szCs w:val="16"/>
              </w:rPr>
            </w:pPr>
            <w:r>
              <w:rPr>
                <w:sz w:val="16"/>
                <w:szCs w:val="16"/>
              </w:rPr>
              <w:t>2013-2020</w:t>
            </w:r>
          </w:p>
        </w:tc>
        <w:tc>
          <w:tcPr>
            <w:tcW w:w="1134" w:type="dxa"/>
          </w:tcPr>
          <w:p w:rsidR="00307DF7" w:rsidRPr="00607B34" w:rsidRDefault="00307DF7" w:rsidP="00A26F3A">
            <w:pPr>
              <w:spacing w:after="120"/>
              <w:jc w:val="center"/>
              <w:rPr>
                <w:sz w:val="16"/>
                <w:szCs w:val="16"/>
              </w:rPr>
            </w:pPr>
            <w:r w:rsidRPr="00607B34">
              <w:rPr>
                <w:sz w:val="16"/>
                <w:szCs w:val="16"/>
              </w:rPr>
              <w:t>-</w:t>
            </w:r>
          </w:p>
        </w:tc>
        <w:tc>
          <w:tcPr>
            <w:tcW w:w="1727" w:type="dxa"/>
          </w:tcPr>
          <w:p w:rsidR="00307DF7" w:rsidRPr="00F7590B" w:rsidRDefault="00307DF7" w:rsidP="00A26F3A">
            <w:pPr>
              <w:spacing w:after="120"/>
              <w:rPr>
                <w:sz w:val="16"/>
                <w:szCs w:val="16"/>
              </w:rPr>
            </w:pPr>
            <w:r>
              <w:rPr>
                <w:sz w:val="16"/>
                <w:szCs w:val="16"/>
              </w:rPr>
              <w:t>Środki własne</w:t>
            </w:r>
            <w:r w:rsidRPr="00F7590B">
              <w:rPr>
                <w:sz w:val="16"/>
                <w:szCs w:val="16"/>
              </w:rPr>
              <w:t>, WFOŚiGW, inne fundusze</w:t>
            </w:r>
          </w:p>
        </w:tc>
      </w:tr>
    </w:tbl>
    <w:p w:rsidR="00307DF7" w:rsidRPr="003D04FE" w:rsidRDefault="00307DF7" w:rsidP="0065048B">
      <w:pPr>
        <w:pStyle w:val="Heading2"/>
        <w:numPr>
          <w:ilvl w:val="0"/>
          <w:numId w:val="0"/>
        </w:numPr>
        <w:rPr>
          <w:rFonts w:ascii="Times New Roman" w:hAnsi="Times New Roman"/>
        </w:rPr>
      </w:pPr>
      <w:r w:rsidRPr="003D04FE">
        <w:rPr>
          <w:rFonts w:ascii="Times New Roman" w:hAnsi="Times New Roman"/>
        </w:rPr>
        <w:t>IV.4. Hałas</w:t>
      </w:r>
    </w:p>
    <w:p w:rsidR="00307DF7" w:rsidRPr="001E7DFE" w:rsidRDefault="00307DF7" w:rsidP="0065048B">
      <w:pPr>
        <w:spacing w:before="0"/>
        <w:ind w:firstLine="600"/>
      </w:pPr>
      <w:r w:rsidRPr="00F7590B">
        <w:rPr>
          <w:color w:val="000000"/>
          <w:spacing w:val="1"/>
        </w:rPr>
        <w:t xml:space="preserve">Stan środowiska, ze względu na jego zanieczyszczenie hałasem, określa się za pomocą tzw. </w:t>
      </w:r>
      <w:r w:rsidRPr="00F7590B">
        <w:rPr>
          <w:color w:val="000000"/>
        </w:rPr>
        <w:t>klimatu akustycznego. Klimat akustyczny jest to zespół zjawisk akustycznych kształtowanych przede wszystkim przez źródła hałasu takie, jak :</w:t>
      </w:r>
    </w:p>
    <w:p w:rsidR="00307DF7" w:rsidRPr="003366C5" w:rsidRDefault="00307DF7" w:rsidP="009126FF">
      <w:pPr>
        <w:widowControl w:val="0"/>
        <w:numPr>
          <w:ilvl w:val="0"/>
          <w:numId w:val="50"/>
        </w:numPr>
        <w:shd w:val="clear" w:color="auto" w:fill="FFFFFF"/>
        <w:tabs>
          <w:tab w:val="clear" w:pos="780"/>
          <w:tab w:val="left" w:pos="360"/>
        </w:tabs>
        <w:autoSpaceDE w:val="0"/>
        <w:autoSpaceDN w:val="0"/>
        <w:adjustRightInd w:val="0"/>
        <w:spacing w:before="0"/>
        <w:ind w:left="360"/>
        <w:jc w:val="left"/>
        <w:rPr>
          <w:color w:val="000000"/>
        </w:rPr>
      </w:pPr>
      <w:r w:rsidRPr="003366C5">
        <w:rPr>
          <w:color w:val="000000"/>
          <w:spacing w:val="-1"/>
        </w:rPr>
        <w:t>komunikacja samochodowa,</w:t>
      </w:r>
    </w:p>
    <w:p w:rsidR="00307DF7" w:rsidRPr="00F7590B" w:rsidRDefault="00307DF7" w:rsidP="009126FF">
      <w:pPr>
        <w:widowControl w:val="0"/>
        <w:numPr>
          <w:ilvl w:val="0"/>
          <w:numId w:val="50"/>
        </w:numPr>
        <w:shd w:val="clear" w:color="auto" w:fill="FFFFFF"/>
        <w:tabs>
          <w:tab w:val="clear" w:pos="780"/>
          <w:tab w:val="left" w:pos="360"/>
        </w:tabs>
        <w:autoSpaceDE w:val="0"/>
        <w:autoSpaceDN w:val="0"/>
        <w:adjustRightInd w:val="0"/>
        <w:spacing w:before="0"/>
        <w:ind w:left="360"/>
        <w:jc w:val="left"/>
        <w:rPr>
          <w:color w:val="000000"/>
        </w:rPr>
      </w:pPr>
      <w:r w:rsidRPr="00F7590B">
        <w:rPr>
          <w:color w:val="000000"/>
        </w:rPr>
        <w:t>zakłady : przemysłowe, rzemieślnicze i usługowe, emitujące hałas na zewnątrz,</w:t>
      </w:r>
    </w:p>
    <w:p w:rsidR="00307DF7" w:rsidRPr="00F7590B" w:rsidRDefault="00307DF7" w:rsidP="009126FF">
      <w:pPr>
        <w:widowControl w:val="0"/>
        <w:numPr>
          <w:ilvl w:val="0"/>
          <w:numId w:val="50"/>
        </w:numPr>
        <w:shd w:val="clear" w:color="auto" w:fill="FFFFFF"/>
        <w:tabs>
          <w:tab w:val="clear" w:pos="780"/>
          <w:tab w:val="left" w:pos="360"/>
        </w:tabs>
        <w:autoSpaceDE w:val="0"/>
        <w:autoSpaceDN w:val="0"/>
        <w:adjustRightInd w:val="0"/>
        <w:spacing w:before="0"/>
        <w:ind w:left="360"/>
        <w:rPr>
          <w:color w:val="000000"/>
        </w:rPr>
      </w:pPr>
      <w:r w:rsidRPr="00F7590B">
        <w:rPr>
          <w:color w:val="000000"/>
        </w:rPr>
        <w:t>obiekty użyteczności publicznej związane z hałaśliwą działalnością, np. stadiony, lokale rozrywkowe,</w:t>
      </w:r>
    </w:p>
    <w:p w:rsidR="00307DF7" w:rsidRPr="00F7590B" w:rsidRDefault="00307DF7" w:rsidP="009126FF">
      <w:pPr>
        <w:widowControl w:val="0"/>
        <w:numPr>
          <w:ilvl w:val="0"/>
          <w:numId w:val="50"/>
        </w:numPr>
        <w:shd w:val="clear" w:color="auto" w:fill="FFFFFF"/>
        <w:tabs>
          <w:tab w:val="clear" w:pos="780"/>
          <w:tab w:val="left" w:pos="360"/>
        </w:tabs>
        <w:autoSpaceDE w:val="0"/>
        <w:autoSpaceDN w:val="0"/>
        <w:adjustRightInd w:val="0"/>
        <w:spacing w:before="0"/>
        <w:ind w:left="360"/>
        <w:jc w:val="left"/>
        <w:rPr>
          <w:color w:val="000000"/>
        </w:rPr>
      </w:pPr>
      <w:r w:rsidRPr="00F7590B">
        <w:rPr>
          <w:color w:val="000000"/>
        </w:rPr>
        <w:t>transport dostawczy i komunalny, maszyny budowlane.</w:t>
      </w:r>
    </w:p>
    <w:p w:rsidR="00307DF7" w:rsidRDefault="00307DF7" w:rsidP="0065048B">
      <w:pPr>
        <w:spacing w:before="0"/>
        <w:ind w:firstLine="600"/>
      </w:pPr>
      <w:r>
        <w:t xml:space="preserve">Na terenie powiatu oleckiego uciążliwości hałasowe są niewielkie i mają charakter lokalny. Ponadto stan klimatu akustycznego ulega stopniowej poprawie dzięki działaniom, prowadzonym głównie w zakładach przemysłowych. </w:t>
      </w:r>
    </w:p>
    <w:p w:rsidR="00307DF7" w:rsidRDefault="00307DF7" w:rsidP="0065048B">
      <w:pPr>
        <w:spacing w:before="0"/>
        <w:ind w:firstLine="600"/>
      </w:pPr>
      <w:r>
        <w:t>Problemem pozostaje nadmierny hałas w otoczeniu szlaków komunikacyjnych, który częściowo może być wyeliminowany poprzez stosowanie nasadzeń drzew.</w:t>
      </w:r>
    </w:p>
    <w:p w:rsidR="00307DF7" w:rsidRPr="00F7590B" w:rsidRDefault="00307DF7" w:rsidP="0065048B">
      <w:pPr>
        <w:shd w:val="clear" w:color="auto" w:fill="FFFFFF"/>
        <w:spacing w:before="0"/>
        <w:ind w:right="5" w:firstLine="600"/>
      </w:pPr>
      <w:r w:rsidRPr="00F7590B">
        <w:rPr>
          <w:color w:val="000000"/>
        </w:rPr>
        <w:t xml:space="preserve">Na </w:t>
      </w:r>
      <w:r>
        <w:rPr>
          <w:color w:val="000000"/>
        </w:rPr>
        <w:t>hałas</w:t>
      </w:r>
      <w:r w:rsidRPr="00F7590B">
        <w:rPr>
          <w:color w:val="000000"/>
        </w:rPr>
        <w:t xml:space="preserve"> przemysłowy składają się wszelkie źródła dźwięku znajdujące się na terenie zakładu, </w:t>
      </w:r>
      <w:r w:rsidRPr="00F7590B">
        <w:rPr>
          <w:color w:val="000000"/>
          <w:spacing w:val="-1"/>
        </w:rPr>
        <w:t xml:space="preserve">zarówno na otwartej przestrzeni (punktowe źródła hałasu), jak i w budynkach (wtórne źródła hałasu). </w:t>
      </w:r>
      <w:r w:rsidRPr="00F7590B">
        <w:rPr>
          <w:color w:val="000000"/>
        </w:rPr>
        <w:t xml:space="preserve">Punktowymi źródłami hałasu zewnętrznego są np. piły mechaniczne, wentylatory, czerpnie powietrza, sprężarki itp. usytuowane na zewnątrz budynków. Źródłem hałasu wtórnego są obiekty budowlane, w </w:t>
      </w:r>
      <w:r w:rsidRPr="00F7590B">
        <w:rPr>
          <w:color w:val="000000"/>
          <w:spacing w:val="4"/>
        </w:rPr>
        <w:t xml:space="preserve">tym produkcyjne, w których hałas pochodzący od pracy maszyn i urządzeń emitowany jest do </w:t>
      </w:r>
      <w:r w:rsidRPr="00F7590B">
        <w:rPr>
          <w:color w:val="000000"/>
        </w:rPr>
        <w:t>środo</w:t>
      </w:r>
      <w:r>
        <w:rPr>
          <w:color w:val="000000"/>
        </w:rPr>
        <w:t>wiska przez ściany, strop, okna</w:t>
      </w:r>
      <w:r w:rsidRPr="00F7590B">
        <w:rPr>
          <w:color w:val="000000"/>
        </w:rPr>
        <w:t xml:space="preserve"> i drzwi. Ponadto prace dorywcze wykonywane poza budynkami </w:t>
      </w:r>
      <w:r w:rsidRPr="00F7590B">
        <w:rPr>
          <w:color w:val="000000"/>
          <w:spacing w:val="2"/>
        </w:rPr>
        <w:t xml:space="preserve">produkcyjnymi jak np. cięcie, kucie, a także obsługa zakładów przez środki transportu (np. wózki </w:t>
      </w:r>
      <w:r w:rsidRPr="00F7590B">
        <w:rPr>
          <w:color w:val="000000"/>
        </w:rPr>
        <w:t>widłowe, ciężarowy transport zewnętrzny) stanowią dodatkowe źródło hałasu.</w:t>
      </w:r>
    </w:p>
    <w:p w:rsidR="00307DF7" w:rsidRPr="00F7590B" w:rsidRDefault="00307DF7" w:rsidP="0065048B">
      <w:pPr>
        <w:shd w:val="clear" w:color="auto" w:fill="FFFFFF"/>
        <w:spacing w:before="0"/>
        <w:ind w:right="5" w:firstLine="600"/>
      </w:pPr>
      <w:r w:rsidRPr="00F7590B">
        <w:rPr>
          <w:color w:val="000000"/>
          <w:spacing w:val="6"/>
        </w:rPr>
        <w:t xml:space="preserve">Na terenie powiatu oleckiego jest wiele różnorodnych podmiotów prowadzących </w:t>
      </w:r>
      <w:r w:rsidRPr="00F7590B">
        <w:rPr>
          <w:color w:val="000000"/>
          <w:spacing w:val="4"/>
        </w:rPr>
        <w:t xml:space="preserve">działalność gospodarczą, z tego większość stanowią osoby fizyczne prowadzące działalność </w:t>
      </w:r>
      <w:r w:rsidRPr="00F7590B">
        <w:rPr>
          <w:color w:val="000000"/>
        </w:rPr>
        <w:t>gospodarczą oraz spółki prawa han</w:t>
      </w:r>
      <w:r>
        <w:rPr>
          <w:color w:val="000000"/>
        </w:rPr>
        <w:t>dlowego. Nie ma natomiast zakła</w:t>
      </w:r>
      <w:r w:rsidRPr="00F7590B">
        <w:rPr>
          <w:color w:val="000000"/>
        </w:rPr>
        <w:t>dów, które przekraczałyby dopuszczalne normy hałasu określone w przepisach prawa.</w:t>
      </w:r>
    </w:p>
    <w:p w:rsidR="00307DF7" w:rsidRPr="00F7590B" w:rsidRDefault="00307DF7" w:rsidP="0065048B">
      <w:pPr>
        <w:shd w:val="clear" w:color="auto" w:fill="FFFFFF"/>
        <w:spacing w:before="0"/>
        <w:ind w:right="5" w:firstLine="600"/>
      </w:pPr>
      <w:r w:rsidRPr="00F7590B">
        <w:rPr>
          <w:color w:val="000000"/>
        </w:rPr>
        <w:t xml:space="preserve">Działalność zakładów przemysłowych i rzemieślniczych, obiektów handlowych czy placówek usługowych kształtuje klimat akustyczny terenów bezpośrednio z nimi sąsiadujących. Interwencje </w:t>
      </w:r>
      <w:r w:rsidRPr="00F7590B">
        <w:rPr>
          <w:color w:val="000000"/>
          <w:spacing w:val="4"/>
        </w:rPr>
        <w:t xml:space="preserve">mieszkańców na ponadnormatywne oddziaływania hałasu dotyczyły uciążliwości związanych z </w:t>
      </w:r>
      <w:r w:rsidRPr="00F7590B">
        <w:rPr>
          <w:color w:val="000000"/>
          <w:spacing w:val="3"/>
        </w:rPr>
        <w:t xml:space="preserve">prowadzoną działalnością gospodarczą </w:t>
      </w:r>
      <w:r>
        <w:rPr>
          <w:color w:val="000000"/>
          <w:spacing w:val="3"/>
        </w:rPr>
        <w:t xml:space="preserve">                              </w:t>
      </w:r>
      <w:r w:rsidRPr="00F7590B">
        <w:rPr>
          <w:color w:val="000000"/>
          <w:spacing w:val="3"/>
        </w:rPr>
        <w:t xml:space="preserve">w bezpośrednim sąsiedztwie miejsca zamieszkania </w:t>
      </w:r>
      <w:r w:rsidRPr="00F7590B">
        <w:rPr>
          <w:color w:val="000000"/>
          <w:spacing w:val="-1"/>
        </w:rPr>
        <w:t xml:space="preserve">interweniujących. Były to głównie przypadki polegające na uskarżaniu się na zbyt głośną pracę instalacji </w:t>
      </w:r>
      <w:r w:rsidRPr="00F7590B">
        <w:rPr>
          <w:color w:val="000000"/>
          <w:spacing w:val="3"/>
        </w:rPr>
        <w:t xml:space="preserve">klimatyzacyjnych, chłodniczych i wentylacyjnych, mieszczących się w zakładach, sklepach czy </w:t>
      </w:r>
      <w:r w:rsidRPr="00F7590B">
        <w:rPr>
          <w:color w:val="000000"/>
        </w:rPr>
        <w:t>placówkach usługowych, jak i na transport obsługujący zakłady oraz na głośną działalność zakładów gastronomiczno-rozrywkowych.</w:t>
      </w:r>
    </w:p>
    <w:p w:rsidR="00307DF7" w:rsidRPr="00F7590B" w:rsidRDefault="00307DF7" w:rsidP="0065048B">
      <w:pPr>
        <w:shd w:val="clear" w:color="auto" w:fill="FFFFFF"/>
        <w:spacing w:before="0"/>
        <w:ind w:right="5" w:firstLine="600"/>
      </w:pPr>
      <w:r w:rsidRPr="00F7590B">
        <w:rPr>
          <w:color w:val="000000"/>
          <w:spacing w:val="-1"/>
        </w:rPr>
        <w:t xml:space="preserve">Politykę Unii Europejskiej w dziedzinie walki z hałasem określa dyrektywa 2002/49/WE w sprawie </w:t>
      </w:r>
      <w:r w:rsidRPr="00F7590B">
        <w:rPr>
          <w:color w:val="000000"/>
        </w:rPr>
        <w:t>oceny i zarządzania hałasem w środowisku. Przepisy te zostały uwzględnione w POŚ (art. 112). Ochrona przed hałasem polega na zapewnieniu jak najlepszego stanu akustycznego środowiska, w szczególności poprzez :</w:t>
      </w:r>
    </w:p>
    <w:p w:rsidR="00307DF7" w:rsidRPr="00F7590B" w:rsidRDefault="00307DF7" w:rsidP="009126FF">
      <w:pPr>
        <w:widowControl w:val="0"/>
        <w:numPr>
          <w:ilvl w:val="0"/>
          <w:numId w:val="51"/>
        </w:numPr>
        <w:shd w:val="clear" w:color="auto" w:fill="FFFFFF"/>
        <w:tabs>
          <w:tab w:val="clear" w:pos="780"/>
          <w:tab w:val="left" w:pos="360"/>
        </w:tabs>
        <w:autoSpaceDE w:val="0"/>
        <w:autoSpaceDN w:val="0"/>
        <w:adjustRightInd w:val="0"/>
        <w:spacing w:before="0"/>
        <w:ind w:left="360"/>
        <w:rPr>
          <w:color w:val="000000"/>
        </w:rPr>
      </w:pPr>
      <w:r w:rsidRPr="00F7590B">
        <w:rPr>
          <w:color w:val="000000"/>
        </w:rPr>
        <w:t>utrzymanie poziomu hałasu poniżej dopuszczalnego lub, co najmniej na tym poziomie,</w:t>
      </w:r>
    </w:p>
    <w:p w:rsidR="00307DF7" w:rsidRPr="00F7590B" w:rsidRDefault="00307DF7" w:rsidP="009126FF">
      <w:pPr>
        <w:widowControl w:val="0"/>
        <w:numPr>
          <w:ilvl w:val="0"/>
          <w:numId w:val="51"/>
        </w:numPr>
        <w:shd w:val="clear" w:color="auto" w:fill="FFFFFF"/>
        <w:tabs>
          <w:tab w:val="clear" w:pos="780"/>
          <w:tab w:val="left" w:pos="360"/>
        </w:tabs>
        <w:autoSpaceDE w:val="0"/>
        <w:autoSpaceDN w:val="0"/>
        <w:adjustRightInd w:val="0"/>
        <w:spacing w:before="0"/>
        <w:ind w:left="360"/>
        <w:rPr>
          <w:color w:val="000000"/>
        </w:rPr>
      </w:pPr>
      <w:r w:rsidRPr="00F7590B">
        <w:rPr>
          <w:color w:val="000000"/>
        </w:rPr>
        <w:t>zmniejszanie poziomu hałasu, co najmniej do dopuszczalnego, gdy nie jest on dotrzymany.</w:t>
      </w:r>
    </w:p>
    <w:p w:rsidR="00307DF7" w:rsidRDefault="00307DF7" w:rsidP="0065048B">
      <w:pPr>
        <w:widowControl w:val="0"/>
        <w:shd w:val="clear" w:color="auto" w:fill="FFFFFF"/>
        <w:tabs>
          <w:tab w:val="left" w:pos="0"/>
        </w:tabs>
        <w:autoSpaceDE w:val="0"/>
        <w:autoSpaceDN w:val="0"/>
        <w:adjustRightInd w:val="0"/>
        <w:spacing w:before="0"/>
        <w:ind w:firstLine="480"/>
        <w:rPr>
          <w:color w:val="000000"/>
          <w:spacing w:val="4"/>
        </w:rPr>
      </w:pPr>
    </w:p>
    <w:p w:rsidR="00307DF7" w:rsidRPr="00F7590B" w:rsidRDefault="00307DF7" w:rsidP="0065048B">
      <w:pPr>
        <w:widowControl w:val="0"/>
        <w:shd w:val="clear" w:color="auto" w:fill="FFFFFF"/>
        <w:tabs>
          <w:tab w:val="left" w:pos="0"/>
        </w:tabs>
        <w:autoSpaceDE w:val="0"/>
        <w:autoSpaceDN w:val="0"/>
        <w:adjustRightInd w:val="0"/>
        <w:spacing w:before="0"/>
        <w:ind w:firstLine="480"/>
        <w:rPr>
          <w:color w:val="000000"/>
        </w:rPr>
      </w:pPr>
      <w:r w:rsidRPr="00F7590B">
        <w:rPr>
          <w:color w:val="000000"/>
          <w:spacing w:val="4"/>
        </w:rPr>
        <w:t>Polityka unijna zmierza w kierunku stworzenia sprawnego systemu gromadzenia informacji o</w:t>
      </w:r>
      <w:r w:rsidRPr="00F7590B">
        <w:rPr>
          <w:color w:val="000000"/>
        </w:rPr>
        <w:t xml:space="preserve"> stanie klimatu akustycznego środowiska.</w:t>
      </w:r>
    </w:p>
    <w:p w:rsidR="00307DF7" w:rsidRPr="00F7590B" w:rsidRDefault="00307DF7" w:rsidP="0065048B">
      <w:pPr>
        <w:widowControl w:val="0"/>
        <w:shd w:val="clear" w:color="auto" w:fill="FFFFFF"/>
        <w:tabs>
          <w:tab w:val="left" w:pos="0"/>
        </w:tabs>
        <w:autoSpaceDE w:val="0"/>
        <w:autoSpaceDN w:val="0"/>
        <w:adjustRightInd w:val="0"/>
        <w:spacing w:before="0"/>
        <w:ind w:firstLine="480"/>
        <w:rPr>
          <w:color w:val="000000"/>
        </w:rPr>
      </w:pPr>
      <w:r w:rsidRPr="00F7590B">
        <w:rPr>
          <w:color w:val="000000"/>
        </w:rPr>
        <w:t>Problem zagrożenia emisją hałasu należy integrować z aspektami planowania przestrzennego w opracowywaniu lub wprowadzaniu zmian do miejscowych planów zagospodarowania przestrzennego.</w:t>
      </w:r>
    </w:p>
    <w:p w:rsidR="00307DF7" w:rsidRPr="00F7590B" w:rsidRDefault="00307DF7" w:rsidP="0065048B">
      <w:pPr>
        <w:widowControl w:val="0"/>
        <w:shd w:val="clear" w:color="auto" w:fill="FFFFFF"/>
        <w:tabs>
          <w:tab w:val="left" w:pos="0"/>
        </w:tabs>
        <w:autoSpaceDE w:val="0"/>
        <w:autoSpaceDN w:val="0"/>
        <w:adjustRightInd w:val="0"/>
        <w:spacing w:before="0"/>
        <w:ind w:firstLine="480"/>
        <w:rPr>
          <w:color w:val="000000"/>
        </w:rPr>
      </w:pPr>
      <w:r w:rsidRPr="00F7590B">
        <w:rPr>
          <w:color w:val="000000"/>
          <w:spacing w:val="-1"/>
        </w:rPr>
        <w:t xml:space="preserve">Dla ograniczenia emisji hałasu komunikacyjnego w powiecie, istotne znaczenie będą miały </w:t>
      </w:r>
      <w:r w:rsidRPr="00F7590B">
        <w:rPr>
          <w:color w:val="000000"/>
        </w:rPr>
        <w:t xml:space="preserve">przedsięwzięcia, dotyczące ograniczenia emisji </w:t>
      </w:r>
      <w:r>
        <w:rPr>
          <w:color w:val="000000"/>
        </w:rPr>
        <w:t>komunikacyjnej. Są to działania</w:t>
      </w:r>
      <w:r w:rsidRPr="00F7590B">
        <w:rPr>
          <w:color w:val="000000"/>
        </w:rPr>
        <w:t xml:space="preserve"> z zakresu modernizacji </w:t>
      </w:r>
      <w:r w:rsidRPr="00F7590B">
        <w:rPr>
          <w:color w:val="000000"/>
          <w:spacing w:val="-1"/>
        </w:rPr>
        <w:t xml:space="preserve">sieci drogowej i zwiększenia przepustowości ruchu. Najważniejszym </w:t>
      </w:r>
      <w:r>
        <w:rPr>
          <w:color w:val="000000"/>
          <w:spacing w:val="-1"/>
        </w:rPr>
        <w:t xml:space="preserve">przedsięwzięciem jest </w:t>
      </w:r>
      <w:r w:rsidRPr="00F7590B">
        <w:rPr>
          <w:color w:val="000000"/>
          <w:spacing w:val="-1"/>
        </w:rPr>
        <w:t xml:space="preserve">budowa </w:t>
      </w:r>
      <w:r>
        <w:rPr>
          <w:color w:val="000000"/>
          <w:spacing w:val="-1"/>
        </w:rPr>
        <w:t xml:space="preserve">obwodnicy Olecka </w:t>
      </w:r>
      <w:r w:rsidRPr="00F7590B">
        <w:rPr>
          <w:color w:val="000000"/>
          <w:spacing w:val="-1"/>
        </w:rPr>
        <w:t>w ciągu drogi krajowej Nr 65 przez Dyrekcję Dróg Krajowych i Autostrad Oddz</w:t>
      </w:r>
      <w:r>
        <w:rPr>
          <w:color w:val="000000"/>
          <w:spacing w:val="-1"/>
        </w:rPr>
        <w:t xml:space="preserve">iał </w:t>
      </w:r>
      <w:r w:rsidRPr="00F7590B">
        <w:rPr>
          <w:color w:val="000000"/>
          <w:spacing w:val="-1"/>
        </w:rPr>
        <w:t xml:space="preserve">w Olsztynie. </w:t>
      </w:r>
      <w:r>
        <w:rPr>
          <w:color w:val="000000"/>
          <w:spacing w:val="-1"/>
        </w:rPr>
        <w:t>Funkcjonowanie obwodnicy w</w:t>
      </w:r>
      <w:r w:rsidRPr="00F7590B">
        <w:rPr>
          <w:color w:val="000000"/>
          <w:spacing w:val="-1"/>
        </w:rPr>
        <w:t>yeliminuje ona hałas na odcinkach drogi przebiegającej przez tereny zabudowane.</w:t>
      </w:r>
    </w:p>
    <w:p w:rsidR="00307DF7" w:rsidRDefault="00307DF7" w:rsidP="0065048B">
      <w:pPr>
        <w:widowControl w:val="0"/>
        <w:shd w:val="clear" w:color="auto" w:fill="FFFFFF"/>
        <w:tabs>
          <w:tab w:val="left" w:pos="0"/>
        </w:tabs>
        <w:autoSpaceDE w:val="0"/>
        <w:autoSpaceDN w:val="0"/>
        <w:adjustRightInd w:val="0"/>
        <w:spacing w:before="0"/>
        <w:ind w:firstLine="480"/>
      </w:pPr>
      <w:r>
        <w:t xml:space="preserve">Istotnym czynnikiem kształtującym stan akustyczny środowiska na terenach rekreacyjno-wypoczynkowych jest ruch łodzi o napędzie motorowym. Podstawowe narzędzie regulujące używanie łodzi motorowych na poszczególnych akwenach zostało, zgodnie                      z art. 116 Ustawy Prawo Ochrony Środowiska /Dz. U. 2001 Nr 62 poz. 627 z dnia 20 czerwca 2001 r./, przekazane Radzie Powiatu, która </w:t>
      </w:r>
      <w:r w:rsidRPr="00F7590B">
        <w:t xml:space="preserve">Uchwałą Nr XVI/118/04 z dnia 22 kwietnia </w:t>
      </w:r>
      <w:r>
        <w:t xml:space="preserve">                </w:t>
      </w:r>
      <w:r w:rsidRPr="00F7590B">
        <w:t>2004</w:t>
      </w:r>
      <w:r>
        <w:t xml:space="preserve"> </w:t>
      </w:r>
      <w:r w:rsidRPr="00F7590B">
        <w:t xml:space="preserve">r. </w:t>
      </w:r>
      <w:r>
        <w:t>ustanowiła strefy ciszy na następujących jeziorach :</w:t>
      </w:r>
    </w:p>
    <w:p w:rsidR="00307DF7" w:rsidRPr="00F7590B" w:rsidRDefault="00307DF7" w:rsidP="0065048B">
      <w:pPr>
        <w:widowControl w:val="0"/>
        <w:shd w:val="clear" w:color="auto" w:fill="FFFFFF"/>
        <w:tabs>
          <w:tab w:val="left" w:pos="0"/>
        </w:tabs>
        <w:autoSpaceDE w:val="0"/>
        <w:autoSpaceDN w:val="0"/>
        <w:adjustRightInd w:val="0"/>
        <w:spacing w:before="0"/>
        <w:ind w:firstLine="480"/>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4"/>
        <w:gridCol w:w="1555"/>
        <w:gridCol w:w="1863"/>
      </w:tblGrid>
      <w:tr w:rsidR="00307DF7" w:rsidTr="003F665C">
        <w:trPr>
          <w:jc w:val="center"/>
        </w:trPr>
        <w:tc>
          <w:tcPr>
            <w:tcW w:w="2294" w:type="dxa"/>
            <w:tcBorders>
              <w:top w:val="single" w:sz="8" w:space="0" w:color="auto"/>
              <w:left w:val="single" w:sz="8" w:space="0" w:color="auto"/>
              <w:bottom w:val="single" w:sz="8" w:space="0" w:color="auto"/>
              <w:right w:val="single" w:sz="8" w:space="0" w:color="auto"/>
            </w:tcBorders>
          </w:tcPr>
          <w:p w:rsidR="00307DF7" w:rsidRPr="0018094A" w:rsidRDefault="00307DF7" w:rsidP="00A26F3A">
            <w:pPr>
              <w:spacing w:before="0"/>
              <w:jc w:val="center"/>
              <w:rPr>
                <w:b/>
                <w:sz w:val="20"/>
                <w:szCs w:val="20"/>
              </w:rPr>
            </w:pPr>
            <w:r w:rsidRPr="0018094A">
              <w:rPr>
                <w:b/>
                <w:sz w:val="20"/>
                <w:szCs w:val="20"/>
              </w:rPr>
              <w:t>Gmina Kowale Oleckie</w:t>
            </w:r>
          </w:p>
        </w:tc>
        <w:tc>
          <w:tcPr>
            <w:tcW w:w="1555" w:type="dxa"/>
            <w:tcBorders>
              <w:top w:val="single" w:sz="8" w:space="0" w:color="auto"/>
              <w:left w:val="single" w:sz="8" w:space="0" w:color="auto"/>
              <w:bottom w:val="single" w:sz="8" w:space="0" w:color="auto"/>
              <w:right w:val="single" w:sz="8" w:space="0" w:color="auto"/>
            </w:tcBorders>
          </w:tcPr>
          <w:p w:rsidR="00307DF7" w:rsidRPr="0018094A" w:rsidRDefault="00307DF7" w:rsidP="00A26F3A">
            <w:pPr>
              <w:spacing w:before="0"/>
              <w:jc w:val="center"/>
              <w:rPr>
                <w:b/>
                <w:sz w:val="20"/>
                <w:szCs w:val="20"/>
              </w:rPr>
            </w:pPr>
            <w:r w:rsidRPr="0018094A">
              <w:rPr>
                <w:b/>
                <w:sz w:val="20"/>
                <w:szCs w:val="20"/>
              </w:rPr>
              <w:t>Gmina Olecko</w:t>
            </w:r>
          </w:p>
        </w:tc>
        <w:tc>
          <w:tcPr>
            <w:tcW w:w="1863" w:type="dxa"/>
            <w:tcBorders>
              <w:top w:val="single" w:sz="8" w:space="0" w:color="auto"/>
              <w:left w:val="single" w:sz="8" w:space="0" w:color="auto"/>
              <w:bottom w:val="single" w:sz="8" w:space="0" w:color="auto"/>
              <w:right w:val="single" w:sz="8" w:space="0" w:color="auto"/>
            </w:tcBorders>
          </w:tcPr>
          <w:p w:rsidR="00307DF7" w:rsidRPr="0018094A" w:rsidRDefault="00307DF7" w:rsidP="00A26F3A">
            <w:pPr>
              <w:spacing w:before="0"/>
              <w:jc w:val="center"/>
              <w:rPr>
                <w:b/>
                <w:sz w:val="20"/>
                <w:szCs w:val="20"/>
              </w:rPr>
            </w:pPr>
            <w:r w:rsidRPr="0018094A">
              <w:rPr>
                <w:b/>
                <w:sz w:val="20"/>
                <w:szCs w:val="20"/>
              </w:rPr>
              <w:t>Gmina Świętajno</w:t>
            </w:r>
          </w:p>
        </w:tc>
      </w:tr>
      <w:tr w:rsidR="00307DF7" w:rsidTr="003F665C">
        <w:trPr>
          <w:jc w:val="center"/>
        </w:trPr>
        <w:tc>
          <w:tcPr>
            <w:tcW w:w="2294" w:type="dxa"/>
            <w:tcBorders>
              <w:top w:val="single" w:sz="8" w:space="0" w:color="auto"/>
              <w:left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Pilwąg</w:t>
            </w:r>
          </w:p>
        </w:tc>
        <w:tc>
          <w:tcPr>
            <w:tcW w:w="1555" w:type="dxa"/>
            <w:tcBorders>
              <w:top w:val="single" w:sz="8" w:space="0" w:color="auto"/>
              <w:left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Sedranki</w:t>
            </w:r>
          </w:p>
        </w:tc>
        <w:tc>
          <w:tcPr>
            <w:tcW w:w="1863" w:type="dxa"/>
            <w:tcBorders>
              <w:top w:val="single" w:sz="8" w:space="0" w:color="auto"/>
              <w:left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Łaźno</w:t>
            </w:r>
          </w:p>
        </w:tc>
      </w:tr>
      <w:tr w:rsidR="00307DF7" w:rsidTr="003F665C">
        <w:trPr>
          <w:jc w:val="center"/>
        </w:trPr>
        <w:tc>
          <w:tcPr>
            <w:tcW w:w="2294" w:type="dxa"/>
            <w:tcBorders>
              <w:left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Szwałk Wielki</w:t>
            </w:r>
          </w:p>
        </w:tc>
        <w:tc>
          <w:tcPr>
            <w:tcW w:w="1555" w:type="dxa"/>
            <w:tcBorders>
              <w:left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Olecko Małe</w:t>
            </w:r>
          </w:p>
        </w:tc>
        <w:tc>
          <w:tcPr>
            <w:tcW w:w="1863" w:type="dxa"/>
            <w:tcBorders>
              <w:left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Litygajno</w:t>
            </w:r>
          </w:p>
        </w:tc>
      </w:tr>
      <w:tr w:rsidR="00307DF7" w:rsidTr="003F665C">
        <w:trPr>
          <w:jc w:val="center"/>
        </w:trPr>
        <w:tc>
          <w:tcPr>
            <w:tcW w:w="2294" w:type="dxa"/>
            <w:tcBorders>
              <w:left w:val="single" w:sz="8" w:space="0" w:color="auto"/>
              <w:bottom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Szwałk Mały</w:t>
            </w:r>
          </w:p>
        </w:tc>
        <w:tc>
          <w:tcPr>
            <w:tcW w:w="1555" w:type="dxa"/>
            <w:tcBorders>
              <w:left w:val="single" w:sz="8" w:space="0" w:color="auto"/>
              <w:bottom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Dobki</w:t>
            </w:r>
          </w:p>
        </w:tc>
        <w:tc>
          <w:tcPr>
            <w:tcW w:w="1863" w:type="dxa"/>
            <w:tcBorders>
              <w:left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Muliste</w:t>
            </w:r>
          </w:p>
        </w:tc>
      </w:tr>
      <w:tr w:rsidR="00307DF7" w:rsidTr="003F665C">
        <w:trPr>
          <w:jc w:val="center"/>
        </w:trPr>
        <w:tc>
          <w:tcPr>
            <w:tcW w:w="3849" w:type="dxa"/>
            <w:gridSpan w:val="2"/>
            <w:vMerge w:val="restart"/>
            <w:tcBorders>
              <w:left w:val="nil"/>
              <w:right w:val="single" w:sz="8" w:space="0" w:color="auto"/>
            </w:tcBorders>
          </w:tcPr>
          <w:p w:rsidR="00307DF7" w:rsidRPr="0018094A" w:rsidRDefault="00307DF7" w:rsidP="00A26F3A">
            <w:pPr>
              <w:spacing w:before="0"/>
              <w:jc w:val="center"/>
              <w:rPr>
                <w:sz w:val="20"/>
                <w:szCs w:val="20"/>
              </w:rPr>
            </w:pPr>
          </w:p>
        </w:tc>
        <w:tc>
          <w:tcPr>
            <w:tcW w:w="1863" w:type="dxa"/>
            <w:tcBorders>
              <w:left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Świętajno</w:t>
            </w:r>
          </w:p>
        </w:tc>
      </w:tr>
      <w:tr w:rsidR="00307DF7" w:rsidTr="003F665C">
        <w:trPr>
          <w:jc w:val="center"/>
        </w:trPr>
        <w:tc>
          <w:tcPr>
            <w:tcW w:w="3849" w:type="dxa"/>
            <w:gridSpan w:val="2"/>
            <w:vMerge/>
            <w:tcBorders>
              <w:left w:val="nil"/>
              <w:right w:val="single" w:sz="8" w:space="0" w:color="auto"/>
            </w:tcBorders>
          </w:tcPr>
          <w:p w:rsidR="00307DF7" w:rsidRPr="0018094A" w:rsidRDefault="00307DF7" w:rsidP="00A26F3A">
            <w:pPr>
              <w:spacing w:before="0"/>
              <w:jc w:val="center"/>
              <w:rPr>
                <w:sz w:val="20"/>
                <w:szCs w:val="20"/>
              </w:rPr>
            </w:pPr>
          </w:p>
        </w:tc>
        <w:tc>
          <w:tcPr>
            <w:tcW w:w="1863" w:type="dxa"/>
            <w:tcBorders>
              <w:left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Krzywe</w:t>
            </w:r>
          </w:p>
        </w:tc>
      </w:tr>
      <w:tr w:rsidR="00307DF7" w:rsidTr="003F665C">
        <w:trPr>
          <w:jc w:val="center"/>
        </w:trPr>
        <w:tc>
          <w:tcPr>
            <w:tcW w:w="3849" w:type="dxa"/>
            <w:gridSpan w:val="2"/>
            <w:vMerge/>
            <w:tcBorders>
              <w:left w:val="nil"/>
              <w:bottom w:val="nil"/>
              <w:right w:val="single" w:sz="8" w:space="0" w:color="auto"/>
            </w:tcBorders>
          </w:tcPr>
          <w:p w:rsidR="00307DF7" w:rsidRPr="0018094A" w:rsidRDefault="00307DF7" w:rsidP="00A26F3A">
            <w:pPr>
              <w:spacing w:before="0"/>
              <w:jc w:val="center"/>
              <w:rPr>
                <w:sz w:val="20"/>
                <w:szCs w:val="20"/>
              </w:rPr>
            </w:pPr>
          </w:p>
        </w:tc>
        <w:tc>
          <w:tcPr>
            <w:tcW w:w="1863" w:type="dxa"/>
            <w:tcBorders>
              <w:left w:val="single" w:sz="8" w:space="0" w:color="auto"/>
              <w:bottom w:val="single" w:sz="8" w:space="0" w:color="auto"/>
              <w:right w:val="single" w:sz="8" w:space="0" w:color="auto"/>
            </w:tcBorders>
          </w:tcPr>
          <w:p w:rsidR="00307DF7" w:rsidRPr="0018094A" w:rsidRDefault="00307DF7" w:rsidP="00A26F3A">
            <w:pPr>
              <w:spacing w:before="0"/>
              <w:jc w:val="center"/>
              <w:rPr>
                <w:sz w:val="20"/>
                <w:szCs w:val="20"/>
              </w:rPr>
            </w:pPr>
            <w:r w:rsidRPr="0018094A">
              <w:rPr>
                <w:sz w:val="20"/>
                <w:szCs w:val="20"/>
              </w:rPr>
              <w:t>Stopka</w:t>
            </w:r>
          </w:p>
        </w:tc>
      </w:tr>
    </w:tbl>
    <w:p w:rsidR="00307DF7" w:rsidRDefault="00307DF7" w:rsidP="004D62B8">
      <w:pPr>
        <w:pStyle w:val="BodyTextIndent"/>
        <w:spacing w:before="0" w:after="120"/>
        <w:ind w:left="0" w:firstLine="601"/>
        <w:rPr>
          <w:b w:val="0"/>
          <w:color w:val="000000"/>
          <w:sz w:val="24"/>
        </w:rPr>
      </w:pPr>
    </w:p>
    <w:p w:rsidR="00307DF7" w:rsidRDefault="00307DF7" w:rsidP="004D62B8">
      <w:pPr>
        <w:pStyle w:val="BodyTextIndent"/>
        <w:spacing w:before="0" w:after="120"/>
        <w:ind w:left="0" w:firstLine="601"/>
        <w:rPr>
          <w:b w:val="0"/>
          <w:sz w:val="24"/>
        </w:rPr>
      </w:pPr>
      <w:r w:rsidRPr="00723991">
        <w:rPr>
          <w:b w:val="0"/>
          <w:color w:val="000000"/>
          <w:sz w:val="24"/>
        </w:rPr>
        <w:t xml:space="preserve">Przestrzeganie ustalonych stref ciszy  </w:t>
      </w:r>
      <w:r w:rsidRPr="00723991">
        <w:rPr>
          <w:b w:val="0"/>
          <w:sz w:val="24"/>
        </w:rPr>
        <w:t>nie dotyczy : Policji, Straży Pożarnej, organów Zarządu Gospodarki Wodnej, Państwowej Straży Rybackiej, Wodnego Ochotniczego Pogotowia Ratunkowego w sezonie letnim, rybackich użytkowników wód w okresie połowów, organów ochrony środowiska.</w:t>
      </w:r>
    </w:p>
    <w:p w:rsidR="00307DF7" w:rsidRDefault="00307DF7" w:rsidP="0065048B">
      <w:pPr>
        <w:widowControl w:val="0"/>
        <w:shd w:val="clear" w:color="auto" w:fill="FFFFFF"/>
        <w:tabs>
          <w:tab w:val="left" w:pos="691"/>
        </w:tabs>
        <w:autoSpaceDE w:val="0"/>
        <w:autoSpaceDN w:val="0"/>
        <w:adjustRightInd w:val="0"/>
        <w:spacing w:before="0" w:line="230" w:lineRule="exact"/>
        <w:rPr>
          <w:b/>
          <w:bCs/>
          <w:color w:val="000000"/>
          <w:spacing w:val="3"/>
        </w:rPr>
      </w:pPr>
      <w:r>
        <w:rPr>
          <w:b/>
          <w:bCs/>
          <w:color w:val="000000"/>
          <w:spacing w:val="3"/>
        </w:rPr>
        <w:t>Przedsięwzięcia na lata 2013-2016 z perspektywą do 2020 roku</w:t>
      </w:r>
      <w:r w:rsidRPr="00F7590B">
        <w:rPr>
          <w:b/>
          <w:bCs/>
          <w:color w:val="000000"/>
          <w:spacing w:val="3"/>
        </w:rPr>
        <w:t xml:space="preserve"> w zakresie ochrony przed emisja hałasem</w:t>
      </w:r>
      <w:r>
        <w:rPr>
          <w:b/>
          <w:bCs/>
          <w:color w:val="000000"/>
          <w:spacing w:val="3"/>
        </w:rPr>
        <w:t xml:space="preserve"> :</w:t>
      </w:r>
    </w:p>
    <w:p w:rsidR="00307DF7" w:rsidRDefault="00307DF7" w:rsidP="0065048B">
      <w:pPr>
        <w:widowControl w:val="0"/>
        <w:shd w:val="clear" w:color="auto" w:fill="FFFFFF"/>
        <w:tabs>
          <w:tab w:val="left" w:pos="691"/>
        </w:tabs>
        <w:autoSpaceDE w:val="0"/>
        <w:autoSpaceDN w:val="0"/>
        <w:adjustRightInd w:val="0"/>
        <w:spacing w:before="0" w:line="230" w:lineRule="exact"/>
        <w:rPr>
          <w:b/>
          <w:bCs/>
          <w:color w:val="000000"/>
          <w:spacing w:val="3"/>
        </w:rPr>
      </w:pPr>
    </w:p>
    <w:tbl>
      <w:tblPr>
        <w:tblW w:w="10106" w:type="dxa"/>
        <w:jc w:val="center"/>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
        <w:gridCol w:w="3942"/>
        <w:gridCol w:w="1701"/>
        <w:gridCol w:w="1134"/>
        <w:gridCol w:w="1134"/>
        <w:gridCol w:w="1671"/>
      </w:tblGrid>
      <w:tr w:rsidR="00307DF7" w:rsidRPr="00607B34" w:rsidTr="00A26F3A">
        <w:trPr>
          <w:jc w:val="center"/>
        </w:trPr>
        <w:tc>
          <w:tcPr>
            <w:tcW w:w="524" w:type="dxa"/>
          </w:tcPr>
          <w:p w:rsidR="00307DF7" w:rsidRPr="00607B34" w:rsidRDefault="00307DF7" w:rsidP="00A26F3A">
            <w:pPr>
              <w:spacing w:before="0"/>
              <w:jc w:val="center"/>
              <w:rPr>
                <w:b/>
                <w:sz w:val="16"/>
                <w:szCs w:val="16"/>
              </w:rPr>
            </w:pPr>
            <w:r w:rsidRPr="00607B34">
              <w:rPr>
                <w:b/>
                <w:sz w:val="16"/>
                <w:szCs w:val="16"/>
              </w:rPr>
              <w:t>Lp.</w:t>
            </w:r>
          </w:p>
        </w:tc>
        <w:tc>
          <w:tcPr>
            <w:tcW w:w="3942" w:type="dxa"/>
          </w:tcPr>
          <w:p w:rsidR="00307DF7" w:rsidRPr="00607B34" w:rsidRDefault="00307DF7" w:rsidP="00A26F3A">
            <w:pPr>
              <w:spacing w:before="0"/>
              <w:jc w:val="center"/>
              <w:rPr>
                <w:b/>
                <w:sz w:val="16"/>
                <w:szCs w:val="16"/>
              </w:rPr>
            </w:pPr>
            <w:r w:rsidRPr="00607B34">
              <w:rPr>
                <w:b/>
                <w:sz w:val="16"/>
                <w:szCs w:val="16"/>
              </w:rPr>
              <w:t>Opis przedsięwzięcia</w:t>
            </w:r>
          </w:p>
        </w:tc>
        <w:tc>
          <w:tcPr>
            <w:tcW w:w="1701" w:type="dxa"/>
          </w:tcPr>
          <w:p w:rsidR="00307DF7" w:rsidRPr="00607B34" w:rsidRDefault="00307DF7" w:rsidP="00A26F3A">
            <w:pPr>
              <w:spacing w:before="0"/>
              <w:jc w:val="center"/>
              <w:rPr>
                <w:b/>
                <w:sz w:val="16"/>
                <w:szCs w:val="16"/>
              </w:rPr>
            </w:pPr>
            <w:r w:rsidRPr="00607B34">
              <w:rPr>
                <w:b/>
                <w:color w:val="000000"/>
                <w:spacing w:val="-2"/>
                <w:sz w:val="16"/>
                <w:szCs w:val="16"/>
              </w:rPr>
              <w:t xml:space="preserve">Jednostka odpowiedzialna/ </w:t>
            </w:r>
            <w:r w:rsidRPr="00607B34">
              <w:rPr>
                <w:b/>
                <w:color w:val="000000"/>
                <w:spacing w:val="-1"/>
                <w:sz w:val="16"/>
                <w:szCs w:val="16"/>
              </w:rPr>
              <w:t>Jednostki współpracujące</w:t>
            </w:r>
          </w:p>
        </w:tc>
        <w:tc>
          <w:tcPr>
            <w:tcW w:w="1134" w:type="dxa"/>
          </w:tcPr>
          <w:p w:rsidR="00307DF7" w:rsidRPr="00607B34" w:rsidRDefault="00307DF7" w:rsidP="00A26F3A">
            <w:pPr>
              <w:spacing w:before="0"/>
              <w:jc w:val="center"/>
              <w:rPr>
                <w:b/>
                <w:bCs/>
                <w:color w:val="000000"/>
                <w:spacing w:val="-2"/>
                <w:sz w:val="16"/>
                <w:szCs w:val="16"/>
              </w:rPr>
            </w:pPr>
            <w:r w:rsidRPr="00607B34">
              <w:rPr>
                <w:b/>
                <w:bCs/>
                <w:color w:val="000000"/>
                <w:spacing w:val="-2"/>
                <w:sz w:val="16"/>
                <w:szCs w:val="16"/>
              </w:rPr>
              <w:t>Okres</w:t>
            </w:r>
          </w:p>
          <w:p w:rsidR="00307DF7" w:rsidRPr="00607B34" w:rsidRDefault="00307DF7" w:rsidP="00A26F3A">
            <w:pPr>
              <w:spacing w:before="0"/>
              <w:jc w:val="center"/>
              <w:rPr>
                <w:b/>
                <w:sz w:val="16"/>
                <w:szCs w:val="16"/>
              </w:rPr>
            </w:pPr>
            <w:r w:rsidRPr="00607B34">
              <w:rPr>
                <w:b/>
                <w:bCs/>
                <w:color w:val="000000"/>
                <w:spacing w:val="-2"/>
                <w:sz w:val="16"/>
                <w:szCs w:val="16"/>
              </w:rPr>
              <w:t>realizacji</w:t>
            </w:r>
          </w:p>
        </w:tc>
        <w:tc>
          <w:tcPr>
            <w:tcW w:w="1134" w:type="dxa"/>
          </w:tcPr>
          <w:p w:rsidR="00307DF7" w:rsidRPr="00607B34" w:rsidRDefault="00307DF7" w:rsidP="00A26F3A">
            <w:pPr>
              <w:spacing w:before="0"/>
              <w:jc w:val="center"/>
              <w:rPr>
                <w:b/>
                <w:sz w:val="16"/>
                <w:szCs w:val="16"/>
              </w:rPr>
            </w:pPr>
            <w:r w:rsidRPr="00607B34">
              <w:rPr>
                <w:b/>
                <w:sz w:val="16"/>
                <w:szCs w:val="16"/>
              </w:rPr>
              <w:t>Szacunkowy koszt</w:t>
            </w:r>
          </w:p>
          <w:p w:rsidR="00307DF7" w:rsidRPr="00607B34" w:rsidRDefault="00307DF7" w:rsidP="00A26F3A">
            <w:pPr>
              <w:spacing w:before="0"/>
              <w:jc w:val="center"/>
              <w:rPr>
                <w:b/>
                <w:sz w:val="16"/>
                <w:szCs w:val="16"/>
              </w:rPr>
            </w:pPr>
            <w:r w:rsidRPr="00607B34">
              <w:rPr>
                <w:b/>
                <w:sz w:val="16"/>
                <w:szCs w:val="16"/>
              </w:rPr>
              <w:t>[tys. zł]</w:t>
            </w:r>
          </w:p>
        </w:tc>
        <w:tc>
          <w:tcPr>
            <w:tcW w:w="1671" w:type="dxa"/>
          </w:tcPr>
          <w:p w:rsidR="00307DF7" w:rsidRPr="00607B34" w:rsidRDefault="00307DF7" w:rsidP="00A26F3A">
            <w:pPr>
              <w:spacing w:before="0"/>
              <w:jc w:val="center"/>
              <w:rPr>
                <w:b/>
                <w:sz w:val="16"/>
                <w:szCs w:val="16"/>
              </w:rPr>
            </w:pPr>
            <w:r w:rsidRPr="00607B34">
              <w:rPr>
                <w:b/>
                <w:sz w:val="16"/>
                <w:szCs w:val="16"/>
              </w:rPr>
              <w:t>Potęcjalne źródła finansowania</w:t>
            </w:r>
          </w:p>
        </w:tc>
      </w:tr>
      <w:tr w:rsidR="00307DF7" w:rsidRPr="00115B58" w:rsidTr="00A26F3A">
        <w:trPr>
          <w:jc w:val="center"/>
        </w:trPr>
        <w:tc>
          <w:tcPr>
            <w:tcW w:w="524" w:type="dxa"/>
          </w:tcPr>
          <w:p w:rsidR="00307DF7" w:rsidRPr="00F7590B" w:rsidRDefault="00307DF7" w:rsidP="009126FF">
            <w:pPr>
              <w:numPr>
                <w:ilvl w:val="0"/>
                <w:numId w:val="52"/>
              </w:numPr>
              <w:tabs>
                <w:tab w:val="clear" w:pos="720"/>
                <w:tab w:val="num" w:pos="240"/>
              </w:tabs>
              <w:spacing w:before="86" w:line="230" w:lineRule="exact"/>
              <w:ind w:left="240" w:hanging="240"/>
              <w:jc w:val="center"/>
              <w:rPr>
                <w:sz w:val="16"/>
                <w:szCs w:val="16"/>
              </w:rPr>
            </w:pPr>
          </w:p>
        </w:tc>
        <w:tc>
          <w:tcPr>
            <w:tcW w:w="3942" w:type="dxa"/>
          </w:tcPr>
          <w:p w:rsidR="00307DF7" w:rsidRPr="00AA5940" w:rsidRDefault="00307DF7" w:rsidP="00A26F3A">
            <w:pPr>
              <w:spacing w:before="0"/>
              <w:rPr>
                <w:spacing w:val="-1"/>
                <w:sz w:val="16"/>
                <w:szCs w:val="16"/>
              </w:rPr>
            </w:pPr>
            <w:r w:rsidRPr="00AA5940">
              <w:rPr>
                <w:iCs/>
                <w:spacing w:val="-5"/>
                <w:sz w:val="16"/>
                <w:szCs w:val="16"/>
              </w:rPr>
              <w:t>Przebudowa</w:t>
            </w:r>
            <w:r w:rsidRPr="00AA5940">
              <w:rPr>
                <w:spacing w:val="-1"/>
                <w:sz w:val="16"/>
                <w:szCs w:val="16"/>
              </w:rPr>
              <w:t xml:space="preserve"> dróg powiatowych :</w:t>
            </w:r>
          </w:p>
          <w:p w:rsidR="00307DF7" w:rsidRPr="00AA5940" w:rsidRDefault="00307DF7" w:rsidP="009126FF">
            <w:pPr>
              <w:numPr>
                <w:ilvl w:val="0"/>
                <w:numId w:val="67"/>
              </w:numPr>
              <w:spacing w:before="0"/>
              <w:ind w:left="210" w:hanging="142"/>
              <w:rPr>
                <w:spacing w:val="-6"/>
                <w:sz w:val="16"/>
                <w:szCs w:val="16"/>
              </w:rPr>
            </w:pPr>
            <w:r w:rsidRPr="00AA5940">
              <w:rPr>
                <w:iCs/>
                <w:spacing w:val="-5"/>
                <w:sz w:val="16"/>
                <w:szCs w:val="16"/>
              </w:rPr>
              <w:t xml:space="preserve">nr 1857N Wronki - Połom, dł.6,10014 </w:t>
            </w:r>
            <w:r w:rsidRPr="00AA5940">
              <w:rPr>
                <w:iCs/>
                <w:spacing w:val="-6"/>
                <w:sz w:val="16"/>
                <w:szCs w:val="16"/>
              </w:rPr>
              <w:t>Guriewsk</w:t>
            </w:r>
          </w:p>
          <w:p w:rsidR="00307DF7" w:rsidRPr="00AA5940" w:rsidRDefault="00307DF7" w:rsidP="009126FF">
            <w:pPr>
              <w:numPr>
                <w:ilvl w:val="0"/>
                <w:numId w:val="67"/>
              </w:numPr>
              <w:spacing w:before="0"/>
              <w:ind w:left="210" w:hanging="142"/>
              <w:rPr>
                <w:spacing w:val="-6"/>
                <w:sz w:val="16"/>
                <w:szCs w:val="16"/>
              </w:rPr>
            </w:pPr>
            <w:r w:rsidRPr="00AA5940">
              <w:rPr>
                <w:iCs/>
                <w:spacing w:val="-6"/>
                <w:sz w:val="16"/>
                <w:szCs w:val="16"/>
              </w:rPr>
              <w:t xml:space="preserve">nr </w:t>
            </w:r>
            <w:r w:rsidRPr="00AA5940">
              <w:rPr>
                <w:iCs/>
                <w:spacing w:val="-4"/>
                <w:sz w:val="16"/>
                <w:szCs w:val="16"/>
              </w:rPr>
              <w:t>1947 N Markowskie – Wieliczki</w:t>
            </w:r>
          </w:p>
          <w:p w:rsidR="00307DF7" w:rsidRPr="00AA5940" w:rsidRDefault="00307DF7" w:rsidP="009126FF">
            <w:pPr>
              <w:numPr>
                <w:ilvl w:val="0"/>
                <w:numId w:val="67"/>
              </w:numPr>
              <w:spacing w:before="0"/>
              <w:ind w:left="210" w:hanging="142"/>
              <w:rPr>
                <w:spacing w:val="-6"/>
                <w:sz w:val="16"/>
                <w:szCs w:val="16"/>
              </w:rPr>
            </w:pPr>
            <w:r w:rsidRPr="00AA5940">
              <w:rPr>
                <w:iCs/>
                <w:spacing w:val="-5"/>
                <w:sz w:val="16"/>
                <w:szCs w:val="16"/>
              </w:rPr>
              <w:t xml:space="preserve">nr </w:t>
            </w:r>
            <w:r w:rsidRPr="00AA5940">
              <w:rPr>
                <w:iCs/>
                <w:spacing w:val="-8"/>
                <w:sz w:val="16"/>
                <w:szCs w:val="16"/>
              </w:rPr>
              <w:t>1 83 8 N Gąski – Kijewo</w:t>
            </w:r>
          </w:p>
          <w:p w:rsidR="00307DF7" w:rsidRPr="00AA5940" w:rsidRDefault="00307DF7" w:rsidP="009126FF">
            <w:pPr>
              <w:numPr>
                <w:ilvl w:val="0"/>
                <w:numId w:val="67"/>
              </w:numPr>
              <w:spacing w:before="0"/>
              <w:ind w:left="210" w:hanging="142"/>
              <w:rPr>
                <w:spacing w:val="-6"/>
                <w:sz w:val="16"/>
                <w:szCs w:val="16"/>
              </w:rPr>
            </w:pPr>
            <w:r w:rsidRPr="00AA5940">
              <w:rPr>
                <w:iCs/>
                <w:spacing w:val="-6"/>
                <w:sz w:val="16"/>
                <w:szCs w:val="16"/>
              </w:rPr>
              <w:t xml:space="preserve">nr </w:t>
            </w:r>
            <w:r w:rsidRPr="00AA5940">
              <w:rPr>
                <w:iCs/>
                <w:sz w:val="16"/>
                <w:szCs w:val="16"/>
              </w:rPr>
              <w:t>1911 Ndr.woj.655-Szeszki</w:t>
            </w:r>
          </w:p>
          <w:p w:rsidR="00307DF7" w:rsidRPr="00AA5940" w:rsidRDefault="00307DF7" w:rsidP="009126FF">
            <w:pPr>
              <w:numPr>
                <w:ilvl w:val="0"/>
                <w:numId w:val="67"/>
              </w:numPr>
              <w:spacing w:before="0"/>
              <w:ind w:left="210" w:hanging="142"/>
              <w:rPr>
                <w:spacing w:val="-6"/>
                <w:sz w:val="16"/>
                <w:szCs w:val="16"/>
              </w:rPr>
            </w:pPr>
            <w:r w:rsidRPr="00AA5940">
              <w:rPr>
                <w:iCs/>
                <w:spacing w:val="-6"/>
                <w:sz w:val="16"/>
                <w:szCs w:val="16"/>
              </w:rPr>
              <w:t xml:space="preserve">nr </w:t>
            </w:r>
            <w:r w:rsidRPr="00AA5940">
              <w:rPr>
                <w:iCs/>
                <w:spacing w:val="-4"/>
                <w:sz w:val="16"/>
                <w:szCs w:val="16"/>
              </w:rPr>
              <w:t>1909 N Wieliczki – Guty</w:t>
            </w:r>
          </w:p>
          <w:p w:rsidR="00307DF7" w:rsidRPr="00AA5940" w:rsidRDefault="00307DF7" w:rsidP="009126FF">
            <w:pPr>
              <w:numPr>
                <w:ilvl w:val="0"/>
                <w:numId w:val="67"/>
              </w:numPr>
              <w:spacing w:before="0"/>
              <w:ind w:left="210" w:hanging="142"/>
              <w:rPr>
                <w:spacing w:val="-6"/>
                <w:sz w:val="16"/>
                <w:szCs w:val="16"/>
              </w:rPr>
            </w:pPr>
            <w:r w:rsidRPr="00AA5940">
              <w:rPr>
                <w:spacing w:val="-6"/>
                <w:sz w:val="16"/>
                <w:szCs w:val="16"/>
              </w:rPr>
              <w:t xml:space="preserve">nr </w:t>
            </w:r>
            <w:r w:rsidRPr="00AA5940">
              <w:rPr>
                <w:iCs/>
                <w:spacing w:val="-3"/>
                <w:sz w:val="16"/>
                <w:szCs w:val="16"/>
              </w:rPr>
              <w:t xml:space="preserve">1816 N </w:t>
            </w:r>
            <w:r w:rsidRPr="00AA5940">
              <w:rPr>
                <w:iCs/>
                <w:spacing w:val="-4"/>
                <w:sz w:val="16"/>
                <w:szCs w:val="16"/>
              </w:rPr>
              <w:t>Dunajek - Świętajno</w:t>
            </w:r>
          </w:p>
          <w:p w:rsidR="00307DF7" w:rsidRPr="00AA5940" w:rsidRDefault="00307DF7" w:rsidP="009126FF">
            <w:pPr>
              <w:numPr>
                <w:ilvl w:val="0"/>
                <w:numId w:val="67"/>
              </w:numPr>
              <w:spacing w:before="0"/>
              <w:ind w:left="210" w:hanging="142"/>
              <w:rPr>
                <w:spacing w:val="-6"/>
                <w:sz w:val="16"/>
                <w:szCs w:val="16"/>
              </w:rPr>
            </w:pPr>
            <w:r w:rsidRPr="00AA5940">
              <w:rPr>
                <w:spacing w:val="-6"/>
                <w:sz w:val="16"/>
                <w:szCs w:val="16"/>
              </w:rPr>
              <w:t xml:space="preserve">nr </w:t>
            </w:r>
            <w:r w:rsidRPr="00AA5940">
              <w:rPr>
                <w:iCs/>
                <w:spacing w:val="-6"/>
                <w:sz w:val="16"/>
                <w:szCs w:val="16"/>
              </w:rPr>
              <w:t xml:space="preserve">1814 N </w:t>
            </w:r>
            <w:r w:rsidRPr="00AA5940">
              <w:rPr>
                <w:iCs/>
                <w:spacing w:val="-5"/>
                <w:sz w:val="16"/>
                <w:szCs w:val="16"/>
              </w:rPr>
              <w:t>Jaśki – Dobki</w:t>
            </w:r>
          </w:p>
          <w:p w:rsidR="00307DF7" w:rsidRPr="00AA5940" w:rsidRDefault="00307DF7" w:rsidP="009126FF">
            <w:pPr>
              <w:numPr>
                <w:ilvl w:val="0"/>
                <w:numId w:val="67"/>
              </w:numPr>
              <w:spacing w:before="0"/>
              <w:ind w:left="210" w:hanging="142"/>
              <w:rPr>
                <w:spacing w:val="-6"/>
                <w:sz w:val="16"/>
                <w:szCs w:val="16"/>
              </w:rPr>
            </w:pPr>
            <w:r w:rsidRPr="00AA5940">
              <w:rPr>
                <w:spacing w:val="-6"/>
                <w:sz w:val="16"/>
                <w:szCs w:val="16"/>
              </w:rPr>
              <w:t xml:space="preserve">nr </w:t>
            </w:r>
            <w:r w:rsidRPr="00AA5940">
              <w:rPr>
                <w:iCs/>
                <w:spacing w:val="-8"/>
                <w:sz w:val="16"/>
                <w:szCs w:val="16"/>
              </w:rPr>
              <w:t xml:space="preserve">1877  N Boćwinka-Leśny </w:t>
            </w:r>
            <w:r w:rsidRPr="00AA5940">
              <w:rPr>
                <w:iCs/>
                <w:spacing w:val="-4"/>
                <w:sz w:val="16"/>
                <w:szCs w:val="16"/>
              </w:rPr>
              <w:t xml:space="preserve">Zakątek -Borki (13 km) I etap </w:t>
            </w:r>
            <w:r w:rsidRPr="00AA5940">
              <w:rPr>
                <w:iCs/>
                <w:spacing w:val="-5"/>
                <w:sz w:val="16"/>
                <w:szCs w:val="16"/>
              </w:rPr>
              <w:t>Leśny Zakątek –Borki</w:t>
            </w:r>
          </w:p>
          <w:p w:rsidR="00307DF7" w:rsidRPr="00AA5940" w:rsidRDefault="00307DF7" w:rsidP="009126FF">
            <w:pPr>
              <w:numPr>
                <w:ilvl w:val="0"/>
                <w:numId w:val="67"/>
              </w:numPr>
              <w:spacing w:before="0"/>
              <w:ind w:left="210" w:hanging="142"/>
              <w:rPr>
                <w:spacing w:val="-6"/>
                <w:sz w:val="16"/>
                <w:szCs w:val="16"/>
              </w:rPr>
            </w:pPr>
            <w:r w:rsidRPr="00AA5940">
              <w:rPr>
                <w:spacing w:val="-6"/>
                <w:sz w:val="16"/>
                <w:szCs w:val="16"/>
              </w:rPr>
              <w:t xml:space="preserve">nr </w:t>
            </w:r>
            <w:r w:rsidRPr="00AA5940">
              <w:rPr>
                <w:iCs/>
                <w:spacing w:val="-4"/>
                <w:sz w:val="16"/>
                <w:szCs w:val="16"/>
              </w:rPr>
              <w:t>1907 N Kijewo -Chełchy ( Babki Gąseckie ) 3,5 km</w:t>
            </w:r>
          </w:p>
          <w:p w:rsidR="00307DF7" w:rsidRPr="00AA5940" w:rsidRDefault="00307DF7" w:rsidP="009126FF">
            <w:pPr>
              <w:numPr>
                <w:ilvl w:val="0"/>
                <w:numId w:val="67"/>
              </w:numPr>
              <w:spacing w:before="0"/>
              <w:ind w:left="210" w:hanging="142"/>
              <w:rPr>
                <w:spacing w:val="-6"/>
                <w:sz w:val="16"/>
                <w:szCs w:val="16"/>
              </w:rPr>
            </w:pPr>
            <w:r w:rsidRPr="00AA5940">
              <w:rPr>
                <w:spacing w:val="-6"/>
                <w:sz w:val="16"/>
                <w:szCs w:val="16"/>
              </w:rPr>
              <w:t>nr</w:t>
            </w:r>
            <w:r w:rsidRPr="00AA5940">
              <w:rPr>
                <w:iCs/>
                <w:spacing w:val="-7"/>
                <w:sz w:val="16"/>
                <w:szCs w:val="16"/>
              </w:rPr>
              <w:t xml:space="preserve"> 1746 N Leśny Zakątek </w:t>
            </w:r>
            <w:r w:rsidRPr="00AA5940">
              <w:rPr>
                <w:iCs/>
                <w:spacing w:val="-2"/>
                <w:sz w:val="16"/>
                <w:szCs w:val="16"/>
              </w:rPr>
              <w:t>- Cichy - Duły ode. Cichy-Duły</w:t>
            </w:r>
          </w:p>
          <w:p w:rsidR="00307DF7" w:rsidRPr="00AA5940" w:rsidRDefault="00307DF7" w:rsidP="009126FF">
            <w:pPr>
              <w:numPr>
                <w:ilvl w:val="0"/>
                <w:numId w:val="67"/>
              </w:numPr>
              <w:spacing w:before="0"/>
              <w:ind w:left="210" w:hanging="142"/>
              <w:rPr>
                <w:spacing w:val="-6"/>
                <w:sz w:val="16"/>
                <w:szCs w:val="16"/>
              </w:rPr>
            </w:pPr>
            <w:r w:rsidRPr="00AA5940">
              <w:rPr>
                <w:iCs/>
                <w:spacing w:val="-6"/>
                <w:sz w:val="16"/>
                <w:szCs w:val="16"/>
              </w:rPr>
              <w:t xml:space="preserve">nr </w:t>
            </w:r>
            <w:r w:rsidRPr="00AA5940">
              <w:rPr>
                <w:iCs/>
                <w:spacing w:val="-5"/>
                <w:sz w:val="16"/>
                <w:szCs w:val="16"/>
              </w:rPr>
              <w:t>1826 N Kukowo - Olecko Małe</w:t>
            </w:r>
          </w:p>
          <w:p w:rsidR="00307DF7" w:rsidRPr="00AA5940" w:rsidRDefault="00307DF7" w:rsidP="009126FF">
            <w:pPr>
              <w:numPr>
                <w:ilvl w:val="0"/>
                <w:numId w:val="67"/>
              </w:numPr>
              <w:spacing w:before="0"/>
              <w:ind w:left="210" w:hanging="142"/>
              <w:rPr>
                <w:spacing w:val="-6"/>
                <w:sz w:val="16"/>
                <w:szCs w:val="16"/>
              </w:rPr>
            </w:pPr>
            <w:r w:rsidRPr="00AA5940">
              <w:rPr>
                <w:spacing w:val="-6"/>
                <w:sz w:val="16"/>
                <w:szCs w:val="16"/>
              </w:rPr>
              <w:t xml:space="preserve">nr </w:t>
            </w:r>
            <w:r w:rsidRPr="00AA5940">
              <w:rPr>
                <w:iCs/>
                <w:spacing w:val="-8"/>
                <w:sz w:val="16"/>
                <w:szCs w:val="16"/>
              </w:rPr>
              <w:t xml:space="preserve">1 877 N Boćwinka-Leśny </w:t>
            </w:r>
            <w:r w:rsidRPr="00AA5940">
              <w:rPr>
                <w:iCs/>
                <w:spacing w:val="-4"/>
                <w:sz w:val="16"/>
                <w:szCs w:val="16"/>
              </w:rPr>
              <w:t xml:space="preserve">Zakątek -Borki (13 km) II etap </w:t>
            </w:r>
            <w:r w:rsidRPr="00AA5940">
              <w:rPr>
                <w:iCs/>
                <w:spacing w:val="-5"/>
                <w:sz w:val="16"/>
                <w:szCs w:val="16"/>
              </w:rPr>
              <w:t>Boćwinka -Leśny Zakątek</w:t>
            </w:r>
          </w:p>
          <w:p w:rsidR="00307DF7" w:rsidRPr="00AA5940" w:rsidRDefault="00307DF7" w:rsidP="009126FF">
            <w:pPr>
              <w:numPr>
                <w:ilvl w:val="0"/>
                <w:numId w:val="67"/>
              </w:numPr>
              <w:spacing w:before="0"/>
              <w:ind w:left="210" w:hanging="142"/>
              <w:rPr>
                <w:spacing w:val="-6"/>
                <w:sz w:val="16"/>
                <w:szCs w:val="16"/>
              </w:rPr>
            </w:pPr>
            <w:r w:rsidRPr="00AA5940">
              <w:rPr>
                <w:iCs/>
                <w:spacing w:val="-6"/>
                <w:sz w:val="16"/>
                <w:szCs w:val="16"/>
              </w:rPr>
              <w:t xml:space="preserve">nr </w:t>
            </w:r>
            <w:r w:rsidRPr="00AA5940">
              <w:rPr>
                <w:iCs/>
                <w:spacing w:val="-1"/>
                <w:sz w:val="16"/>
                <w:szCs w:val="16"/>
              </w:rPr>
              <w:t>1790 N Pogorzel 2,3 km</w:t>
            </w:r>
          </w:p>
          <w:p w:rsidR="00307DF7" w:rsidRPr="00AA5940" w:rsidRDefault="00307DF7" w:rsidP="00A26F3A">
            <w:pPr>
              <w:spacing w:before="0"/>
              <w:rPr>
                <w:iCs/>
                <w:spacing w:val="-6"/>
                <w:sz w:val="16"/>
                <w:szCs w:val="16"/>
              </w:rPr>
            </w:pPr>
            <w:r w:rsidRPr="00AA5940">
              <w:rPr>
                <w:iCs/>
                <w:spacing w:val="-6"/>
                <w:sz w:val="16"/>
                <w:szCs w:val="16"/>
              </w:rPr>
              <w:t>Przebudowa ulic w mieście Olecko :</w:t>
            </w:r>
          </w:p>
          <w:p w:rsidR="00307DF7" w:rsidRPr="00AA5940" w:rsidRDefault="00307DF7" w:rsidP="009126FF">
            <w:pPr>
              <w:numPr>
                <w:ilvl w:val="0"/>
                <w:numId w:val="68"/>
              </w:numPr>
              <w:spacing w:before="0"/>
              <w:ind w:left="210" w:hanging="142"/>
              <w:rPr>
                <w:iCs/>
                <w:spacing w:val="-8"/>
                <w:sz w:val="16"/>
                <w:szCs w:val="16"/>
              </w:rPr>
            </w:pPr>
            <w:r w:rsidRPr="00AA5940">
              <w:rPr>
                <w:iCs/>
                <w:spacing w:val="-5"/>
                <w:sz w:val="16"/>
                <w:szCs w:val="16"/>
              </w:rPr>
              <w:t xml:space="preserve">4914 N Czerwonego Krzyża, 4902 N Gdańska, Słowackiego 4954 N, Asnyka </w:t>
            </w:r>
            <w:r w:rsidRPr="00AA5940">
              <w:rPr>
                <w:iCs/>
                <w:spacing w:val="-7"/>
                <w:sz w:val="16"/>
                <w:szCs w:val="16"/>
              </w:rPr>
              <w:t xml:space="preserve">4901 N, Warmińska 4968 N, Cisowa </w:t>
            </w:r>
            <w:r w:rsidRPr="00AA5940">
              <w:rPr>
                <w:iCs/>
                <w:spacing w:val="-5"/>
                <w:sz w:val="16"/>
                <w:szCs w:val="16"/>
              </w:rPr>
              <w:t xml:space="preserve">4910 N, Młynowa 4935N, Wąska </w:t>
            </w:r>
            <w:r w:rsidRPr="00AA5940">
              <w:rPr>
                <w:iCs/>
                <w:spacing w:val="-7"/>
                <w:sz w:val="16"/>
                <w:szCs w:val="16"/>
              </w:rPr>
              <w:t xml:space="preserve">4964 N, Partyzantów 4942 N, Armii </w:t>
            </w:r>
            <w:r w:rsidRPr="00AA5940">
              <w:rPr>
                <w:iCs/>
                <w:spacing w:val="-6"/>
                <w:sz w:val="16"/>
                <w:szCs w:val="16"/>
              </w:rPr>
              <w:t>Krajowej 4902 N, Kolejowa 4911 N</w:t>
            </w:r>
          </w:p>
          <w:p w:rsidR="00307DF7" w:rsidRPr="00AA5940" w:rsidRDefault="00307DF7" w:rsidP="00A26F3A">
            <w:pPr>
              <w:spacing w:before="0"/>
              <w:rPr>
                <w:iCs/>
                <w:spacing w:val="-6"/>
                <w:sz w:val="16"/>
                <w:szCs w:val="16"/>
              </w:rPr>
            </w:pPr>
            <w:r w:rsidRPr="00AA5940">
              <w:rPr>
                <w:iCs/>
                <w:spacing w:val="-6"/>
                <w:sz w:val="16"/>
                <w:szCs w:val="16"/>
              </w:rPr>
              <w:t>Przebudowa mostu ul 1 Maja w Olecku</w:t>
            </w:r>
          </w:p>
          <w:p w:rsidR="00307DF7" w:rsidRPr="00AA5940" w:rsidRDefault="00307DF7" w:rsidP="00A26F3A">
            <w:pPr>
              <w:spacing w:before="0"/>
              <w:rPr>
                <w:iCs/>
                <w:spacing w:val="-7"/>
                <w:sz w:val="16"/>
                <w:szCs w:val="16"/>
              </w:rPr>
            </w:pPr>
            <w:r w:rsidRPr="00AA5940">
              <w:rPr>
                <w:iCs/>
                <w:spacing w:val="-7"/>
                <w:sz w:val="16"/>
                <w:szCs w:val="16"/>
              </w:rPr>
              <w:t xml:space="preserve">Odnowa nawierzchni dróg powiatowych : </w:t>
            </w:r>
          </w:p>
          <w:p w:rsidR="00307DF7" w:rsidRPr="00AA5940" w:rsidRDefault="00307DF7" w:rsidP="009126FF">
            <w:pPr>
              <w:numPr>
                <w:ilvl w:val="0"/>
                <w:numId w:val="68"/>
              </w:numPr>
              <w:spacing w:before="0"/>
              <w:ind w:left="175" w:hanging="141"/>
              <w:rPr>
                <w:iCs/>
                <w:spacing w:val="-5"/>
                <w:sz w:val="16"/>
                <w:szCs w:val="16"/>
              </w:rPr>
            </w:pPr>
            <w:r w:rsidRPr="00AA5940">
              <w:rPr>
                <w:iCs/>
                <w:spacing w:val="-7"/>
                <w:sz w:val="16"/>
                <w:szCs w:val="16"/>
              </w:rPr>
              <w:t xml:space="preserve">nr 1802 N </w:t>
            </w:r>
            <w:r w:rsidRPr="00AA5940">
              <w:rPr>
                <w:iCs/>
                <w:spacing w:val="-4"/>
                <w:sz w:val="16"/>
                <w:szCs w:val="16"/>
              </w:rPr>
              <w:t>Szarejki - dr. kraj. 65</w:t>
            </w:r>
          </w:p>
          <w:p w:rsidR="00307DF7" w:rsidRPr="00AA5940" w:rsidRDefault="00307DF7" w:rsidP="009126FF">
            <w:pPr>
              <w:numPr>
                <w:ilvl w:val="0"/>
                <w:numId w:val="68"/>
              </w:numPr>
              <w:spacing w:before="0"/>
              <w:ind w:left="175" w:hanging="141"/>
              <w:rPr>
                <w:iCs/>
                <w:spacing w:val="-5"/>
                <w:sz w:val="16"/>
                <w:szCs w:val="16"/>
              </w:rPr>
            </w:pPr>
            <w:r w:rsidRPr="00AA5940">
              <w:rPr>
                <w:iCs/>
                <w:spacing w:val="-5"/>
                <w:sz w:val="16"/>
                <w:szCs w:val="16"/>
              </w:rPr>
              <w:t xml:space="preserve">nr </w:t>
            </w:r>
            <w:r w:rsidRPr="00AA5940">
              <w:rPr>
                <w:iCs/>
                <w:spacing w:val="-7"/>
                <w:sz w:val="16"/>
                <w:szCs w:val="16"/>
              </w:rPr>
              <w:t xml:space="preserve">1822 N Sulejki </w:t>
            </w:r>
            <w:r w:rsidRPr="00AA5940">
              <w:rPr>
                <w:iCs/>
                <w:spacing w:val="-2"/>
                <w:sz w:val="16"/>
                <w:szCs w:val="16"/>
              </w:rPr>
              <w:t>- Krzywe - Rydzewo - dr. kraj 65</w:t>
            </w:r>
          </w:p>
          <w:p w:rsidR="00307DF7" w:rsidRPr="00AA5940" w:rsidRDefault="00307DF7" w:rsidP="009126FF">
            <w:pPr>
              <w:numPr>
                <w:ilvl w:val="0"/>
                <w:numId w:val="68"/>
              </w:numPr>
              <w:spacing w:before="0"/>
              <w:ind w:left="175" w:hanging="141"/>
              <w:rPr>
                <w:iCs/>
                <w:spacing w:val="-5"/>
                <w:sz w:val="16"/>
                <w:szCs w:val="16"/>
              </w:rPr>
            </w:pPr>
            <w:r w:rsidRPr="00AA5940">
              <w:rPr>
                <w:iCs/>
                <w:spacing w:val="-7"/>
                <w:sz w:val="16"/>
                <w:szCs w:val="16"/>
              </w:rPr>
              <w:t xml:space="preserve">nr 1800 N </w:t>
            </w:r>
            <w:r w:rsidRPr="00AA5940">
              <w:rPr>
                <w:iCs/>
                <w:spacing w:val="-5"/>
                <w:sz w:val="16"/>
                <w:szCs w:val="16"/>
              </w:rPr>
              <w:t>Stożne - Sokółki</w:t>
            </w:r>
          </w:p>
        </w:tc>
        <w:tc>
          <w:tcPr>
            <w:tcW w:w="1701" w:type="dxa"/>
          </w:tcPr>
          <w:p w:rsidR="00307DF7" w:rsidRDefault="00307DF7" w:rsidP="00A26F3A">
            <w:pPr>
              <w:spacing w:before="0" w:line="360" w:lineRule="auto"/>
              <w:jc w:val="center"/>
              <w:rPr>
                <w:sz w:val="16"/>
                <w:szCs w:val="16"/>
              </w:rPr>
            </w:pPr>
          </w:p>
          <w:p w:rsidR="00307DF7" w:rsidRDefault="00307DF7" w:rsidP="00A26F3A">
            <w:pPr>
              <w:spacing w:before="0" w:line="360" w:lineRule="auto"/>
              <w:jc w:val="center"/>
              <w:rPr>
                <w:sz w:val="16"/>
                <w:szCs w:val="16"/>
              </w:rPr>
            </w:pPr>
          </w:p>
          <w:p w:rsidR="00307DF7" w:rsidRDefault="00307DF7" w:rsidP="00A26F3A">
            <w:pPr>
              <w:spacing w:before="0" w:line="360" w:lineRule="auto"/>
              <w:jc w:val="center"/>
              <w:rPr>
                <w:sz w:val="16"/>
                <w:szCs w:val="16"/>
              </w:rPr>
            </w:pPr>
          </w:p>
          <w:p w:rsidR="00307DF7" w:rsidRDefault="00307DF7" w:rsidP="00A26F3A">
            <w:pPr>
              <w:spacing w:before="0" w:line="360" w:lineRule="auto"/>
              <w:jc w:val="center"/>
              <w:rPr>
                <w:sz w:val="16"/>
                <w:szCs w:val="16"/>
              </w:rPr>
            </w:pPr>
          </w:p>
          <w:p w:rsidR="00307DF7" w:rsidRPr="00AA5940" w:rsidRDefault="00307DF7" w:rsidP="00A26F3A">
            <w:pPr>
              <w:spacing w:before="0" w:line="360" w:lineRule="auto"/>
              <w:jc w:val="center"/>
              <w:rPr>
                <w:sz w:val="16"/>
                <w:szCs w:val="16"/>
              </w:rPr>
            </w:pPr>
          </w:p>
          <w:p w:rsidR="00307DF7" w:rsidRPr="00AA5940" w:rsidRDefault="00307DF7" w:rsidP="00A26F3A">
            <w:pPr>
              <w:spacing w:before="86" w:line="360" w:lineRule="auto"/>
              <w:jc w:val="center"/>
              <w:rPr>
                <w:sz w:val="16"/>
                <w:szCs w:val="16"/>
              </w:rPr>
            </w:pPr>
            <w:r w:rsidRPr="00AA5940">
              <w:rPr>
                <w:sz w:val="16"/>
                <w:szCs w:val="16"/>
              </w:rPr>
              <w:t>Zarząd Powiatu/PZD</w:t>
            </w:r>
          </w:p>
          <w:p w:rsidR="00307DF7" w:rsidRPr="00AA5940" w:rsidRDefault="00307DF7" w:rsidP="00A26F3A">
            <w:pPr>
              <w:spacing w:before="86" w:line="360" w:lineRule="auto"/>
              <w:jc w:val="center"/>
              <w:rPr>
                <w:sz w:val="16"/>
                <w:szCs w:val="16"/>
              </w:rPr>
            </w:pPr>
          </w:p>
          <w:p w:rsidR="00307DF7" w:rsidRPr="00AA5940" w:rsidRDefault="00307DF7" w:rsidP="00A26F3A">
            <w:pPr>
              <w:spacing w:before="86" w:line="360" w:lineRule="auto"/>
              <w:jc w:val="center"/>
              <w:rPr>
                <w:sz w:val="16"/>
                <w:szCs w:val="16"/>
              </w:rPr>
            </w:pPr>
          </w:p>
          <w:p w:rsidR="00307DF7" w:rsidRDefault="00307DF7" w:rsidP="00A26F3A">
            <w:pPr>
              <w:spacing w:before="86" w:line="360" w:lineRule="auto"/>
              <w:jc w:val="center"/>
              <w:rPr>
                <w:sz w:val="16"/>
                <w:szCs w:val="16"/>
              </w:rPr>
            </w:pPr>
          </w:p>
          <w:p w:rsidR="00307DF7" w:rsidRPr="00AA5940" w:rsidRDefault="00307DF7" w:rsidP="00A26F3A">
            <w:pPr>
              <w:spacing w:before="0" w:line="360" w:lineRule="auto"/>
              <w:jc w:val="center"/>
              <w:rPr>
                <w:sz w:val="16"/>
                <w:szCs w:val="16"/>
              </w:rPr>
            </w:pPr>
          </w:p>
          <w:p w:rsidR="00307DF7" w:rsidRPr="00AA5940" w:rsidRDefault="00307DF7" w:rsidP="00A26F3A">
            <w:pPr>
              <w:spacing w:before="86" w:line="360" w:lineRule="auto"/>
              <w:jc w:val="center"/>
              <w:rPr>
                <w:sz w:val="16"/>
                <w:szCs w:val="16"/>
              </w:rPr>
            </w:pPr>
          </w:p>
        </w:tc>
        <w:tc>
          <w:tcPr>
            <w:tcW w:w="1134" w:type="dxa"/>
          </w:tcPr>
          <w:p w:rsidR="00307DF7" w:rsidRPr="00AA5940"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Pr="00AA5940" w:rsidRDefault="00307DF7" w:rsidP="00A26F3A">
            <w:pPr>
              <w:spacing w:before="0"/>
              <w:jc w:val="center"/>
              <w:rPr>
                <w:sz w:val="16"/>
                <w:szCs w:val="16"/>
              </w:rPr>
            </w:pPr>
            <w:r>
              <w:rPr>
                <w:sz w:val="16"/>
                <w:szCs w:val="16"/>
              </w:rPr>
              <w:t>2013</w:t>
            </w:r>
            <w:r w:rsidRPr="00AA5940">
              <w:rPr>
                <w:sz w:val="16"/>
                <w:szCs w:val="16"/>
              </w:rPr>
              <w:t xml:space="preserve"> – 2019</w:t>
            </w: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38381C">
            <w:pPr>
              <w:spacing w:before="0"/>
              <w:jc w:val="center"/>
              <w:rPr>
                <w:sz w:val="16"/>
                <w:szCs w:val="16"/>
              </w:rPr>
            </w:pPr>
          </w:p>
        </w:tc>
        <w:tc>
          <w:tcPr>
            <w:tcW w:w="1134" w:type="dxa"/>
          </w:tcPr>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r w:rsidRPr="00AA5940">
              <w:rPr>
                <w:sz w:val="16"/>
                <w:szCs w:val="16"/>
              </w:rPr>
              <w:t>63 099 576</w:t>
            </w: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p w:rsidR="00307DF7" w:rsidRPr="00AA5940" w:rsidRDefault="00307DF7" w:rsidP="00A26F3A">
            <w:pPr>
              <w:spacing w:before="0"/>
              <w:jc w:val="center"/>
              <w:rPr>
                <w:sz w:val="16"/>
                <w:szCs w:val="16"/>
              </w:rPr>
            </w:pPr>
          </w:p>
        </w:tc>
        <w:tc>
          <w:tcPr>
            <w:tcW w:w="1671" w:type="dxa"/>
          </w:tcPr>
          <w:p w:rsidR="00307DF7" w:rsidRDefault="00307DF7" w:rsidP="00A26F3A">
            <w:pPr>
              <w:spacing w:before="0"/>
              <w:rPr>
                <w:sz w:val="16"/>
                <w:szCs w:val="16"/>
              </w:rPr>
            </w:pPr>
          </w:p>
          <w:p w:rsidR="00307DF7" w:rsidRDefault="00307DF7" w:rsidP="00A26F3A">
            <w:pPr>
              <w:spacing w:before="0"/>
              <w:rPr>
                <w:sz w:val="16"/>
                <w:szCs w:val="16"/>
              </w:rPr>
            </w:pPr>
          </w:p>
          <w:p w:rsidR="00307DF7" w:rsidRDefault="00307DF7" w:rsidP="00A26F3A">
            <w:pPr>
              <w:spacing w:before="0"/>
              <w:rPr>
                <w:sz w:val="16"/>
                <w:szCs w:val="16"/>
              </w:rPr>
            </w:pPr>
          </w:p>
          <w:p w:rsidR="00307DF7" w:rsidRDefault="00307DF7" w:rsidP="00A26F3A">
            <w:pPr>
              <w:spacing w:before="0"/>
              <w:rPr>
                <w:sz w:val="16"/>
                <w:szCs w:val="16"/>
              </w:rPr>
            </w:pPr>
          </w:p>
          <w:p w:rsidR="00307DF7" w:rsidRDefault="00307DF7" w:rsidP="00A26F3A">
            <w:pPr>
              <w:spacing w:before="0"/>
              <w:rPr>
                <w:sz w:val="16"/>
                <w:szCs w:val="16"/>
              </w:rPr>
            </w:pPr>
          </w:p>
          <w:p w:rsidR="00307DF7" w:rsidRDefault="00307DF7" w:rsidP="00A26F3A">
            <w:pPr>
              <w:spacing w:before="0"/>
              <w:rPr>
                <w:sz w:val="16"/>
                <w:szCs w:val="16"/>
              </w:rPr>
            </w:pPr>
          </w:p>
          <w:p w:rsidR="00307DF7" w:rsidRDefault="00307DF7" w:rsidP="00A26F3A">
            <w:pPr>
              <w:spacing w:before="0"/>
              <w:rPr>
                <w:sz w:val="16"/>
                <w:szCs w:val="16"/>
              </w:rPr>
            </w:pPr>
          </w:p>
          <w:p w:rsidR="00307DF7" w:rsidRDefault="00307DF7" w:rsidP="00A26F3A">
            <w:pPr>
              <w:spacing w:before="0"/>
              <w:rPr>
                <w:sz w:val="16"/>
                <w:szCs w:val="16"/>
              </w:rPr>
            </w:pPr>
          </w:p>
          <w:p w:rsidR="00307DF7" w:rsidRPr="00AA5940" w:rsidRDefault="00307DF7" w:rsidP="00A26F3A">
            <w:pPr>
              <w:spacing w:before="0"/>
              <w:rPr>
                <w:sz w:val="16"/>
                <w:szCs w:val="16"/>
              </w:rPr>
            </w:pPr>
            <w:r w:rsidRPr="00AA5940">
              <w:rPr>
                <w:sz w:val="16"/>
                <w:szCs w:val="16"/>
              </w:rPr>
              <w:t>Środki własne,, fundusze UE, inne fundusze</w:t>
            </w:r>
          </w:p>
          <w:p w:rsidR="00307DF7" w:rsidRPr="00AA5940" w:rsidRDefault="00307DF7" w:rsidP="00A26F3A">
            <w:pPr>
              <w:spacing w:before="86" w:line="360" w:lineRule="auto"/>
              <w:rPr>
                <w:sz w:val="16"/>
                <w:szCs w:val="16"/>
              </w:rPr>
            </w:pPr>
          </w:p>
          <w:p w:rsidR="00307DF7" w:rsidRPr="00AA5940" w:rsidRDefault="00307DF7" w:rsidP="00A26F3A">
            <w:pPr>
              <w:spacing w:before="86" w:line="360" w:lineRule="auto"/>
              <w:rPr>
                <w:sz w:val="16"/>
                <w:szCs w:val="16"/>
              </w:rPr>
            </w:pPr>
          </w:p>
          <w:p w:rsidR="00307DF7" w:rsidRPr="00AA5940" w:rsidRDefault="00307DF7" w:rsidP="00A26F3A">
            <w:pPr>
              <w:spacing w:before="86" w:line="360" w:lineRule="auto"/>
              <w:rPr>
                <w:sz w:val="16"/>
                <w:szCs w:val="16"/>
              </w:rPr>
            </w:pPr>
          </w:p>
          <w:p w:rsidR="00307DF7" w:rsidRPr="00AA5940" w:rsidRDefault="00307DF7" w:rsidP="00A26F3A">
            <w:pPr>
              <w:spacing w:before="86" w:line="360" w:lineRule="auto"/>
              <w:rPr>
                <w:sz w:val="16"/>
                <w:szCs w:val="16"/>
              </w:rPr>
            </w:pPr>
          </w:p>
          <w:p w:rsidR="00307DF7" w:rsidRPr="00AA5940" w:rsidRDefault="00307DF7" w:rsidP="00A26F3A">
            <w:pPr>
              <w:spacing w:before="0"/>
              <w:rPr>
                <w:sz w:val="16"/>
                <w:szCs w:val="16"/>
              </w:rPr>
            </w:pPr>
          </w:p>
        </w:tc>
      </w:tr>
      <w:tr w:rsidR="00307DF7" w:rsidRPr="00115B58" w:rsidTr="00A26F3A">
        <w:trPr>
          <w:jc w:val="center"/>
        </w:trPr>
        <w:tc>
          <w:tcPr>
            <w:tcW w:w="524" w:type="dxa"/>
          </w:tcPr>
          <w:p w:rsidR="00307DF7" w:rsidRPr="00F7590B" w:rsidRDefault="00307DF7" w:rsidP="009126FF">
            <w:pPr>
              <w:numPr>
                <w:ilvl w:val="0"/>
                <w:numId w:val="52"/>
              </w:numPr>
              <w:tabs>
                <w:tab w:val="clear" w:pos="720"/>
                <w:tab w:val="num" w:pos="240"/>
              </w:tabs>
              <w:spacing w:before="86" w:line="230" w:lineRule="exact"/>
              <w:ind w:left="240" w:hanging="240"/>
              <w:jc w:val="center"/>
              <w:rPr>
                <w:sz w:val="16"/>
                <w:szCs w:val="16"/>
              </w:rPr>
            </w:pPr>
          </w:p>
        </w:tc>
        <w:tc>
          <w:tcPr>
            <w:tcW w:w="3942" w:type="dxa"/>
          </w:tcPr>
          <w:p w:rsidR="00307DF7" w:rsidRDefault="00307DF7" w:rsidP="00A26F3A">
            <w:pPr>
              <w:spacing w:before="0"/>
              <w:rPr>
                <w:color w:val="000000"/>
                <w:spacing w:val="-1"/>
                <w:sz w:val="16"/>
                <w:szCs w:val="16"/>
              </w:rPr>
            </w:pPr>
            <w:r>
              <w:rPr>
                <w:color w:val="000000"/>
                <w:spacing w:val="-2"/>
                <w:sz w:val="16"/>
                <w:szCs w:val="16"/>
              </w:rPr>
              <w:t>Modernizacja</w:t>
            </w:r>
            <w:r w:rsidRPr="00607B34">
              <w:rPr>
                <w:color w:val="000000"/>
                <w:spacing w:val="-2"/>
                <w:sz w:val="16"/>
                <w:szCs w:val="16"/>
              </w:rPr>
              <w:t xml:space="preserve"> </w:t>
            </w:r>
            <w:r>
              <w:rPr>
                <w:color w:val="000000"/>
                <w:spacing w:val="-1"/>
                <w:sz w:val="16"/>
                <w:szCs w:val="16"/>
              </w:rPr>
              <w:t>dróg gminnych</w:t>
            </w:r>
            <w:r w:rsidRPr="00607B34">
              <w:rPr>
                <w:color w:val="000000"/>
                <w:spacing w:val="-1"/>
                <w:sz w:val="16"/>
                <w:szCs w:val="16"/>
              </w:rPr>
              <w:t xml:space="preserve"> </w:t>
            </w:r>
            <w:r>
              <w:rPr>
                <w:color w:val="000000"/>
                <w:spacing w:val="-1"/>
                <w:sz w:val="16"/>
                <w:szCs w:val="16"/>
              </w:rPr>
              <w:t>:</w:t>
            </w:r>
          </w:p>
          <w:p w:rsidR="00307DF7" w:rsidRDefault="00307DF7" w:rsidP="00A26F3A">
            <w:pPr>
              <w:spacing w:before="0"/>
              <w:rPr>
                <w:color w:val="000000"/>
                <w:spacing w:val="-1"/>
                <w:sz w:val="16"/>
                <w:szCs w:val="16"/>
              </w:rPr>
            </w:pPr>
            <w:r>
              <w:rPr>
                <w:color w:val="000000"/>
                <w:spacing w:val="-1"/>
                <w:sz w:val="16"/>
                <w:szCs w:val="16"/>
              </w:rPr>
              <w:t>gm. Olecko</w:t>
            </w:r>
          </w:p>
          <w:p w:rsidR="00307DF7" w:rsidRPr="007353EB" w:rsidRDefault="00307DF7" w:rsidP="009126FF">
            <w:pPr>
              <w:numPr>
                <w:ilvl w:val="0"/>
                <w:numId w:val="56"/>
              </w:numPr>
              <w:tabs>
                <w:tab w:val="clear" w:pos="1440"/>
                <w:tab w:val="num" w:pos="221"/>
              </w:tabs>
              <w:spacing w:before="0"/>
              <w:ind w:left="221" w:hanging="221"/>
              <w:rPr>
                <w:sz w:val="16"/>
                <w:szCs w:val="16"/>
              </w:rPr>
            </w:pPr>
            <w:r>
              <w:rPr>
                <w:sz w:val="16"/>
                <w:szCs w:val="16"/>
              </w:rPr>
              <w:t>przebudowa dróg : Ślepie – Zajdy, Szczecinki - Borawskie</w:t>
            </w:r>
          </w:p>
          <w:p w:rsidR="00307DF7" w:rsidRPr="00307F09" w:rsidRDefault="00307DF7" w:rsidP="00A26F3A">
            <w:pPr>
              <w:spacing w:before="0"/>
              <w:rPr>
                <w:color w:val="000000"/>
                <w:spacing w:val="-1"/>
                <w:sz w:val="16"/>
                <w:szCs w:val="16"/>
              </w:rPr>
            </w:pPr>
            <w:r w:rsidRPr="00307F09">
              <w:rPr>
                <w:color w:val="000000"/>
                <w:spacing w:val="-1"/>
                <w:sz w:val="16"/>
                <w:szCs w:val="16"/>
              </w:rPr>
              <w:t>gm. Kowale Oleckie</w:t>
            </w:r>
          </w:p>
          <w:p w:rsidR="00307DF7" w:rsidRPr="00307F09" w:rsidRDefault="00307DF7" w:rsidP="009126FF">
            <w:pPr>
              <w:numPr>
                <w:ilvl w:val="0"/>
                <w:numId w:val="56"/>
              </w:numPr>
              <w:tabs>
                <w:tab w:val="clear" w:pos="1440"/>
                <w:tab w:val="num" w:pos="175"/>
              </w:tabs>
              <w:spacing w:before="0"/>
              <w:ind w:left="317" w:hanging="317"/>
              <w:rPr>
                <w:color w:val="000000"/>
                <w:spacing w:val="-1"/>
                <w:sz w:val="16"/>
                <w:szCs w:val="16"/>
              </w:rPr>
            </w:pPr>
            <w:r>
              <w:rPr>
                <w:color w:val="000000"/>
                <w:spacing w:val="-1"/>
                <w:sz w:val="16"/>
                <w:szCs w:val="16"/>
              </w:rPr>
              <w:t>przebudowa – remont dróg gminnych</w:t>
            </w:r>
          </w:p>
          <w:p w:rsidR="00307DF7" w:rsidRPr="00307F09" w:rsidRDefault="00307DF7" w:rsidP="00A26F3A">
            <w:pPr>
              <w:spacing w:before="0"/>
              <w:rPr>
                <w:color w:val="000000"/>
                <w:spacing w:val="-1"/>
                <w:sz w:val="16"/>
                <w:szCs w:val="16"/>
              </w:rPr>
            </w:pPr>
            <w:r w:rsidRPr="00307F09">
              <w:rPr>
                <w:color w:val="000000"/>
                <w:spacing w:val="-1"/>
                <w:sz w:val="16"/>
                <w:szCs w:val="16"/>
              </w:rPr>
              <w:t>gm. Wieliczki</w:t>
            </w:r>
          </w:p>
          <w:p w:rsidR="00307DF7" w:rsidRPr="0094404D" w:rsidRDefault="00307DF7" w:rsidP="009126FF">
            <w:pPr>
              <w:numPr>
                <w:ilvl w:val="0"/>
                <w:numId w:val="56"/>
              </w:numPr>
              <w:tabs>
                <w:tab w:val="clear" w:pos="1440"/>
                <w:tab w:val="num" w:pos="221"/>
              </w:tabs>
              <w:spacing w:before="0"/>
              <w:ind w:left="221" w:hanging="221"/>
              <w:rPr>
                <w:sz w:val="16"/>
                <w:szCs w:val="16"/>
              </w:rPr>
            </w:pPr>
            <w:r>
              <w:rPr>
                <w:sz w:val="16"/>
                <w:szCs w:val="16"/>
              </w:rPr>
              <w:t>przebudowa dróg : C</w:t>
            </w:r>
            <w:r w:rsidRPr="0094404D">
              <w:rPr>
                <w:sz w:val="16"/>
                <w:szCs w:val="16"/>
              </w:rPr>
              <w:t>imoszki –</w:t>
            </w:r>
            <w:r>
              <w:rPr>
                <w:sz w:val="16"/>
                <w:szCs w:val="16"/>
              </w:rPr>
              <w:t xml:space="preserve"> W</w:t>
            </w:r>
            <w:r w:rsidRPr="0094404D">
              <w:rPr>
                <w:sz w:val="16"/>
                <w:szCs w:val="16"/>
              </w:rPr>
              <w:t>itówka,</w:t>
            </w:r>
            <w:r>
              <w:rPr>
                <w:sz w:val="16"/>
                <w:szCs w:val="16"/>
              </w:rPr>
              <w:t xml:space="preserve"> Wilkasy – Wojnasy, Wieliczki – Markowskie, ul. Cmentarna w Cimochach</w:t>
            </w:r>
          </w:p>
        </w:tc>
        <w:tc>
          <w:tcPr>
            <w:tcW w:w="1701" w:type="dxa"/>
          </w:tcPr>
          <w:p w:rsidR="00307DF7" w:rsidRPr="0094404D" w:rsidRDefault="00307DF7" w:rsidP="00A26F3A">
            <w:pPr>
              <w:spacing w:before="0"/>
              <w:rPr>
                <w:sz w:val="16"/>
                <w:szCs w:val="16"/>
              </w:rPr>
            </w:pPr>
          </w:p>
          <w:p w:rsidR="00307DF7" w:rsidRPr="0094404D" w:rsidRDefault="00307DF7" w:rsidP="00A26F3A">
            <w:pPr>
              <w:spacing w:before="0"/>
              <w:rPr>
                <w:sz w:val="16"/>
                <w:szCs w:val="16"/>
              </w:rPr>
            </w:pPr>
          </w:p>
          <w:p w:rsidR="00307DF7" w:rsidRPr="0094404D" w:rsidRDefault="00307DF7" w:rsidP="00A26F3A">
            <w:pPr>
              <w:spacing w:before="0"/>
              <w:jc w:val="center"/>
              <w:rPr>
                <w:sz w:val="16"/>
                <w:szCs w:val="16"/>
              </w:rPr>
            </w:pPr>
            <w:r w:rsidRPr="0094404D">
              <w:rPr>
                <w:sz w:val="16"/>
                <w:szCs w:val="16"/>
              </w:rPr>
              <w:t>Gmina</w:t>
            </w:r>
          </w:p>
        </w:tc>
        <w:tc>
          <w:tcPr>
            <w:tcW w:w="1134" w:type="dxa"/>
          </w:tcPr>
          <w:p w:rsidR="00307DF7" w:rsidRPr="0094404D" w:rsidRDefault="00307DF7" w:rsidP="00A26F3A">
            <w:pPr>
              <w:spacing w:before="0"/>
              <w:jc w:val="center"/>
              <w:rPr>
                <w:sz w:val="16"/>
                <w:szCs w:val="16"/>
              </w:rPr>
            </w:pPr>
          </w:p>
          <w:p w:rsidR="00307DF7" w:rsidRPr="0094404D"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2013</w:t>
            </w:r>
          </w:p>
          <w:p w:rsidR="00307DF7" w:rsidRDefault="00307DF7" w:rsidP="00A26F3A">
            <w:pPr>
              <w:spacing w:before="0"/>
              <w:jc w:val="center"/>
              <w:rPr>
                <w:sz w:val="16"/>
                <w:szCs w:val="16"/>
              </w:rPr>
            </w:pPr>
          </w:p>
          <w:p w:rsidR="00307DF7"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2013-2015</w:t>
            </w:r>
          </w:p>
          <w:p w:rsidR="00307DF7" w:rsidRDefault="00307DF7" w:rsidP="00A26F3A">
            <w:pPr>
              <w:spacing w:before="0"/>
              <w:jc w:val="center"/>
              <w:rPr>
                <w:sz w:val="16"/>
                <w:szCs w:val="16"/>
              </w:rPr>
            </w:pPr>
          </w:p>
          <w:p w:rsidR="00307DF7" w:rsidRPr="0094404D" w:rsidRDefault="00307DF7" w:rsidP="00A26F3A">
            <w:pPr>
              <w:spacing w:before="0"/>
              <w:jc w:val="center"/>
              <w:rPr>
                <w:sz w:val="16"/>
                <w:szCs w:val="16"/>
              </w:rPr>
            </w:pPr>
            <w:r>
              <w:rPr>
                <w:sz w:val="16"/>
                <w:szCs w:val="16"/>
              </w:rPr>
              <w:t>2013-2014</w:t>
            </w:r>
          </w:p>
        </w:tc>
        <w:tc>
          <w:tcPr>
            <w:tcW w:w="1134" w:type="dxa"/>
          </w:tcPr>
          <w:p w:rsidR="00307DF7" w:rsidRPr="0094404D" w:rsidRDefault="00307DF7" w:rsidP="00A26F3A">
            <w:pPr>
              <w:spacing w:before="0"/>
              <w:jc w:val="center"/>
              <w:rPr>
                <w:sz w:val="16"/>
                <w:szCs w:val="16"/>
              </w:rPr>
            </w:pPr>
          </w:p>
          <w:p w:rsidR="00307DF7" w:rsidRPr="0094404D" w:rsidRDefault="00307DF7" w:rsidP="00A26F3A">
            <w:pPr>
              <w:spacing w:before="0"/>
              <w:jc w:val="center"/>
              <w:rPr>
                <w:sz w:val="16"/>
                <w:szCs w:val="16"/>
              </w:rPr>
            </w:pPr>
          </w:p>
          <w:p w:rsidR="00307DF7" w:rsidRDefault="00307DF7" w:rsidP="00A26F3A">
            <w:pPr>
              <w:spacing w:before="0"/>
              <w:jc w:val="center"/>
              <w:rPr>
                <w:sz w:val="16"/>
                <w:szCs w:val="16"/>
              </w:rPr>
            </w:pPr>
            <w:r>
              <w:rPr>
                <w:sz w:val="16"/>
                <w:szCs w:val="16"/>
              </w:rPr>
              <w:t>1 093</w:t>
            </w:r>
          </w:p>
          <w:p w:rsidR="00307DF7" w:rsidRPr="0094404D" w:rsidRDefault="00307DF7" w:rsidP="00A26F3A">
            <w:pPr>
              <w:spacing w:before="0"/>
              <w:jc w:val="center"/>
              <w:rPr>
                <w:sz w:val="16"/>
                <w:szCs w:val="16"/>
              </w:rPr>
            </w:pPr>
          </w:p>
          <w:p w:rsidR="00307DF7" w:rsidRDefault="00307DF7" w:rsidP="00A26F3A">
            <w:pPr>
              <w:spacing w:before="0"/>
              <w:jc w:val="center"/>
              <w:rPr>
                <w:sz w:val="16"/>
                <w:szCs w:val="16"/>
              </w:rPr>
            </w:pPr>
          </w:p>
          <w:p w:rsidR="00307DF7" w:rsidRPr="0094404D" w:rsidRDefault="00307DF7" w:rsidP="00A26F3A">
            <w:pPr>
              <w:spacing w:before="0"/>
              <w:jc w:val="center"/>
              <w:rPr>
                <w:sz w:val="16"/>
                <w:szCs w:val="16"/>
              </w:rPr>
            </w:pPr>
            <w:r>
              <w:rPr>
                <w:sz w:val="16"/>
                <w:szCs w:val="16"/>
              </w:rPr>
              <w:t>1 000</w:t>
            </w:r>
          </w:p>
          <w:p w:rsidR="00307DF7" w:rsidRDefault="00307DF7" w:rsidP="00A26F3A">
            <w:pPr>
              <w:spacing w:before="0"/>
              <w:jc w:val="center"/>
              <w:rPr>
                <w:sz w:val="16"/>
                <w:szCs w:val="16"/>
              </w:rPr>
            </w:pPr>
          </w:p>
          <w:p w:rsidR="00307DF7" w:rsidRPr="0094404D" w:rsidRDefault="00307DF7" w:rsidP="00A26F3A">
            <w:pPr>
              <w:spacing w:before="0"/>
              <w:jc w:val="center"/>
              <w:rPr>
                <w:sz w:val="16"/>
                <w:szCs w:val="16"/>
              </w:rPr>
            </w:pPr>
            <w:r>
              <w:rPr>
                <w:sz w:val="16"/>
                <w:szCs w:val="16"/>
              </w:rPr>
              <w:t>8 028</w:t>
            </w:r>
          </w:p>
        </w:tc>
        <w:tc>
          <w:tcPr>
            <w:tcW w:w="1671" w:type="dxa"/>
          </w:tcPr>
          <w:p w:rsidR="00307DF7" w:rsidRDefault="00307DF7" w:rsidP="00A26F3A">
            <w:pPr>
              <w:spacing w:before="86" w:line="360" w:lineRule="auto"/>
              <w:rPr>
                <w:sz w:val="16"/>
                <w:szCs w:val="16"/>
              </w:rPr>
            </w:pPr>
          </w:p>
          <w:p w:rsidR="00307DF7" w:rsidRDefault="00307DF7" w:rsidP="00A26F3A">
            <w:pPr>
              <w:spacing w:before="0"/>
              <w:rPr>
                <w:sz w:val="16"/>
                <w:szCs w:val="16"/>
              </w:rPr>
            </w:pPr>
            <w:r>
              <w:rPr>
                <w:sz w:val="16"/>
                <w:szCs w:val="16"/>
              </w:rPr>
              <w:t>Narodowy program budowy dróg – 30%, własne 70 %</w:t>
            </w:r>
          </w:p>
          <w:p w:rsidR="00307DF7" w:rsidRPr="00F7590B" w:rsidRDefault="00307DF7" w:rsidP="00A26F3A">
            <w:pPr>
              <w:spacing w:before="86" w:line="360" w:lineRule="auto"/>
              <w:rPr>
                <w:sz w:val="16"/>
                <w:szCs w:val="16"/>
              </w:rPr>
            </w:pPr>
            <w:r>
              <w:rPr>
                <w:sz w:val="16"/>
                <w:szCs w:val="16"/>
              </w:rPr>
              <w:t>Środki własne,</w:t>
            </w:r>
            <w:r w:rsidRPr="00F7590B">
              <w:rPr>
                <w:sz w:val="16"/>
                <w:szCs w:val="16"/>
              </w:rPr>
              <w:t xml:space="preserve"> fundusze UE, inne fundusze </w:t>
            </w:r>
          </w:p>
        </w:tc>
      </w:tr>
      <w:tr w:rsidR="00307DF7" w:rsidRPr="00F31F7A" w:rsidTr="00A26F3A">
        <w:trPr>
          <w:jc w:val="center"/>
        </w:trPr>
        <w:tc>
          <w:tcPr>
            <w:tcW w:w="524" w:type="dxa"/>
          </w:tcPr>
          <w:p w:rsidR="00307DF7" w:rsidRPr="00F7590B" w:rsidRDefault="00307DF7" w:rsidP="009126FF">
            <w:pPr>
              <w:numPr>
                <w:ilvl w:val="0"/>
                <w:numId w:val="52"/>
              </w:numPr>
              <w:tabs>
                <w:tab w:val="clear" w:pos="720"/>
                <w:tab w:val="num" w:pos="240"/>
              </w:tabs>
              <w:spacing w:before="86" w:line="230" w:lineRule="exact"/>
              <w:ind w:left="240" w:hanging="240"/>
              <w:jc w:val="center"/>
              <w:rPr>
                <w:sz w:val="16"/>
                <w:szCs w:val="16"/>
              </w:rPr>
            </w:pPr>
          </w:p>
        </w:tc>
        <w:tc>
          <w:tcPr>
            <w:tcW w:w="3942" w:type="dxa"/>
          </w:tcPr>
          <w:p w:rsidR="00307DF7" w:rsidRDefault="00307DF7" w:rsidP="00A26F3A">
            <w:pPr>
              <w:rPr>
                <w:color w:val="000000"/>
                <w:spacing w:val="-2"/>
                <w:sz w:val="16"/>
                <w:szCs w:val="16"/>
              </w:rPr>
            </w:pPr>
            <w:r w:rsidRPr="008C1931">
              <w:rPr>
                <w:color w:val="000000"/>
                <w:spacing w:val="-2"/>
                <w:sz w:val="16"/>
                <w:szCs w:val="16"/>
              </w:rPr>
              <w:t>Przebudowa</w:t>
            </w:r>
            <w:r>
              <w:rPr>
                <w:color w:val="000000"/>
                <w:spacing w:val="-2"/>
                <w:sz w:val="16"/>
                <w:szCs w:val="16"/>
              </w:rPr>
              <w:t xml:space="preserve"> </w:t>
            </w:r>
            <w:r w:rsidRPr="00AA5940">
              <w:rPr>
                <w:color w:val="000000"/>
                <w:spacing w:val="-2"/>
                <w:sz w:val="16"/>
                <w:szCs w:val="16"/>
              </w:rPr>
              <w:t>dróg</w:t>
            </w:r>
            <w:r>
              <w:rPr>
                <w:color w:val="000000"/>
                <w:spacing w:val="-2"/>
                <w:sz w:val="16"/>
                <w:szCs w:val="16"/>
              </w:rPr>
              <w:t xml:space="preserve"> </w:t>
            </w:r>
            <w:r w:rsidRPr="00AA5940">
              <w:rPr>
                <w:color w:val="000000"/>
                <w:spacing w:val="-2"/>
                <w:sz w:val="16"/>
                <w:szCs w:val="16"/>
              </w:rPr>
              <w:t>leśnych</w:t>
            </w:r>
            <w:r>
              <w:rPr>
                <w:color w:val="000000"/>
                <w:spacing w:val="-2"/>
                <w:sz w:val="16"/>
                <w:szCs w:val="16"/>
              </w:rPr>
              <w:t xml:space="preserve"> </w:t>
            </w:r>
          </w:p>
        </w:tc>
        <w:tc>
          <w:tcPr>
            <w:tcW w:w="1701" w:type="dxa"/>
          </w:tcPr>
          <w:p w:rsidR="00307DF7" w:rsidRPr="0094404D" w:rsidRDefault="00307DF7" w:rsidP="00A26F3A">
            <w:pPr>
              <w:jc w:val="center"/>
              <w:rPr>
                <w:sz w:val="16"/>
                <w:szCs w:val="16"/>
              </w:rPr>
            </w:pPr>
            <w:r>
              <w:rPr>
                <w:sz w:val="16"/>
                <w:szCs w:val="16"/>
              </w:rPr>
              <w:t>Nadleśnictwo Olecko</w:t>
            </w:r>
          </w:p>
        </w:tc>
        <w:tc>
          <w:tcPr>
            <w:tcW w:w="1134" w:type="dxa"/>
          </w:tcPr>
          <w:p w:rsidR="00307DF7" w:rsidRPr="0094404D" w:rsidRDefault="00307DF7" w:rsidP="00A26F3A">
            <w:pPr>
              <w:jc w:val="center"/>
              <w:rPr>
                <w:sz w:val="16"/>
                <w:szCs w:val="16"/>
              </w:rPr>
            </w:pPr>
            <w:r>
              <w:rPr>
                <w:sz w:val="16"/>
                <w:szCs w:val="16"/>
              </w:rPr>
              <w:t>2013-2019</w:t>
            </w:r>
          </w:p>
        </w:tc>
        <w:tc>
          <w:tcPr>
            <w:tcW w:w="1134" w:type="dxa"/>
          </w:tcPr>
          <w:p w:rsidR="00307DF7" w:rsidRPr="0094404D" w:rsidRDefault="00307DF7" w:rsidP="00A26F3A">
            <w:pPr>
              <w:jc w:val="center"/>
              <w:rPr>
                <w:sz w:val="16"/>
                <w:szCs w:val="16"/>
              </w:rPr>
            </w:pPr>
            <w:r>
              <w:rPr>
                <w:sz w:val="16"/>
                <w:szCs w:val="16"/>
              </w:rPr>
              <w:t>-</w:t>
            </w:r>
          </w:p>
        </w:tc>
        <w:tc>
          <w:tcPr>
            <w:tcW w:w="1671" w:type="dxa"/>
          </w:tcPr>
          <w:p w:rsidR="00307DF7" w:rsidRDefault="00307DF7" w:rsidP="00A26F3A">
            <w:pPr>
              <w:spacing w:before="86" w:line="360" w:lineRule="auto"/>
              <w:rPr>
                <w:sz w:val="16"/>
                <w:szCs w:val="16"/>
              </w:rPr>
            </w:pPr>
            <w:r>
              <w:rPr>
                <w:sz w:val="16"/>
                <w:szCs w:val="16"/>
              </w:rPr>
              <w:t>Środki własne</w:t>
            </w:r>
          </w:p>
        </w:tc>
      </w:tr>
    </w:tbl>
    <w:p w:rsidR="00307DF7" w:rsidRDefault="00307DF7" w:rsidP="0065048B">
      <w:pPr>
        <w:pStyle w:val="Heading2"/>
        <w:numPr>
          <w:ilvl w:val="0"/>
          <w:numId w:val="0"/>
        </w:numPr>
        <w:spacing w:before="0" w:after="0"/>
        <w:rPr>
          <w:rFonts w:ascii="Times New Roman" w:hAnsi="Times New Roman"/>
        </w:rPr>
      </w:pPr>
    </w:p>
    <w:p w:rsidR="00307DF7" w:rsidRPr="00844DB1" w:rsidRDefault="00307DF7" w:rsidP="0065048B">
      <w:pPr>
        <w:pStyle w:val="Heading2"/>
        <w:numPr>
          <w:ilvl w:val="0"/>
          <w:numId w:val="0"/>
        </w:numPr>
        <w:spacing w:before="0" w:after="0"/>
        <w:rPr>
          <w:rFonts w:ascii="Times New Roman" w:hAnsi="Times New Roman"/>
        </w:rPr>
      </w:pPr>
      <w:r>
        <w:rPr>
          <w:rFonts w:ascii="Times New Roman" w:hAnsi="Times New Roman"/>
        </w:rPr>
        <w:t xml:space="preserve">IV.5. </w:t>
      </w:r>
      <w:r w:rsidRPr="00844DB1">
        <w:rPr>
          <w:rFonts w:ascii="Times New Roman" w:hAnsi="Times New Roman"/>
        </w:rPr>
        <w:t>Promieniowanie elektromagnetyczne</w:t>
      </w:r>
    </w:p>
    <w:p w:rsidR="00307DF7" w:rsidRDefault="00307DF7" w:rsidP="0065048B">
      <w:pPr>
        <w:shd w:val="clear" w:color="auto" w:fill="FFFFFF"/>
        <w:spacing w:before="0"/>
        <w:ind w:firstLine="600"/>
        <w:rPr>
          <w:color w:val="000000"/>
          <w:spacing w:val="-3"/>
        </w:rPr>
      </w:pPr>
    </w:p>
    <w:p w:rsidR="00307DF7" w:rsidRPr="00F7590B" w:rsidRDefault="00307DF7" w:rsidP="0065048B">
      <w:pPr>
        <w:shd w:val="clear" w:color="auto" w:fill="FFFFFF"/>
        <w:spacing w:before="0"/>
        <w:ind w:firstLine="600"/>
        <w:rPr>
          <w:color w:val="000000"/>
          <w:spacing w:val="-1"/>
        </w:rPr>
      </w:pPr>
      <w:r>
        <w:rPr>
          <w:color w:val="000000"/>
          <w:spacing w:val="-3"/>
        </w:rPr>
        <w:t xml:space="preserve">Najpowszechniej </w:t>
      </w:r>
      <w:r w:rsidRPr="00F7590B">
        <w:rPr>
          <w:color w:val="000000"/>
          <w:spacing w:val="-3"/>
        </w:rPr>
        <w:t>występującymi instalacja</w:t>
      </w:r>
      <w:r w:rsidRPr="00F7590B">
        <w:rPr>
          <w:color w:val="000000"/>
          <w:spacing w:val="-3"/>
        </w:rPr>
        <w:softHyphen/>
      </w:r>
      <w:r w:rsidRPr="00F7590B">
        <w:rPr>
          <w:color w:val="000000"/>
          <w:spacing w:val="-4"/>
        </w:rPr>
        <w:t>mi będącymi źródłem pól elektromagnetycznych są</w:t>
      </w:r>
      <w:r w:rsidRPr="00F7590B">
        <w:rPr>
          <w:color w:val="000000"/>
          <w:spacing w:val="-2"/>
        </w:rPr>
        <w:t xml:space="preserve"> linie elektroenergetyczne, instalacje radiokomunikacyjne, radionawigacyj</w:t>
      </w:r>
      <w:r w:rsidRPr="00F7590B">
        <w:rPr>
          <w:color w:val="000000"/>
          <w:spacing w:val="-2"/>
        </w:rPr>
        <w:softHyphen/>
      </w:r>
      <w:r w:rsidRPr="00F7590B">
        <w:rPr>
          <w:color w:val="000000"/>
          <w:spacing w:val="-1"/>
        </w:rPr>
        <w:t xml:space="preserve">ne i radiolokacyjne, takie jak stacje bazowe telefonii komórkowej, stacje radiowe i telewizyjne. </w:t>
      </w:r>
      <w:r w:rsidRPr="00F7590B">
        <w:rPr>
          <w:color w:val="000000"/>
          <w:spacing w:val="-3"/>
        </w:rPr>
        <w:t xml:space="preserve">Istotny wpływ na środowisko mają linie i stacje elektroenergetyczne </w:t>
      </w:r>
      <w:r>
        <w:rPr>
          <w:color w:val="000000"/>
          <w:spacing w:val="-3"/>
        </w:rPr>
        <w:t xml:space="preserve">                   </w:t>
      </w:r>
      <w:r w:rsidRPr="00F7590B">
        <w:rPr>
          <w:color w:val="000000"/>
          <w:spacing w:val="-3"/>
        </w:rPr>
        <w:t xml:space="preserve">o napięciach znamionowych </w:t>
      </w:r>
      <w:r w:rsidRPr="00F7590B">
        <w:rPr>
          <w:color w:val="000000"/>
          <w:spacing w:val="-4"/>
        </w:rPr>
        <w:t xml:space="preserve">równych co najmniej 110 kV i wyższych. </w:t>
      </w:r>
      <w:r w:rsidRPr="00F7590B">
        <w:rPr>
          <w:color w:val="000000"/>
          <w:spacing w:val="-3"/>
        </w:rPr>
        <w:t xml:space="preserve">Pole </w:t>
      </w:r>
      <w:r w:rsidRPr="00F7590B">
        <w:rPr>
          <w:color w:val="000000"/>
        </w:rPr>
        <w:t xml:space="preserve">elektromagnetyczne przy antenach telefonii komórkowej, mocowanych na kratownicowych </w:t>
      </w:r>
      <w:r w:rsidRPr="00F7590B">
        <w:rPr>
          <w:color w:val="000000"/>
          <w:spacing w:val="-1"/>
        </w:rPr>
        <w:t>masztach, występuje na przestrzeni kilkunastu metrów na poziomie zawieszenia anteny.</w:t>
      </w:r>
    </w:p>
    <w:p w:rsidR="00307DF7" w:rsidRDefault="00307DF7" w:rsidP="0065048B">
      <w:pPr>
        <w:shd w:val="clear" w:color="auto" w:fill="FFFFFF"/>
        <w:spacing w:before="0"/>
        <w:ind w:firstLine="600"/>
        <w:rPr>
          <w:color w:val="000000"/>
        </w:rPr>
      </w:pPr>
      <w:r w:rsidRPr="00F7590B">
        <w:rPr>
          <w:color w:val="000000"/>
          <w:spacing w:val="1"/>
        </w:rPr>
        <w:t xml:space="preserve">W ostatnich latach coraz częściej budowane są stacje bazowe telefonii komórkowej </w:t>
      </w:r>
      <w:r w:rsidRPr="00F7590B">
        <w:rPr>
          <w:color w:val="000000"/>
        </w:rPr>
        <w:t>oraz przekaźniki radiowe. Instalacje te emitują niejonizujące promieniowanie elektromagne</w:t>
      </w:r>
      <w:r w:rsidRPr="00F7590B">
        <w:rPr>
          <w:color w:val="000000"/>
        </w:rPr>
        <w:softHyphen/>
      </w:r>
      <w:r w:rsidRPr="00F7590B">
        <w:rPr>
          <w:color w:val="000000"/>
          <w:spacing w:val="1"/>
        </w:rPr>
        <w:t xml:space="preserve">tyczne, generowane przez anteny w czasie ich pracy. Moc promieniowania izotropowo jest </w:t>
      </w:r>
      <w:r w:rsidRPr="00F7590B">
        <w:rPr>
          <w:color w:val="000000"/>
          <w:spacing w:val="-4"/>
        </w:rPr>
        <w:t>różna w zależności od wielkości stacji bazowej (często również powyżej 100 W). Częstotli</w:t>
      </w:r>
      <w:r w:rsidRPr="00F7590B">
        <w:rPr>
          <w:color w:val="000000"/>
          <w:spacing w:val="-4"/>
        </w:rPr>
        <w:softHyphen/>
      </w:r>
      <w:r w:rsidRPr="00F7590B">
        <w:rPr>
          <w:color w:val="000000"/>
        </w:rPr>
        <w:t>wość emitowania pól elektromagnetycznych waha się w granicach od 30 kHz do 300 GHz.</w:t>
      </w:r>
    </w:p>
    <w:p w:rsidR="00307DF7" w:rsidRDefault="00307DF7" w:rsidP="0065048B">
      <w:pPr>
        <w:shd w:val="clear" w:color="auto" w:fill="FFFFFF"/>
        <w:spacing w:before="0"/>
        <w:ind w:firstLine="600"/>
      </w:pPr>
      <w:r w:rsidRPr="00F7590B">
        <w:rPr>
          <w:color w:val="000000"/>
          <w:spacing w:val="14"/>
        </w:rPr>
        <w:t xml:space="preserve">Na terenie powiatu stacje przekaźnikowe telefonii komórkowej znajdują się </w:t>
      </w:r>
      <w:r w:rsidRPr="00F7590B">
        <w:rPr>
          <w:color w:val="000000"/>
        </w:rPr>
        <w:t>w miejscowościach : Olecko, Babki Oleckie, Gąski, Lakiele, Czerwony Dwór, Szeszki, Kowale Oleckie, Leśny Zakątek, Gryzy, Dunajek, Giże, Pietrasze, Niedźwiedzkie</w:t>
      </w:r>
      <w:r w:rsidRPr="00F7590B">
        <w:rPr>
          <w:color w:val="000000"/>
          <w:spacing w:val="-1"/>
        </w:rPr>
        <w:t xml:space="preserve">. Swoje anteny zainstalowali </w:t>
      </w:r>
      <w:r w:rsidRPr="00F7590B">
        <w:rPr>
          <w:color w:val="000000"/>
          <w:spacing w:val="8"/>
        </w:rPr>
        <w:t>tam operatorzy : Centertel (</w:t>
      </w:r>
      <w:r>
        <w:t>Orange</w:t>
      </w:r>
      <w:r w:rsidRPr="00F7590B">
        <w:rPr>
          <w:color w:val="000000"/>
          <w:spacing w:val="8"/>
        </w:rPr>
        <w:t xml:space="preserve">), Polska Telefonia Cyfrowa </w:t>
      </w:r>
      <w:r>
        <w:rPr>
          <w:color w:val="000000"/>
          <w:spacing w:val="8"/>
        </w:rPr>
        <w:t xml:space="preserve">                 </w:t>
      </w:r>
      <w:r w:rsidRPr="00F7590B">
        <w:rPr>
          <w:color w:val="000000"/>
          <w:spacing w:val="8"/>
        </w:rPr>
        <w:t>(</w:t>
      </w:r>
      <w:hyperlink r:id="rId12" w:history="1">
        <w:r w:rsidRPr="00036879">
          <w:rPr>
            <w:rStyle w:val="Hyperlink"/>
            <w:color w:val="auto"/>
            <w:u w:val="none"/>
          </w:rPr>
          <w:t>T-Mobile</w:t>
        </w:r>
      </w:hyperlink>
      <w:r w:rsidRPr="00036879">
        <w:rPr>
          <w:color w:val="000000"/>
          <w:spacing w:val="8"/>
        </w:rPr>
        <w:t>), Polkomtel (Plus)</w:t>
      </w:r>
      <w:r>
        <w:rPr>
          <w:color w:val="000000"/>
          <w:spacing w:val="8"/>
        </w:rPr>
        <w:t>, P4 (</w:t>
      </w:r>
      <w:hyperlink r:id="rId13" w:tooltip="Logowanie do Play 24" w:history="1">
        <w:r w:rsidRPr="00036879">
          <w:rPr>
            <w:rStyle w:val="Hyperlink"/>
            <w:color w:val="auto"/>
            <w:u w:val="none"/>
          </w:rPr>
          <w:t>Play</w:t>
        </w:r>
      </w:hyperlink>
      <w:r>
        <w:t xml:space="preserve">), </w:t>
      </w:r>
      <w:r w:rsidRPr="00036879">
        <w:rPr>
          <w:rStyle w:val="Strong"/>
          <w:b w:val="0"/>
        </w:rPr>
        <w:t>EmiTel</w:t>
      </w:r>
      <w:r>
        <w:rPr>
          <w:rStyle w:val="Strong"/>
          <w:b w:val="0"/>
        </w:rPr>
        <w:t>, EXATEL S. A.</w:t>
      </w:r>
      <w:r w:rsidRPr="00036879">
        <w:rPr>
          <w:color w:val="000000"/>
          <w:spacing w:val="8"/>
        </w:rPr>
        <w:t xml:space="preserve"> </w:t>
      </w:r>
      <w:r w:rsidRPr="00036879">
        <w:rPr>
          <w:color w:val="000000"/>
          <w:spacing w:val="-1"/>
        </w:rPr>
        <w:t>W przypadku stacji bazowych telefonii komórkowej pola elektromagnetyczne są wypromieniowywane na dużych wysokościach, w miejscach niedostępnych dla przebywania ludzi.</w:t>
      </w:r>
    </w:p>
    <w:p w:rsidR="00307DF7" w:rsidRDefault="00307DF7" w:rsidP="0065048B">
      <w:pPr>
        <w:shd w:val="clear" w:color="auto" w:fill="FFFFFF"/>
        <w:spacing w:before="0"/>
        <w:ind w:firstLine="600"/>
      </w:pPr>
      <w:r>
        <w:t xml:space="preserve">W 2010 r. WIOŚ w Olsztynie przeprowadził pomiary pola elektromagnetycznego na terenie miasta Olecko i w m. Wieliczki. W żadnym z punktów nie stwierdzono przekroczeń dopuszczalnych poziomów.  </w:t>
      </w:r>
    </w:p>
    <w:p w:rsidR="00307DF7" w:rsidRDefault="00307DF7" w:rsidP="0065048B">
      <w:pPr>
        <w:shd w:val="clear" w:color="auto" w:fill="FFFFFF"/>
        <w:spacing w:before="0"/>
        <w:ind w:firstLine="600"/>
      </w:pPr>
    </w:p>
    <w:p w:rsidR="00307DF7" w:rsidRPr="000B4360" w:rsidRDefault="00307DF7" w:rsidP="0065048B">
      <w:pPr>
        <w:shd w:val="clear" w:color="auto" w:fill="FFFFFF"/>
        <w:spacing w:before="0"/>
        <w:ind w:firstLine="600"/>
      </w:pPr>
      <w:r w:rsidRPr="000B4360">
        <w:t>Tabela wyników pomiarów pól elektromagnetycznych wykonanych w 2010 roku na terenie powiatu oleckiego.</w:t>
      </w:r>
    </w:p>
    <w:p w:rsidR="00307DF7" w:rsidRDefault="00307DF7" w:rsidP="0065048B">
      <w:pPr>
        <w:widowControl w:val="0"/>
        <w:shd w:val="clear" w:color="auto" w:fill="FFFFFF"/>
        <w:tabs>
          <w:tab w:val="left" w:pos="691"/>
        </w:tabs>
        <w:autoSpaceDE w:val="0"/>
        <w:autoSpaceDN w:val="0"/>
        <w:adjustRightInd w:val="0"/>
        <w:spacing w:before="0" w:line="230" w:lineRule="exact"/>
        <w:rPr>
          <w:b/>
          <w:bCs/>
          <w:color w:val="000000"/>
          <w:spacing w:val="3"/>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17"/>
        <w:gridCol w:w="1843"/>
        <w:gridCol w:w="1276"/>
        <w:gridCol w:w="1276"/>
        <w:gridCol w:w="1559"/>
        <w:gridCol w:w="1523"/>
      </w:tblGrid>
      <w:tr w:rsidR="00307DF7" w:rsidRPr="00B567AB" w:rsidTr="00A26F3A">
        <w:tc>
          <w:tcPr>
            <w:tcW w:w="568" w:type="dxa"/>
            <w:vMerge w:val="restart"/>
          </w:tcPr>
          <w:p w:rsidR="00307DF7" w:rsidRPr="00B567AB" w:rsidRDefault="00307DF7" w:rsidP="00A26F3A">
            <w:pPr>
              <w:widowControl w:val="0"/>
              <w:tabs>
                <w:tab w:val="left" w:pos="691"/>
              </w:tabs>
              <w:autoSpaceDE w:val="0"/>
              <w:autoSpaceDN w:val="0"/>
              <w:adjustRightInd w:val="0"/>
              <w:spacing w:before="0" w:line="230" w:lineRule="exact"/>
              <w:jc w:val="center"/>
              <w:rPr>
                <w:b/>
                <w:color w:val="000000"/>
                <w:sz w:val="20"/>
                <w:szCs w:val="20"/>
              </w:rPr>
            </w:pPr>
          </w:p>
          <w:p w:rsidR="00307DF7" w:rsidRPr="00B567AB" w:rsidRDefault="00307DF7" w:rsidP="00A26F3A">
            <w:pPr>
              <w:widowControl w:val="0"/>
              <w:tabs>
                <w:tab w:val="left" w:pos="691"/>
              </w:tabs>
              <w:autoSpaceDE w:val="0"/>
              <w:autoSpaceDN w:val="0"/>
              <w:adjustRightInd w:val="0"/>
              <w:spacing w:before="0" w:line="230" w:lineRule="exact"/>
              <w:jc w:val="center"/>
              <w:rPr>
                <w:b/>
                <w:color w:val="000000"/>
                <w:sz w:val="20"/>
                <w:szCs w:val="20"/>
              </w:rPr>
            </w:pPr>
            <w:r w:rsidRPr="00B567AB">
              <w:rPr>
                <w:b/>
                <w:color w:val="000000"/>
                <w:sz w:val="20"/>
                <w:szCs w:val="20"/>
              </w:rPr>
              <w:t>Lp.</w:t>
            </w:r>
          </w:p>
        </w:tc>
        <w:tc>
          <w:tcPr>
            <w:tcW w:w="1417" w:type="dxa"/>
            <w:vMerge w:val="restart"/>
          </w:tcPr>
          <w:p w:rsidR="00307DF7" w:rsidRPr="00B567AB" w:rsidRDefault="00307DF7" w:rsidP="00A26F3A">
            <w:pPr>
              <w:widowControl w:val="0"/>
              <w:tabs>
                <w:tab w:val="left" w:pos="691"/>
              </w:tabs>
              <w:autoSpaceDE w:val="0"/>
              <w:autoSpaceDN w:val="0"/>
              <w:adjustRightInd w:val="0"/>
              <w:spacing w:before="0" w:line="230" w:lineRule="exact"/>
              <w:jc w:val="center"/>
              <w:rPr>
                <w:b/>
                <w:color w:val="000000"/>
                <w:sz w:val="20"/>
                <w:szCs w:val="20"/>
              </w:rPr>
            </w:pPr>
          </w:p>
          <w:p w:rsidR="00307DF7" w:rsidRPr="00B567AB" w:rsidRDefault="00307DF7" w:rsidP="00A26F3A">
            <w:pPr>
              <w:widowControl w:val="0"/>
              <w:tabs>
                <w:tab w:val="left" w:pos="691"/>
              </w:tabs>
              <w:autoSpaceDE w:val="0"/>
              <w:autoSpaceDN w:val="0"/>
              <w:adjustRightInd w:val="0"/>
              <w:spacing w:before="0" w:line="230" w:lineRule="exact"/>
              <w:jc w:val="center"/>
              <w:rPr>
                <w:b/>
                <w:color w:val="000000"/>
                <w:sz w:val="20"/>
                <w:szCs w:val="20"/>
              </w:rPr>
            </w:pPr>
            <w:r w:rsidRPr="00B567AB">
              <w:rPr>
                <w:b/>
                <w:color w:val="000000"/>
                <w:sz w:val="20"/>
                <w:szCs w:val="20"/>
              </w:rPr>
              <w:t>Miejscowość</w:t>
            </w:r>
          </w:p>
        </w:tc>
        <w:tc>
          <w:tcPr>
            <w:tcW w:w="1843" w:type="dxa"/>
            <w:vMerge w:val="restart"/>
          </w:tcPr>
          <w:p w:rsidR="00307DF7" w:rsidRPr="00B567AB" w:rsidRDefault="00307DF7" w:rsidP="00A26F3A">
            <w:pPr>
              <w:widowControl w:val="0"/>
              <w:tabs>
                <w:tab w:val="left" w:pos="691"/>
              </w:tabs>
              <w:autoSpaceDE w:val="0"/>
              <w:autoSpaceDN w:val="0"/>
              <w:adjustRightInd w:val="0"/>
              <w:spacing w:before="0" w:line="230" w:lineRule="exact"/>
              <w:jc w:val="center"/>
              <w:rPr>
                <w:b/>
                <w:color w:val="000000"/>
                <w:sz w:val="20"/>
                <w:szCs w:val="20"/>
              </w:rPr>
            </w:pPr>
          </w:p>
          <w:p w:rsidR="00307DF7" w:rsidRPr="00B567AB" w:rsidRDefault="00307DF7" w:rsidP="00A26F3A">
            <w:pPr>
              <w:widowControl w:val="0"/>
              <w:tabs>
                <w:tab w:val="left" w:pos="691"/>
              </w:tabs>
              <w:autoSpaceDE w:val="0"/>
              <w:autoSpaceDN w:val="0"/>
              <w:adjustRightInd w:val="0"/>
              <w:spacing w:before="0" w:line="230" w:lineRule="exact"/>
              <w:jc w:val="center"/>
              <w:rPr>
                <w:b/>
                <w:color w:val="000000"/>
                <w:sz w:val="20"/>
                <w:szCs w:val="20"/>
              </w:rPr>
            </w:pPr>
            <w:r w:rsidRPr="00B567AB">
              <w:rPr>
                <w:b/>
                <w:color w:val="000000"/>
                <w:sz w:val="20"/>
                <w:szCs w:val="20"/>
              </w:rPr>
              <w:t xml:space="preserve">Lokalizacja </w:t>
            </w:r>
          </w:p>
          <w:p w:rsidR="00307DF7" w:rsidRPr="00B567AB" w:rsidRDefault="00307DF7" w:rsidP="00A26F3A">
            <w:pPr>
              <w:widowControl w:val="0"/>
              <w:tabs>
                <w:tab w:val="left" w:pos="691"/>
              </w:tabs>
              <w:autoSpaceDE w:val="0"/>
              <w:autoSpaceDN w:val="0"/>
              <w:adjustRightInd w:val="0"/>
              <w:spacing w:before="0" w:line="230" w:lineRule="exact"/>
              <w:jc w:val="center"/>
              <w:rPr>
                <w:b/>
                <w:color w:val="000000"/>
                <w:sz w:val="20"/>
                <w:szCs w:val="20"/>
              </w:rPr>
            </w:pPr>
            <w:r w:rsidRPr="00B567AB">
              <w:rPr>
                <w:b/>
                <w:color w:val="000000"/>
                <w:sz w:val="20"/>
                <w:szCs w:val="20"/>
              </w:rPr>
              <w:t>punktu</w:t>
            </w:r>
          </w:p>
          <w:p w:rsidR="00307DF7" w:rsidRPr="00B567AB" w:rsidRDefault="00307DF7" w:rsidP="00A26F3A">
            <w:pPr>
              <w:widowControl w:val="0"/>
              <w:tabs>
                <w:tab w:val="left" w:pos="691"/>
              </w:tabs>
              <w:autoSpaceDE w:val="0"/>
              <w:autoSpaceDN w:val="0"/>
              <w:adjustRightInd w:val="0"/>
              <w:spacing w:before="0" w:line="230" w:lineRule="exact"/>
              <w:jc w:val="center"/>
              <w:rPr>
                <w:b/>
                <w:color w:val="000000"/>
                <w:sz w:val="20"/>
                <w:szCs w:val="20"/>
              </w:rPr>
            </w:pPr>
            <w:r w:rsidRPr="00B567AB">
              <w:rPr>
                <w:b/>
                <w:color w:val="000000"/>
                <w:sz w:val="20"/>
                <w:szCs w:val="20"/>
              </w:rPr>
              <w:t>pomiarowego</w:t>
            </w:r>
          </w:p>
        </w:tc>
        <w:tc>
          <w:tcPr>
            <w:tcW w:w="2552" w:type="dxa"/>
            <w:gridSpan w:val="2"/>
          </w:tcPr>
          <w:p w:rsidR="00307DF7" w:rsidRPr="00B567AB" w:rsidRDefault="00307DF7" w:rsidP="00A26F3A">
            <w:pPr>
              <w:jc w:val="center"/>
              <w:rPr>
                <w:b/>
                <w:color w:val="000000"/>
                <w:sz w:val="20"/>
              </w:rPr>
            </w:pPr>
            <w:r w:rsidRPr="00B567AB">
              <w:rPr>
                <w:b/>
                <w:color w:val="000000"/>
                <w:sz w:val="20"/>
              </w:rPr>
              <w:t>Współrzędne geograficzne punktów pomiarowych</w:t>
            </w:r>
          </w:p>
        </w:tc>
        <w:tc>
          <w:tcPr>
            <w:tcW w:w="3082" w:type="dxa"/>
            <w:gridSpan w:val="2"/>
            <w:vAlign w:val="bottom"/>
          </w:tcPr>
          <w:p w:rsidR="00307DF7" w:rsidRPr="00B567AB" w:rsidRDefault="00307DF7" w:rsidP="00A26F3A">
            <w:pPr>
              <w:widowControl w:val="0"/>
              <w:shd w:val="clear" w:color="auto" w:fill="FFFFFF"/>
              <w:autoSpaceDE w:val="0"/>
              <w:autoSpaceDN w:val="0"/>
              <w:adjustRightInd w:val="0"/>
              <w:spacing w:line="211" w:lineRule="exact"/>
              <w:ind w:right="5"/>
              <w:jc w:val="center"/>
              <w:rPr>
                <w:b/>
                <w:color w:val="000000"/>
                <w:sz w:val="20"/>
                <w:szCs w:val="20"/>
              </w:rPr>
            </w:pPr>
            <w:r w:rsidRPr="00B567AB">
              <w:rPr>
                <w:b/>
                <w:color w:val="000000"/>
                <w:sz w:val="20"/>
                <w:szCs w:val="20"/>
              </w:rPr>
              <w:t>Wartość pomiaru wielkości fizycznej charakteryzującej promie</w:t>
            </w:r>
            <w:r w:rsidRPr="00B567AB">
              <w:rPr>
                <w:b/>
                <w:color w:val="000000"/>
                <w:sz w:val="20"/>
                <w:szCs w:val="20"/>
              </w:rPr>
              <w:softHyphen/>
              <w:t>niowanie elektromagnetyczne (składowa elektryczna) [V/m]</w:t>
            </w:r>
          </w:p>
        </w:tc>
      </w:tr>
      <w:tr w:rsidR="00307DF7" w:rsidRPr="00B567AB" w:rsidTr="00A26F3A">
        <w:tc>
          <w:tcPr>
            <w:tcW w:w="568" w:type="dxa"/>
            <w:vMerge/>
          </w:tcPr>
          <w:p w:rsidR="00307DF7" w:rsidRPr="00B567AB" w:rsidRDefault="00307DF7" w:rsidP="00A26F3A">
            <w:pPr>
              <w:widowControl w:val="0"/>
              <w:tabs>
                <w:tab w:val="left" w:pos="691"/>
              </w:tabs>
              <w:autoSpaceDE w:val="0"/>
              <w:autoSpaceDN w:val="0"/>
              <w:adjustRightInd w:val="0"/>
              <w:spacing w:before="0" w:line="230" w:lineRule="exact"/>
              <w:jc w:val="center"/>
              <w:rPr>
                <w:b/>
                <w:bCs/>
                <w:color w:val="000000"/>
                <w:spacing w:val="3"/>
                <w:sz w:val="20"/>
                <w:szCs w:val="20"/>
              </w:rPr>
            </w:pPr>
          </w:p>
        </w:tc>
        <w:tc>
          <w:tcPr>
            <w:tcW w:w="1417" w:type="dxa"/>
            <w:vMerge/>
          </w:tcPr>
          <w:p w:rsidR="00307DF7" w:rsidRPr="00B567AB" w:rsidRDefault="00307DF7" w:rsidP="00A26F3A">
            <w:pPr>
              <w:widowControl w:val="0"/>
              <w:tabs>
                <w:tab w:val="left" w:pos="691"/>
              </w:tabs>
              <w:autoSpaceDE w:val="0"/>
              <w:autoSpaceDN w:val="0"/>
              <w:adjustRightInd w:val="0"/>
              <w:spacing w:before="0" w:line="230" w:lineRule="exact"/>
              <w:jc w:val="center"/>
              <w:rPr>
                <w:b/>
                <w:bCs/>
                <w:color w:val="000000"/>
                <w:spacing w:val="3"/>
                <w:sz w:val="20"/>
                <w:szCs w:val="20"/>
              </w:rPr>
            </w:pPr>
          </w:p>
        </w:tc>
        <w:tc>
          <w:tcPr>
            <w:tcW w:w="1843" w:type="dxa"/>
            <w:vMerge/>
          </w:tcPr>
          <w:p w:rsidR="00307DF7" w:rsidRPr="00B567AB" w:rsidRDefault="00307DF7" w:rsidP="00A26F3A">
            <w:pPr>
              <w:widowControl w:val="0"/>
              <w:tabs>
                <w:tab w:val="left" w:pos="691"/>
              </w:tabs>
              <w:autoSpaceDE w:val="0"/>
              <w:autoSpaceDN w:val="0"/>
              <w:adjustRightInd w:val="0"/>
              <w:spacing w:before="0" w:line="230" w:lineRule="exact"/>
              <w:jc w:val="center"/>
              <w:rPr>
                <w:b/>
                <w:bCs/>
                <w:color w:val="000000"/>
                <w:spacing w:val="3"/>
                <w:sz w:val="20"/>
                <w:szCs w:val="20"/>
              </w:rPr>
            </w:pPr>
          </w:p>
        </w:tc>
        <w:tc>
          <w:tcPr>
            <w:tcW w:w="1276" w:type="dxa"/>
          </w:tcPr>
          <w:p w:rsidR="00307DF7" w:rsidRPr="00B567AB" w:rsidRDefault="00307DF7" w:rsidP="00A26F3A">
            <w:pPr>
              <w:spacing w:before="0"/>
              <w:jc w:val="center"/>
              <w:rPr>
                <w:b/>
                <w:color w:val="000000"/>
                <w:sz w:val="20"/>
                <w:szCs w:val="20"/>
              </w:rPr>
            </w:pPr>
            <w:r w:rsidRPr="00B567AB">
              <w:rPr>
                <w:b/>
                <w:color w:val="000000"/>
                <w:sz w:val="20"/>
                <w:szCs w:val="20"/>
              </w:rPr>
              <w:t>Szerokość</w:t>
            </w:r>
          </w:p>
        </w:tc>
        <w:tc>
          <w:tcPr>
            <w:tcW w:w="1276" w:type="dxa"/>
          </w:tcPr>
          <w:p w:rsidR="00307DF7" w:rsidRPr="00B567AB" w:rsidRDefault="00307DF7" w:rsidP="00A26F3A">
            <w:pPr>
              <w:spacing w:before="0"/>
              <w:jc w:val="center"/>
              <w:rPr>
                <w:rFonts w:cs="Arial"/>
                <w:b/>
                <w:color w:val="000000"/>
                <w:sz w:val="20"/>
                <w:szCs w:val="20"/>
              </w:rPr>
            </w:pPr>
            <w:r w:rsidRPr="00B567AB">
              <w:rPr>
                <w:b/>
                <w:color w:val="000000"/>
                <w:sz w:val="20"/>
                <w:szCs w:val="20"/>
              </w:rPr>
              <w:t>Długość</w:t>
            </w:r>
          </w:p>
        </w:tc>
        <w:tc>
          <w:tcPr>
            <w:tcW w:w="1559" w:type="dxa"/>
          </w:tcPr>
          <w:p w:rsidR="00307DF7" w:rsidRPr="00B567AB" w:rsidRDefault="00307DF7" w:rsidP="00A26F3A">
            <w:pPr>
              <w:widowControl w:val="0"/>
              <w:shd w:val="clear" w:color="auto" w:fill="FFFFFF"/>
              <w:autoSpaceDE w:val="0"/>
              <w:autoSpaceDN w:val="0"/>
              <w:adjustRightInd w:val="0"/>
              <w:spacing w:before="0"/>
              <w:jc w:val="center"/>
              <w:rPr>
                <w:b/>
                <w:color w:val="000000"/>
                <w:sz w:val="20"/>
                <w:szCs w:val="20"/>
              </w:rPr>
            </w:pPr>
            <w:r w:rsidRPr="00B567AB">
              <w:rPr>
                <w:b/>
                <w:color w:val="000000"/>
                <w:sz w:val="20"/>
                <w:szCs w:val="20"/>
              </w:rPr>
              <w:t xml:space="preserve">Częstotliwość </w:t>
            </w:r>
          </w:p>
          <w:p w:rsidR="00307DF7" w:rsidRPr="00B567AB" w:rsidRDefault="00307DF7" w:rsidP="00A26F3A">
            <w:pPr>
              <w:widowControl w:val="0"/>
              <w:shd w:val="clear" w:color="auto" w:fill="FFFFFF"/>
              <w:autoSpaceDE w:val="0"/>
              <w:autoSpaceDN w:val="0"/>
              <w:adjustRightInd w:val="0"/>
              <w:spacing w:before="0"/>
              <w:jc w:val="center"/>
              <w:rPr>
                <w:rFonts w:cs="Arial"/>
                <w:b/>
                <w:color w:val="000000"/>
                <w:sz w:val="20"/>
                <w:szCs w:val="20"/>
              </w:rPr>
            </w:pPr>
            <w:r w:rsidRPr="00B567AB">
              <w:rPr>
                <w:b/>
                <w:color w:val="000000"/>
                <w:sz w:val="20"/>
                <w:szCs w:val="20"/>
              </w:rPr>
              <w:t>0,1 MHz-3GHz</w:t>
            </w:r>
          </w:p>
        </w:tc>
        <w:tc>
          <w:tcPr>
            <w:tcW w:w="1523" w:type="dxa"/>
          </w:tcPr>
          <w:p w:rsidR="00307DF7" w:rsidRPr="00B567AB" w:rsidRDefault="00307DF7" w:rsidP="00A26F3A">
            <w:pPr>
              <w:widowControl w:val="0"/>
              <w:shd w:val="clear" w:color="auto" w:fill="FFFFFF"/>
              <w:autoSpaceDE w:val="0"/>
              <w:autoSpaceDN w:val="0"/>
              <w:adjustRightInd w:val="0"/>
              <w:spacing w:before="0"/>
              <w:jc w:val="center"/>
              <w:rPr>
                <w:b/>
                <w:color w:val="000000"/>
                <w:sz w:val="20"/>
                <w:szCs w:val="20"/>
              </w:rPr>
            </w:pPr>
            <w:r w:rsidRPr="00B567AB">
              <w:rPr>
                <w:b/>
                <w:color w:val="000000"/>
                <w:sz w:val="20"/>
                <w:szCs w:val="20"/>
              </w:rPr>
              <w:t xml:space="preserve">Częstotliwość </w:t>
            </w:r>
          </w:p>
          <w:p w:rsidR="00307DF7" w:rsidRPr="00B567AB" w:rsidRDefault="00307DF7" w:rsidP="00A26F3A">
            <w:pPr>
              <w:widowControl w:val="0"/>
              <w:shd w:val="clear" w:color="auto" w:fill="FFFFFF"/>
              <w:autoSpaceDE w:val="0"/>
              <w:autoSpaceDN w:val="0"/>
              <w:adjustRightInd w:val="0"/>
              <w:spacing w:before="0"/>
              <w:jc w:val="center"/>
              <w:rPr>
                <w:rFonts w:cs="Arial"/>
                <w:b/>
                <w:color w:val="000000"/>
                <w:sz w:val="20"/>
                <w:szCs w:val="20"/>
              </w:rPr>
            </w:pPr>
            <w:r w:rsidRPr="00B567AB">
              <w:rPr>
                <w:b/>
                <w:color w:val="000000"/>
                <w:sz w:val="20"/>
                <w:szCs w:val="20"/>
              </w:rPr>
              <w:t>1 MHz-40 GHz</w:t>
            </w:r>
          </w:p>
        </w:tc>
      </w:tr>
      <w:tr w:rsidR="00307DF7" w:rsidRPr="00B567AB" w:rsidTr="00A26F3A">
        <w:tc>
          <w:tcPr>
            <w:tcW w:w="568" w:type="dxa"/>
          </w:tcPr>
          <w:p w:rsidR="00307DF7" w:rsidRPr="00B567AB" w:rsidRDefault="00307DF7" w:rsidP="00162588">
            <w:pPr>
              <w:widowControl w:val="0"/>
              <w:tabs>
                <w:tab w:val="left" w:pos="691"/>
              </w:tabs>
              <w:autoSpaceDE w:val="0"/>
              <w:autoSpaceDN w:val="0"/>
              <w:adjustRightInd w:val="0"/>
              <w:spacing w:after="120"/>
              <w:rPr>
                <w:bCs/>
                <w:color w:val="000000"/>
                <w:spacing w:val="3"/>
              </w:rPr>
            </w:pPr>
            <w:r w:rsidRPr="00B567AB">
              <w:rPr>
                <w:bCs/>
                <w:color w:val="000000"/>
                <w:spacing w:val="3"/>
              </w:rPr>
              <w:t>1.</w:t>
            </w:r>
          </w:p>
        </w:tc>
        <w:tc>
          <w:tcPr>
            <w:tcW w:w="1417" w:type="dxa"/>
          </w:tcPr>
          <w:p w:rsidR="00307DF7" w:rsidRPr="00B567AB" w:rsidRDefault="00307DF7" w:rsidP="00162588">
            <w:pPr>
              <w:widowControl w:val="0"/>
              <w:tabs>
                <w:tab w:val="left" w:pos="691"/>
              </w:tabs>
              <w:autoSpaceDE w:val="0"/>
              <w:autoSpaceDN w:val="0"/>
              <w:adjustRightInd w:val="0"/>
              <w:spacing w:after="120"/>
              <w:rPr>
                <w:color w:val="000000"/>
                <w:sz w:val="20"/>
              </w:rPr>
            </w:pPr>
            <w:r w:rsidRPr="00B567AB">
              <w:rPr>
                <w:color w:val="000000"/>
                <w:sz w:val="20"/>
              </w:rPr>
              <w:t xml:space="preserve">Olecko </w:t>
            </w:r>
          </w:p>
        </w:tc>
        <w:tc>
          <w:tcPr>
            <w:tcW w:w="1843"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7"/>
              </w:rPr>
              <w:t>Plac Wolności 25</w:t>
            </w:r>
          </w:p>
        </w:tc>
        <w:tc>
          <w:tcPr>
            <w:tcW w:w="1276"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54°02'17,1"</w:t>
            </w:r>
          </w:p>
        </w:tc>
        <w:tc>
          <w:tcPr>
            <w:tcW w:w="1276"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22°30'18,9"</w:t>
            </w:r>
          </w:p>
        </w:tc>
        <w:tc>
          <w:tcPr>
            <w:tcW w:w="1559"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0,28</w:t>
            </w:r>
          </w:p>
        </w:tc>
        <w:tc>
          <w:tcPr>
            <w:tcW w:w="1523"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&lt; 0,8</w:t>
            </w:r>
          </w:p>
        </w:tc>
      </w:tr>
      <w:tr w:rsidR="00307DF7" w:rsidRPr="00B567AB" w:rsidTr="00A26F3A">
        <w:tc>
          <w:tcPr>
            <w:tcW w:w="568" w:type="dxa"/>
          </w:tcPr>
          <w:p w:rsidR="00307DF7" w:rsidRPr="00B567AB" w:rsidRDefault="00307DF7" w:rsidP="00162588">
            <w:pPr>
              <w:widowControl w:val="0"/>
              <w:tabs>
                <w:tab w:val="left" w:pos="691"/>
              </w:tabs>
              <w:autoSpaceDE w:val="0"/>
              <w:autoSpaceDN w:val="0"/>
              <w:adjustRightInd w:val="0"/>
              <w:spacing w:after="120"/>
              <w:rPr>
                <w:bCs/>
                <w:color w:val="000000"/>
                <w:spacing w:val="3"/>
              </w:rPr>
            </w:pPr>
            <w:r w:rsidRPr="00B567AB">
              <w:rPr>
                <w:bCs/>
                <w:color w:val="000000"/>
                <w:spacing w:val="3"/>
              </w:rPr>
              <w:t>2.</w:t>
            </w:r>
          </w:p>
        </w:tc>
        <w:tc>
          <w:tcPr>
            <w:tcW w:w="1417" w:type="dxa"/>
          </w:tcPr>
          <w:p w:rsidR="00307DF7" w:rsidRPr="00B567AB" w:rsidRDefault="00307DF7" w:rsidP="00162588">
            <w:pPr>
              <w:widowControl w:val="0"/>
              <w:tabs>
                <w:tab w:val="left" w:pos="691"/>
              </w:tabs>
              <w:autoSpaceDE w:val="0"/>
              <w:autoSpaceDN w:val="0"/>
              <w:adjustRightInd w:val="0"/>
              <w:spacing w:after="120"/>
              <w:rPr>
                <w:color w:val="000000"/>
                <w:sz w:val="20"/>
              </w:rPr>
            </w:pPr>
            <w:r w:rsidRPr="00B567AB">
              <w:rPr>
                <w:color w:val="000000"/>
                <w:sz w:val="20"/>
              </w:rPr>
              <w:t xml:space="preserve">Olecko </w:t>
            </w:r>
          </w:p>
        </w:tc>
        <w:tc>
          <w:tcPr>
            <w:tcW w:w="1843"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7"/>
              </w:rPr>
              <w:t>ul. Mickiewicza 15</w:t>
            </w:r>
          </w:p>
        </w:tc>
        <w:tc>
          <w:tcPr>
            <w:tcW w:w="1276"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54°01'47,2"</w:t>
            </w:r>
          </w:p>
        </w:tc>
        <w:tc>
          <w:tcPr>
            <w:tcW w:w="1276"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22°30'41,4"</w:t>
            </w:r>
          </w:p>
        </w:tc>
        <w:tc>
          <w:tcPr>
            <w:tcW w:w="1559"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0,28</w:t>
            </w:r>
          </w:p>
        </w:tc>
        <w:tc>
          <w:tcPr>
            <w:tcW w:w="1523"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&lt; 0,8</w:t>
            </w:r>
          </w:p>
        </w:tc>
      </w:tr>
      <w:tr w:rsidR="00307DF7" w:rsidRPr="00B567AB" w:rsidTr="00A26F3A">
        <w:tc>
          <w:tcPr>
            <w:tcW w:w="568" w:type="dxa"/>
          </w:tcPr>
          <w:p w:rsidR="00307DF7" w:rsidRPr="00B567AB" w:rsidRDefault="00307DF7" w:rsidP="00162588">
            <w:pPr>
              <w:widowControl w:val="0"/>
              <w:tabs>
                <w:tab w:val="left" w:pos="691"/>
              </w:tabs>
              <w:autoSpaceDE w:val="0"/>
              <w:autoSpaceDN w:val="0"/>
              <w:adjustRightInd w:val="0"/>
              <w:spacing w:after="120"/>
              <w:rPr>
                <w:bCs/>
                <w:color w:val="000000"/>
                <w:spacing w:val="3"/>
              </w:rPr>
            </w:pPr>
            <w:r w:rsidRPr="00B567AB">
              <w:rPr>
                <w:bCs/>
                <w:color w:val="000000"/>
                <w:spacing w:val="3"/>
              </w:rPr>
              <w:t>3.</w:t>
            </w:r>
          </w:p>
        </w:tc>
        <w:tc>
          <w:tcPr>
            <w:tcW w:w="1417" w:type="dxa"/>
          </w:tcPr>
          <w:p w:rsidR="00307DF7" w:rsidRPr="00B567AB" w:rsidRDefault="00307DF7" w:rsidP="00162588">
            <w:pPr>
              <w:widowControl w:val="0"/>
              <w:tabs>
                <w:tab w:val="left" w:pos="691"/>
              </w:tabs>
              <w:autoSpaceDE w:val="0"/>
              <w:autoSpaceDN w:val="0"/>
              <w:adjustRightInd w:val="0"/>
              <w:spacing w:after="120"/>
              <w:rPr>
                <w:color w:val="000000"/>
                <w:sz w:val="20"/>
              </w:rPr>
            </w:pPr>
            <w:r w:rsidRPr="00B567AB">
              <w:rPr>
                <w:color w:val="000000"/>
                <w:sz w:val="20"/>
              </w:rPr>
              <w:t>Wieliczki</w:t>
            </w:r>
          </w:p>
        </w:tc>
        <w:tc>
          <w:tcPr>
            <w:tcW w:w="1843"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7"/>
              </w:rPr>
              <w:t>gmina Wieliczki</w:t>
            </w:r>
          </w:p>
        </w:tc>
        <w:tc>
          <w:tcPr>
            <w:tcW w:w="1276"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53°59'06,9"</w:t>
            </w:r>
          </w:p>
        </w:tc>
        <w:tc>
          <w:tcPr>
            <w:tcW w:w="1276"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4"/>
              </w:rPr>
              <w:t>22°34'04,6"</w:t>
            </w:r>
          </w:p>
        </w:tc>
        <w:tc>
          <w:tcPr>
            <w:tcW w:w="1559"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0,22</w:t>
            </w:r>
          </w:p>
        </w:tc>
        <w:tc>
          <w:tcPr>
            <w:tcW w:w="1523" w:type="dxa"/>
          </w:tcPr>
          <w:p w:rsidR="00307DF7" w:rsidRPr="00B567AB" w:rsidRDefault="00307DF7" w:rsidP="00162588">
            <w:pPr>
              <w:widowControl w:val="0"/>
              <w:shd w:val="clear" w:color="auto" w:fill="FFFFFF"/>
              <w:autoSpaceDE w:val="0"/>
              <w:autoSpaceDN w:val="0"/>
              <w:adjustRightInd w:val="0"/>
              <w:spacing w:after="120"/>
              <w:jc w:val="center"/>
              <w:rPr>
                <w:rFonts w:cs="Arial"/>
                <w:color w:val="000000"/>
                <w:sz w:val="20"/>
              </w:rPr>
            </w:pPr>
            <w:r w:rsidRPr="00B567AB">
              <w:rPr>
                <w:color w:val="000000"/>
                <w:sz w:val="20"/>
                <w:szCs w:val="16"/>
              </w:rPr>
              <w:t>&lt; 0,8</w:t>
            </w:r>
          </w:p>
        </w:tc>
      </w:tr>
    </w:tbl>
    <w:p w:rsidR="00307DF7" w:rsidRDefault="00307DF7" w:rsidP="0065048B">
      <w:pPr>
        <w:widowControl w:val="0"/>
        <w:shd w:val="clear" w:color="auto" w:fill="FFFFFF"/>
        <w:tabs>
          <w:tab w:val="left" w:pos="691"/>
        </w:tabs>
        <w:autoSpaceDE w:val="0"/>
        <w:autoSpaceDN w:val="0"/>
        <w:adjustRightInd w:val="0"/>
        <w:spacing w:before="0" w:line="230" w:lineRule="exact"/>
        <w:rPr>
          <w:b/>
          <w:bCs/>
          <w:color w:val="000000"/>
          <w:spacing w:val="3"/>
        </w:rPr>
      </w:pPr>
      <w:r w:rsidRPr="00F631E1">
        <w:rPr>
          <w:sz w:val="18"/>
          <w:szCs w:val="18"/>
        </w:rPr>
        <w:t xml:space="preserve">Źródło </w:t>
      </w:r>
      <w:r>
        <w:rPr>
          <w:sz w:val="18"/>
          <w:szCs w:val="18"/>
        </w:rPr>
        <w:t>: Raport o stanie środowiska województwa warmińsko – mazurskiego w 2010 r.</w:t>
      </w:r>
    </w:p>
    <w:p w:rsidR="00307DF7" w:rsidRDefault="00307DF7" w:rsidP="0065048B">
      <w:pPr>
        <w:widowControl w:val="0"/>
        <w:shd w:val="clear" w:color="auto" w:fill="FFFFFF"/>
        <w:tabs>
          <w:tab w:val="left" w:pos="691"/>
        </w:tabs>
        <w:autoSpaceDE w:val="0"/>
        <w:autoSpaceDN w:val="0"/>
        <w:adjustRightInd w:val="0"/>
        <w:spacing w:before="0" w:line="230" w:lineRule="exact"/>
        <w:rPr>
          <w:b/>
          <w:bCs/>
          <w:color w:val="000000"/>
          <w:spacing w:val="3"/>
        </w:rPr>
      </w:pPr>
    </w:p>
    <w:p w:rsidR="00307DF7" w:rsidRPr="00F7590B" w:rsidRDefault="00307DF7" w:rsidP="0065048B">
      <w:pPr>
        <w:widowControl w:val="0"/>
        <w:shd w:val="clear" w:color="auto" w:fill="FFFFFF"/>
        <w:tabs>
          <w:tab w:val="left" w:pos="691"/>
        </w:tabs>
        <w:autoSpaceDE w:val="0"/>
        <w:autoSpaceDN w:val="0"/>
        <w:adjustRightInd w:val="0"/>
        <w:spacing w:before="0" w:line="230" w:lineRule="exact"/>
        <w:rPr>
          <w:b/>
          <w:bCs/>
          <w:color w:val="000000"/>
          <w:spacing w:val="3"/>
        </w:rPr>
      </w:pPr>
      <w:r>
        <w:rPr>
          <w:b/>
          <w:bCs/>
          <w:color w:val="000000"/>
          <w:spacing w:val="3"/>
        </w:rPr>
        <w:t>Przedsięwzięcia na lata 2013-2016 z perspektywą do 2020 roku</w:t>
      </w:r>
      <w:r w:rsidRPr="00F7590B">
        <w:rPr>
          <w:b/>
          <w:bCs/>
          <w:color w:val="000000"/>
          <w:spacing w:val="3"/>
        </w:rPr>
        <w:t xml:space="preserve"> w zakresie ochrony przed emisją pól elektromagnetycznych</w:t>
      </w:r>
      <w:r>
        <w:rPr>
          <w:b/>
          <w:bCs/>
          <w:color w:val="000000"/>
          <w:spacing w:val="3"/>
        </w:rPr>
        <w:t xml:space="preserve"> :</w:t>
      </w:r>
    </w:p>
    <w:p w:rsidR="00307DF7" w:rsidRPr="00F7590B" w:rsidRDefault="00307DF7" w:rsidP="0065048B">
      <w:pPr>
        <w:widowControl w:val="0"/>
        <w:shd w:val="clear" w:color="auto" w:fill="FFFFFF"/>
        <w:tabs>
          <w:tab w:val="left" w:pos="691"/>
        </w:tabs>
        <w:autoSpaceDE w:val="0"/>
        <w:autoSpaceDN w:val="0"/>
        <w:adjustRightInd w:val="0"/>
        <w:spacing w:before="0" w:line="230" w:lineRule="exact"/>
        <w:rPr>
          <w:b/>
          <w:bCs/>
          <w:color w:val="000000"/>
          <w:spacing w:val="3"/>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636"/>
        <w:gridCol w:w="2280"/>
        <w:gridCol w:w="1076"/>
        <w:gridCol w:w="1564"/>
        <w:gridCol w:w="1444"/>
      </w:tblGrid>
      <w:tr w:rsidR="00307DF7" w:rsidRPr="00844DB1" w:rsidTr="00A26F3A">
        <w:tc>
          <w:tcPr>
            <w:tcW w:w="468" w:type="dxa"/>
          </w:tcPr>
          <w:p w:rsidR="00307DF7" w:rsidRPr="00844DB1" w:rsidRDefault="00307DF7" w:rsidP="00A26F3A">
            <w:pPr>
              <w:spacing w:before="0"/>
              <w:jc w:val="center"/>
              <w:rPr>
                <w:b/>
                <w:sz w:val="16"/>
                <w:szCs w:val="16"/>
              </w:rPr>
            </w:pPr>
            <w:r w:rsidRPr="00844DB1">
              <w:rPr>
                <w:b/>
                <w:sz w:val="16"/>
                <w:szCs w:val="16"/>
              </w:rPr>
              <w:t>Lp.</w:t>
            </w:r>
          </w:p>
        </w:tc>
        <w:tc>
          <w:tcPr>
            <w:tcW w:w="2636" w:type="dxa"/>
          </w:tcPr>
          <w:p w:rsidR="00307DF7" w:rsidRPr="00844DB1" w:rsidRDefault="00307DF7" w:rsidP="00A26F3A">
            <w:pPr>
              <w:spacing w:before="0"/>
              <w:jc w:val="center"/>
              <w:rPr>
                <w:b/>
                <w:sz w:val="16"/>
                <w:szCs w:val="16"/>
              </w:rPr>
            </w:pPr>
            <w:r w:rsidRPr="00844DB1">
              <w:rPr>
                <w:b/>
                <w:sz w:val="16"/>
                <w:szCs w:val="16"/>
              </w:rPr>
              <w:t>Opis przedsięwzięcia</w:t>
            </w:r>
          </w:p>
        </w:tc>
        <w:tc>
          <w:tcPr>
            <w:tcW w:w="2280" w:type="dxa"/>
          </w:tcPr>
          <w:p w:rsidR="00307DF7" w:rsidRPr="00844DB1" w:rsidRDefault="00307DF7" w:rsidP="00A26F3A">
            <w:pPr>
              <w:spacing w:before="0"/>
              <w:jc w:val="center"/>
              <w:rPr>
                <w:b/>
                <w:sz w:val="16"/>
                <w:szCs w:val="16"/>
              </w:rPr>
            </w:pPr>
            <w:r w:rsidRPr="00844DB1">
              <w:rPr>
                <w:b/>
                <w:color w:val="000000"/>
                <w:spacing w:val="-2"/>
                <w:sz w:val="16"/>
                <w:szCs w:val="16"/>
              </w:rPr>
              <w:t xml:space="preserve">Jednostka odpowiedzialna/ </w:t>
            </w:r>
            <w:r w:rsidRPr="00844DB1">
              <w:rPr>
                <w:b/>
                <w:color w:val="000000"/>
                <w:spacing w:val="-1"/>
                <w:sz w:val="16"/>
                <w:szCs w:val="16"/>
              </w:rPr>
              <w:t>Jednostki współpracujące</w:t>
            </w:r>
          </w:p>
        </w:tc>
        <w:tc>
          <w:tcPr>
            <w:tcW w:w="1076" w:type="dxa"/>
          </w:tcPr>
          <w:p w:rsidR="00307DF7" w:rsidRDefault="00307DF7" w:rsidP="00A26F3A">
            <w:pPr>
              <w:spacing w:before="0"/>
              <w:jc w:val="center"/>
              <w:rPr>
                <w:b/>
                <w:bCs/>
                <w:color w:val="000000"/>
                <w:spacing w:val="-2"/>
                <w:sz w:val="16"/>
                <w:szCs w:val="16"/>
              </w:rPr>
            </w:pPr>
            <w:r w:rsidRPr="00844DB1">
              <w:rPr>
                <w:b/>
                <w:bCs/>
                <w:color w:val="000000"/>
                <w:spacing w:val="-2"/>
                <w:sz w:val="16"/>
                <w:szCs w:val="16"/>
              </w:rPr>
              <w:t xml:space="preserve">Okres </w:t>
            </w:r>
          </w:p>
          <w:p w:rsidR="00307DF7" w:rsidRPr="00844DB1" w:rsidRDefault="00307DF7" w:rsidP="00A26F3A">
            <w:pPr>
              <w:spacing w:before="0"/>
              <w:jc w:val="center"/>
              <w:rPr>
                <w:b/>
                <w:sz w:val="16"/>
                <w:szCs w:val="16"/>
              </w:rPr>
            </w:pPr>
            <w:r w:rsidRPr="00844DB1">
              <w:rPr>
                <w:b/>
                <w:bCs/>
                <w:color w:val="000000"/>
                <w:spacing w:val="-2"/>
                <w:sz w:val="16"/>
                <w:szCs w:val="16"/>
              </w:rPr>
              <w:t>realizacji</w:t>
            </w:r>
          </w:p>
        </w:tc>
        <w:tc>
          <w:tcPr>
            <w:tcW w:w="1564" w:type="dxa"/>
          </w:tcPr>
          <w:p w:rsidR="00307DF7" w:rsidRDefault="00307DF7" w:rsidP="00A26F3A">
            <w:pPr>
              <w:spacing w:before="0"/>
              <w:jc w:val="center"/>
              <w:rPr>
                <w:b/>
                <w:sz w:val="16"/>
                <w:szCs w:val="16"/>
              </w:rPr>
            </w:pPr>
            <w:r w:rsidRPr="00844DB1">
              <w:rPr>
                <w:b/>
                <w:sz w:val="16"/>
                <w:szCs w:val="16"/>
              </w:rPr>
              <w:t>Szacunkowy koszt</w:t>
            </w:r>
            <w:r>
              <w:rPr>
                <w:b/>
                <w:sz w:val="16"/>
                <w:szCs w:val="16"/>
              </w:rPr>
              <w:t xml:space="preserve"> </w:t>
            </w:r>
          </w:p>
          <w:p w:rsidR="00307DF7" w:rsidRPr="00844DB1" w:rsidRDefault="00307DF7" w:rsidP="00A26F3A">
            <w:pPr>
              <w:spacing w:before="0"/>
              <w:jc w:val="center"/>
              <w:rPr>
                <w:b/>
                <w:sz w:val="16"/>
                <w:szCs w:val="16"/>
              </w:rPr>
            </w:pPr>
            <w:r>
              <w:rPr>
                <w:b/>
                <w:sz w:val="16"/>
                <w:szCs w:val="16"/>
              </w:rPr>
              <w:t>[tys. zł]</w:t>
            </w:r>
          </w:p>
        </w:tc>
        <w:tc>
          <w:tcPr>
            <w:tcW w:w="1444" w:type="dxa"/>
          </w:tcPr>
          <w:p w:rsidR="00307DF7" w:rsidRPr="00844DB1" w:rsidRDefault="00307DF7" w:rsidP="00A26F3A">
            <w:pPr>
              <w:spacing w:before="0"/>
              <w:jc w:val="center"/>
              <w:rPr>
                <w:b/>
                <w:sz w:val="16"/>
                <w:szCs w:val="16"/>
              </w:rPr>
            </w:pPr>
            <w:r w:rsidRPr="00844DB1">
              <w:rPr>
                <w:b/>
                <w:sz w:val="16"/>
                <w:szCs w:val="16"/>
              </w:rPr>
              <w:t>Potęcjalne źródła finansowania</w:t>
            </w:r>
          </w:p>
        </w:tc>
      </w:tr>
      <w:tr w:rsidR="00307DF7" w:rsidRPr="00844DB1" w:rsidTr="00A26F3A">
        <w:tc>
          <w:tcPr>
            <w:tcW w:w="468" w:type="dxa"/>
          </w:tcPr>
          <w:p w:rsidR="00307DF7" w:rsidRPr="00844DB1" w:rsidRDefault="00307DF7" w:rsidP="009126FF">
            <w:pPr>
              <w:numPr>
                <w:ilvl w:val="0"/>
                <w:numId w:val="54"/>
              </w:numPr>
              <w:tabs>
                <w:tab w:val="clear" w:pos="720"/>
                <w:tab w:val="num" w:pos="240"/>
              </w:tabs>
              <w:spacing w:before="0"/>
              <w:ind w:left="240" w:hanging="240"/>
              <w:jc w:val="center"/>
              <w:rPr>
                <w:sz w:val="16"/>
                <w:szCs w:val="16"/>
              </w:rPr>
            </w:pPr>
          </w:p>
        </w:tc>
        <w:tc>
          <w:tcPr>
            <w:tcW w:w="2636" w:type="dxa"/>
          </w:tcPr>
          <w:p w:rsidR="00307DF7" w:rsidRPr="00F7590B" w:rsidRDefault="00307DF7" w:rsidP="00A26F3A">
            <w:pPr>
              <w:spacing w:before="0"/>
              <w:rPr>
                <w:sz w:val="16"/>
                <w:szCs w:val="16"/>
              </w:rPr>
            </w:pPr>
            <w:r w:rsidRPr="00F7590B">
              <w:rPr>
                <w:color w:val="000000"/>
                <w:spacing w:val="-1"/>
                <w:sz w:val="16"/>
                <w:szCs w:val="16"/>
              </w:rPr>
              <w:t>Współpraca ze służbami kontrolno-</w:t>
            </w:r>
            <w:r w:rsidRPr="00F7590B">
              <w:rPr>
                <w:color w:val="000000"/>
                <w:spacing w:val="-2"/>
                <w:sz w:val="16"/>
                <w:szCs w:val="16"/>
              </w:rPr>
              <w:t xml:space="preserve">pomiarowymi obiektów emitujących pola </w:t>
            </w:r>
            <w:r w:rsidRPr="00F7590B">
              <w:rPr>
                <w:color w:val="000000"/>
                <w:spacing w:val="-1"/>
                <w:sz w:val="16"/>
                <w:szCs w:val="16"/>
              </w:rPr>
              <w:t>elektromagnetyczne.</w:t>
            </w:r>
          </w:p>
        </w:tc>
        <w:tc>
          <w:tcPr>
            <w:tcW w:w="2280" w:type="dxa"/>
          </w:tcPr>
          <w:p w:rsidR="00307DF7" w:rsidRPr="00F7590B" w:rsidRDefault="00307DF7" w:rsidP="00A26F3A">
            <w:pPr>
              <w:spacing w:before="0"/>
              <w:jc w:val="center"/>
              <w:rPr>
                <w:sz w:val="16"/>
                <w:szCs w:val="16"/>
              </w:rPr>
            </w:pPr>
          </w:p>
          <w:p w:rsidR="00307DF7" w:rsidRPr="00844DB1" w:rsidRDefault="00307DF7" w:rsidP="00A26F3A">
            <w:pPr>
              <w:spacing w:before="0"/>
              <w:jc w:val="center"/>
              <w:rPr>
                <w:sz w:val="16"/>
                <w:szCs w:val="16"/>
              </w:rPr>
            </w:pPr>
            <w:r w:rsidRPr="00844DB1">
              <w:rPr>
                <w:sz w:val="16"/>
                <w:szCs w:val="16"/>
              </w:rPr>
              <w:t>WIOŚ, WSSE</w:t>
            </w:r>
          </w:p>
        </w:tc>
        <w:tc>
          <w:tcPr>
            <w:tcW w:w="1076" w:type="dxa"/>
          </w:tcPr>
          <w:p w:rsidR="00307DF7" w:rsidRDefault="00307DF7" w:rsidP="00A26F3A">
            <w:pPr>
              <w:spacing w:before="0"/>
              <w:jc w:val="center"/>
              <w:rPr>
                <w:sz w:val="16"/>
                <w:szCs w:val="16"/>
              </w:rPr>
            </w:pPr>
          </w:p>
          <w:p w:rsidR="00307DF7" w:rsidRPr="00844DB1" w:rsidRDefault="00307DF7" w:rsidP="00A26F3A">
            <w:pPr>
              <w:spacing w:before="0"/>
              <w:jc w:val="center"/>
              <w:rPr>
                <w:sz w:val="16"/>
                <w:szCs w:val="16"/>
              </w:rPr>
            </w:pPr>
            <w:r>
              <w:rPr>
                <w:sz w:val="16"/>
                <w:szCs w:val="16"/>
              </w:rPr>
              <w:t>2013 – 2020</w:t>
            </w:r>
          </w:p>
        </w:tc>
        <w:tc>
          <w:tcPr>
            <w:tcW w:w="1564" w:type="dxa"/>
          </w:tcPr>
          <w:p w:rsidR="00307DF7" w:rsidRDefault="00307DF7" w:rsidP="00A26F3A">
            <w:pPr>
              <w:spacing w:before="0"/>
              <w:jc w:val="center"/>
              <w:rPr>
                <w:sz w:val="16"/>
                <w:szCs w:val="16"/>
              </w:rPr>
            </w:pPr>
          </w:p>
          <w:p w:rsidR="00307DF7" w:rsidRPr="00844DB1" w:rsidRDefault="00307DF7" w:rsidP="00A26F3A">
            <w:pPr>
              <w:spacing w:before="0"/>
              <w:jc w:val="center"/>
              <w:rPr>
                <w:sz w:val="16"/>
                <w:szCs w:val="16"/>
              </w:rPr>
            </w:pPr>
            <w:r>
              <w:rPr>
                <w:sz w:val="16"/>
                <w:szCs w:val="16"/>
              </w:rPr>
              <w:t>b. d.</w:t>
            </w:r>
          </w:p>
        </w:tc>
        <w:tc>
          <w:tcPr>
            <w:tcW w:w="1444" w:type="dxa"/>
          </w:tcPr>
          <w:p w:rsidR="00307DF7" w:rsidRDefault="00307DF7" w:rsidP="00155DD7">
            <w:pPr>
              <w:spacing w:before="0"/>
              <w:jc w:val="center"/>
              <w:rPr>
                <w:sz w:val="16"/>
                <w:szCs w:val="16"/>
              </w:rPr>
            </w:pPr>
          </w:p>
          <w:p w:rsidR="00307DF7" w:rsidRPr="00844DB1" w:rsidRDefault="00307DF7" w:rsidP="00155DD7">
            <w:pPr>
              <w:spacing w:before="0"/>
              <w:jc w:val="center"/>
              <w:rPr>
                <w:sz w:val="16"/>
                <w:szCs w:val="16"/>
              </w:rPr>
            </w:pPr>
            <w:r w:rsidRPr="008C1931">
              <w:rPr>
                <w:sz w:val="16"/>
                <w:szCs w:val="16"/>
              </w:rPr>
              <w:t>Budżet</w:t>
            </w:r>
            <w:r w:rsidRPr="00844DB1">
              <w:rPr>
                <w:sz w:val="16"/>
                <w:szCs w:val="16"/>
              </w:rPr>
              <w:t xml:space="preserve"> </w:t>
            </w:r>
            <w:r w:rsidRPr="008C1931">
              <w:rPr>
                <w:sz w:val="16"/>
                <w:szCs w:val="16"/>
              </w:rPr>
              <w:t>Państwa</w:t>
            </w:r>
          </w:p>
        </w:tc>
      </w:tr>
      <w:tr w:rsidR="00307DF7" w:rsidRPr="00115B58" w:rsidTr="00A26F3A">
        <w:tc>
          <w:tcPr>
            <w:tcW w:w="468" w:type="dxa"/>
          </w:tcPr>
          <w:p w:rsidR="00307DF7" w:rsidRPr="00844DB1" w:rsidRDefault="00307DF7" w:rsidP="009126FF">
            <w:pPr>
              <w:numPr>
                <w:ilvl w:val="0"/>
                <w:numId w:val="54"/>
              </w:numPr>
              <w:tabs>
                <w:tab w:val="clear" w:pos="720"/>
                <w:tab w:val="num" w:pos="240"/>
              </w:tabs>
              <w:spacing w:before="0"/>
              <w:ind w:left="240" w:hanging="240"/>
              <w:jc w:val="center"/>
              <w:rPr>
                <w:sz w:val="16"/>
                <w:szCs w:val="16"/>
              </w:rPr>
            </w:pPr>
          </w:p>
        </w:tc>
        <w:tc>
          <w:tcPr>
            <w:tcW w:w="2636" w:type="dxa"/>
          </w:tcPr>
          <w:p w:rsidR="00307DF7" w:rsidRDefault="00307DF7" w:rsidP="00A26F3A">
            <w:pPr>
              <w:spacing w:before="0"/>
              <w:rPr>
                <w:color w:val="000000"/>
                <w:spacing w:val="-2"/>
                <w:sz w:val="16"/>
                <w:szCs w:val="16"/>
              </w:rPr>
            </w:pPr>
            <w:r>
              <w:rPr>
                <w:color w:val="000000"/>
                <w:spacing w:val="-2"/>
                <w:sz w:val="16"/>
                <w:szCs w:val="16"/>
              </w:rPr>
              <w:t>Budowa napowietrznej linii 110 kV relacji Olecko – Gołdap.</w:t>
            </w:r>
          </w:p>
          <w:p w:rsidR="00307DF7" w:rsidRDefault="00307DF7" w:rsidP="00A26F3A">
            <w:pPr>
              <w:spacing w:before="0"/>
              <w:rPr>
                <w:color w:val="000000"/>
                <w:spacing w:val="-2"/>
                <w:sz w:val="16"/>
                <w:szCs w:val="16"/>
              </w:rPr>
            </w:pPr>
            <w:r>
              <w:rPr>
                <w:color w:val="000000"/>
                <w:spacing w:val="-2"/>
                <w:sz w:val="16"/>
                <w:szCs w:val="16"/>
              </w:rPr>
              <w:t>Budowa dwutorowej linii 110 kV Olecko – Ełk 1- Ełk 2.</w:t>
            </w:r>
          </w:p>
          <w:p w:rsidR="00307DF7" w:rsidRPr="00F7590B" w:rsidRDefault="00307DF7" w:rsidP="00A26F3A">
            <w:pPr>
              <w:spacing w:before="0"/>
              <w:rPr>
                <w:color w:val="000000"/>
                <w:spacing w:val="-2"/>
                <w:sz w:val="16"/>
                <w:szCs w:val="16"/>
              </w:rPr>
            </w:pPr>
            <w:r>
              <w:rPr>
                <w:color w:val="000000"/>
                <w:spacing w:val="-2"/>
                <w:sz w:val="16"/>
                <w:szCs w:val="16"/>
              </w:rPr>
              <w:t>Przebudowa jednotorowej linii 110 kV relacji Olecko – hańcza (Suwałki).</w:t>
            </w:r>
          </w:p>
        </w:tc>
        <w:tc>
          <w:tcPr>
            <w:tcW w:w="2280" w:type="dxa"/>
          </w:tcPr>
          <w:p w:rsidR="00307DF7" w:rsidRDefault="00307DF7" w:rsidP="00A26F3A">
            <w:pPr>
              <w:spacing w:before="0"/>
              <w:jc w:val="center"/>
              <w:rPr>
                <w:sz w:val="16"/>
                <w:szCs w:val="16"/>
              </w:rPr>
            </w:pPr>
          </w:p>
          <w:p w:rsidR="00307DF7" w:rsidRPr="00844DB1" w:rsidRDefault="00307DF7" w:rsidP="00A26F3A">
            <w:pPr>
              <w:spacing w:before="0"/>
              <w:jc w:val="center"/>
              <w:rPr>
                <w:sz w:val="16"/>
                <w:szCs w:val="16"/>
              </w:rPr>
            </w:pPr>
            <w:r w:rsidRPr="00F710C8">
              <w:rPr>
                <w:sz w:val="16"/>
                <w:szCs w:val="16"/>
              </w:rPr>
              <w:t>Zakład</w:t>
            </w:r>
            <w:r w:rsidRPr="00844DB1">
              <w:rPr>
                <w:sz w:val="16"/>
                <w:szCs w:val="16"/>
              </w:rPr>
              <w:t xml:space="preserve"> </w:t>
            </w:r>
            <w:r w:rsidRPr="00F710C8">
              <w:rPr>
                <w:sz w:val="16"/>
                <w:szCs w:val="16"/>
              </w:rPr>
              <w:t>Energetyczny</w:t>
            </w:r>
          </w:p>
        </w:tc>
        <w:tc>
          <w:tcPr>
            <w:tcW w:w="1076" w:type="dxa"/>
          </w:tcPr>
          <w:p w:rsidR="00307DF7" w:rsidRDefault="00307DF7" w:rsidP="00A26F3A">
            <w:pPr>
              <w:spacing w:before="0"/>
              <w:jc w:val="center"/>
              <w:rPr>
                <w:sz w:val="16"/>
                <w:szCs w:val="16"/>
              </w:rPr>
            </w:pPr>
          </w:p>
          <w:p w:rsidR="00307DF7" w:rsidRPr="00844DB1" w:rsidRDefault="00307DF7" w:rsidP="00A26F3A">
            <w:pPr>
              <w:spacing w:before="0"/>
              <w:jc w:val="center"/>
              <w:rPr>
                <w:sz w:val="16"/>
                <w:szCs w:val="16"/>
              </w:rPr>
            </w:pPr>
            <w:r>
              <w:rPr>
                <w:sz w:val="16"/>
                <w:szCs w:val="16"/>
              </w:rPr>
              <w:t>2013 – 2016</w:t>
            </w:r>
          </w:p>
        </w:tc>
        <w:tc>
          <w:tcPr>
            <w:tcW w:w="1564" w:type="dxa"/>
          </w:tcPr>
          <w:p w:rsidR="00307DF7" w:rsidRDefault="00307DF7" w:rsidP="00A26F3A">
            <w:pPr>
              <w:spacing w:before="0"/>
              <w:jc w:val="center"/>
              <w:rPr>
                <w:sz w:val="16"/>
                <w:szCs w:val="16"/>
              </w:rPr>
            </w:pPr>
          </w:p>
          <w:p w:rsidR="00307DF7" w:rsidRPr="00844DB1" w:rsidRDefault="00307DF7" w:rsidP="00A26F3A">
            <w:pPr>
              <w:spacing w:before="0"/>
              <w:jc w:val="center"/>
              <w:rPr>
                <w:sz w:val="16"/>
                <w:szCs w:val="16"/>
              </w:rPr>
            </w:pPr>
            <w:r>
              <w:rPr>
                <w:sz w:val="16"/>
                <w:szCs w:val="16"/>
              </w:rPr>
              <w:t>-</w:t>
            </w:r>
          </w:p>
        </w:tc>
        <w:tc>
          <w:tcPr>
            <w:tcW w:w="1444" w:type="dxa"/>
          </w:tcPr>
          <w:p w:rsidR="00307DF7" w:rsidRDefault="00307DF7" w:rsidP="00155DD7">
            <w:pPr>
              <w:spacing w:before="0"/>
              <w:jc w:val="center"/>
              <w:rPr>
                <w:sz w:val="16"/>
                <w:szCs w:val="16"/>
              </w:rPr>
            </w:pPr>
          </w:p>
          <w:p w:rsidR="00307DF7" w:rsidRPr="00F7590B" w:rsidRDefault="00307DF7" w:rsidP="00155DD7">
            <w:pPr>
              <w:spacing w:before="0"/>
              <w:jc w:val="center"/>
              <w:rPr>
                <w:sz w:val="16"/>
                <w:szCs w:val="16"/>
              </w:rPr>
            </w:pPr>
            <w:r w:rsidRPr="00F7590B">
              <w:rPr>
                <w:sz w:val="16"/>
                <w:szCs w:val="16"/>
              </w:rPr>
              <w:t>Środki Zakładu Energetycznego, fundusze UE</w:t>
            </w:r>
          </w:p>
        </w:tc>
      </w:tr>
      <w:bookmarkEnd w:id="43"/>
      <w:bookmarkEnd w:id="44"/>
    </w:tbl>
    <w:p w:rsidR="00307DF7" w:rsidRDefault="00307DF7" w:rsidP="0065048B">
      <w:pPr>
        <w:shd w:val="clear" w:color="auto" w:fill="FFFFFF"/>
        <w:spacing w:before="0"/>
        <w:ind w:left="1080" w:right="70" w:hanging="1069"/>
        <w:outlineLvl w:val="1"/>
        <w:rPr>
          <w:b/>
          <w:color w:val="000000"/>
          <w:spacing w:val="-4"/>
          <w:sz w:val="28"/>
          <w:szCs w:val="28"/>
        </w:rPr>
      </w:pPr>
    </w:p>
    <w:p w:rsidR="00307DF7" w:rsidRPr="004D62B8" w:rsidRDefault="00307DF7" w:rsidP="0065048B">
      <w:pPr>
        <w:shd w:val="clear" w:color="auto" w:fill="FFFFFF"/>
        <w:spacing w:before="0"/>
        <w:ind w:left="1080" w:right="70" w:hanging="1069"/>
        <w:outlineLvl w:val="1"/>
        <w:rPr>
          <w:b/>
          <w:color w:val="000000"/>
          <w:spacing w:val="-4"/>
          <w:sz w:val="20"/>
          <w:szCs w:val="20"/>
        </w:rPr>
      </w:pPr>
    </w:p>
    <w:p w:rsidR="00307DF7" w:rsidRDefault="00307DF7" w:rsidP="0065048B">
      <w:pPr>
        <w:shd w:val="clear" w:color="auto" w:fill="FFFFFF"/>
        <w:spacing w:before="0"/>
        <w:ind w:left="1080" w:right="70" w:hanging="1069"/>
        <w:outlineLvl w:val="1"/>
        <w:rPr>
          <w:b/>
          <w:sz w:val="28"/>
          <w:szCs w:val="28"/>
        </w:rPr>
      </w:pPr>
      <w:r w:rsidRPr="007C51F2">
        <w:rPr>
          <w:b/>
          <w:color w:val="000000"/>
          <w:spacing w:val="-4"/>
          <w:sz w:val="28"/>
          <w:szCs w:val="28"/>
        </w:rPr>
        <w:t xml:space="preserve">IV.6. </w:t>
      </w:r>
      <w:r w:rsidRPr="007C51F2">
        <w:rPr>
          <w:b/>
          <w:sz w:val="28"/>
          <w:szCs w:val="28"/>
        </w:rPr>
        <w:t xml:space="preserve">Awarie </w:t>
      </w:r>
    </w:p>
    <w:p w:rsidR="00307DF7" w:rsidRPr="007C51F2" w:rsidRDefault="00307DF7" w:rsidP="0065048B">
      <w:pPr>
        <w:shd w:val="clear" w:color="auto" w:fill="FFFFFF"/>
        <w:spacing w:before="0"/>
        <w:ind w:left="1080" w:right="70" w:hanging="1069"/>
        <w:outlineLvl w:val="1"/>
        <w:rPr>
          <w:b/>
          <w:sz w:val="28"/>
          <w:szCs w:val="28"/>
        </w:rPr>
      </w:pPr>
    </w:p>
    <w:p w:rsidR="00307DF7" w:rsidRDefault="00307DF7" w:rsidP="0065048B">
      <w:pPr>
        <w:spacing w:before="0"/>
        <w:ind w:firstLine="600"/>
      </w:pPr>
      <w:r>
        <w:t xml:space="preserve">Na terenie powiatu oleckiego problem nadzwyczajnych zagrożeń środowiska to zdarzenia związane z wypadkami w trakcie tranzytu niebezpiecznych substancji przez teren powiatu, wypadkami zanieczyszczenia wód substancjami niebezpiecznymi, ale także potencjalna emisja, pożar lub eksplozja, powstałe w trakcie procesu przemysłowego, magazynowania, w których występują </w:t>
      </w:r>
      <w:r w:rsidRPr="00F50718">
        <w:t>niebezpieczne substancje.</w:t>
      </w:r>
    </w:p>
    <w:p w:rsidR="00307DF7" w:rsidRDefault="00307DF7" w:rsidP="0065048B">
      <w:pPr>
        <w:shd w:val="clear" w:color="auto" w:fill="FFFFFF"/>
        <w:spacing w:before="0"/>
        <w:ind w:firstLine="600"/>
        <w:rPr>
          <w:color w:val="000000"/>
          <w:spacing w:val="-1"/>
        </w:rPr>
      </w:pPr>
      <w:r w:rsidRPr="00F7590B">
        <w:rPr>
          <w:color w:val="000000"/>
          <w:spacing w:val="1"/>
        </w:rPr>
        <w:t xml:space="preserve">Postanowienia dyrektywy 2004/35/WE z 21 kwietnia 2004 r. w sprawie odpowiedzialności za </w:t>
      </w:r>
      <w:r w:rsidRPr="00F7590B">
        <w:rPr>
          <w:color w:val="000000"/>
          <w:spacing w:val="-1"/>
        </w:rPr>
        <w:t xml:space="preserve">środowisko w odniesieniu do zapobiegania i zaradzania szkodom wyrządzonym środowisku naturalnemu </w:t>
      </w:r>
      <w:r w:rsidRPr="00F7590B">
        <w:rPr>
          <w:color w:val="000000"/>
          <w:spacing w:val="3"/>
        </w:rPr>
        <w:t>przetranspon</w:t>
      </w:r>
      <w:r>
        <w:rPr>
          <w:color w:val="000000"/>
          <w:spacing w:val="3"/>
        </w:rPr>
        <w:t>owała do prawa polskiego Ustawa</w:t>
      </w:r>
      <w:r w:rsidRPr="00F7590B">
        <w:rPr>
          <w:color w:val="000000"/>
          <w:spacing w:val="3"/>
        </w:rPr>
        <w:t xml:space="preserve"> </w:t>
      </w:r>
      <w:r>
        <w:rPr>
          <w:color w:val="000000"/>
          <w:spacing w:val="3"/>
        </w:rPr>
        <w:br/>
      </w:r>
      <w:r w:rsidRPr="00F7590B">
        <w:rPr>
          <w:color w:val="000000"/>
          <w:spacing w:val="3"/>
        </w:rPr>
        <w:t xml:space="preserve">z 13 kwietnia 2007 r. o zapobieganiu szkodom w </w:t>
      </w:r>
      <w:r w:rsidRPr="00F7590B">
        <w:rPr>
          <w:color w:val="000000"/>
          <w:spacing w:val="-1"/>
        </w:rPr>
        <w:t>środowisku i ich naprawie (Dz.</w:t>
      </w:r>
      <w:r>
        <w:rPr>
          <w:color w:val="000000"/>
          <w:spacing w:val="-1"/>
        </w:rPr>
        <w:t xml:space="preserve"> </w:t>
      </w:r>
      <w:r w:rsidRPr="00F7590B">
        <w:rPr>
          <w:color w:val="000000"/>
          <w:spacing w:val="-1"/>
        </w:rPr>
        <w:t>U. Nr 75, poz. 493).</w:t>
      </w:r>
      <w:r w:rsidRPr="00F7590B">
        <w:t xml:space="preserve"> </w:t>
      </w:r>
      <w:r>
        <w:rPr>
          <w:color w:val="000000"/>
          <w:spacing w:val="2"/>
        </w:rPr>
        <w:t xml:space="preserve">Ustawa </w:t>
      </w:r>
      <w:r w:rsidRPr="00F7590B">
        <w:rPr>
          <w:color w:val="000000"/>
          <w:spacing w:val="2"/>
        </w:rPr>
        <w:t xml:space="preserve">weszła w życie 30 kwietnia 2007 r., jednak nie zostały jeszcze do niej wydane akty </w:t>
      </w:r>
      <w:r w:rsidRPr="00F7590B">
        <w:rPr>
          <w:color w:val="000000"/>
          <w:spacing w:val="6"/>
        </w:rPr>
        <w:t xml:space="preserve">wykonawcze. </w:t>
      </w:r>
      <w:r w:rsidRPr="00F7590B">
        <w:rPr>
          <w:color w:val="000000"/>
        </w:rPr>
        <w:t>Zgodnie z art. 1 ustawa określa zasady odpowiedzi</w:t>
      </w:r>
      <w:r>
        <w:rPr>
          <w:color w:val="000000"/>
        </w:rPr>
        <w:t xml:space="preserve">alności za zapobieganie szkodom </w:t>
      </w:r>
      <w:r w:rsidRPr="00F7590B">
        <w:rPr>
          <w:color w:val="000000"/>
        </w:rPr>
        <w:t xml:space="preserve">w środowisku i naprawę takich szkód, a więc odpowiedzialności zarówno zapobiegawczej, jak i kompensacyjnej. Jest to </w:t>
      </w:r>
      <w:r w:rsidRPr="00F7590B">
        <w:rPr>
          <w:color w:val="000000"/>
          <w:spacing w:val="2"/>
        </w:rPr>
        <w:t>jednak odpowiedzialność</w:t>
      </w:r>
      <w:r>
        <w:rPr>
          <w:color w:val="000000"/>
          <w:spacing w:val="2"/>
        </w:rPr>
        <w:t xml:space="preserve"> przede wszystkim o charakterze </w:t>
      </w:r>
      <w:r w:rsidRPr="00F7590B">
        <w:rPr>
          <w:color w:val="000000"/>
          <w:spacing w:val="2"/>
        </w:rPr>
        <w:t xml:space="preserve">administracyjnym, oparta na ustawowym </w:t>
      </w:r>
      <w:r w:rsidRPr="00F7590B">
        <w:rPr>
          <w:color w:val="000000"/>
          <w:spacing w:val="-1"/>
        </w:rPr>
        <w:t xml:space="preserve">ustaleniu zobowiązań adresowanych do określonych podmiotów, których egzekwowanie ma się odbywać </w:t>
      </w:r>
      <w:r w:rsidRPr="00F7590B">
        <w:rPr>
          <w:color w:val="000000"/>
        </w:rPr>
        <w:t>poprzez stosowanie przez upoważnione organy administracji określonych instrumentów o charakterze głównie administracyjno</w:t>
      </w:r>
      <w:r>
        <w:rPr>
          <w:color w:val="000000"/>
        </w:rPr>
        <w:t xml:space="preserve"> – </w:t>
      </w:r>
      <w:r w:rsidRPr="00F7590B">
        <w:rPr>
          <w:color w:val="000000"/>
        </w:rPr>
        <w:t xml:space="preserve">prawnym. Możliwe </w:t>
      </w:r>
      <w:r>
        <w:rPr>
          <w:color w:val="000000"/>
        </w:rPr>
        <w:t xml:space="preserve">jest też korzystanie z roszczeń </w:t>
      </w:r>
      <w:r w:rsidRPr="00F7590B">
        <w:rPr>
          <w:color w:val="000000"/>
        </w:rPr>
        <w:t>c</w:t>
      </w:r>
      <w:r>
        <w:rPr>
          <w:color w:val="000000"/>
        </w:rPr>
        <w:t xml:space="preserve">ywilnoprawnych, mają one jednak </w:t>
      </w:r>
      <w:r w:rsidRPr="00F7590B">
        <w:rPr>
          <w:color w:val="000000"/>
        </w:rPr>
        <w:t xml:space="preserve">charakter uzupełniający, podobnie jak odpowiedzialność karna. </w:t>
      </w:r>
      <w:r w:rsidRPr="00F7590B">
        <w:rPr>
          <w:color w:val="000000"/>
          <w:spacing w:val="-1"/>
        </w:rPr>
        <w:t>Ponoszenie odpowiedzialności finansowej za wyrządzone szkody w środowisku przez sprawców.</w:t>
      </w:r>
    </w:p>
    <w:p w:rsidR="00307DF7" w:rsidRDefault="00307DF7" w:rsidP="0065048B">
      <w:pPr>
        <w:spacing w:before="0"/>
        <w:ind w:firstLine="600"/>
      </w:pPr>
      <w:r w:rsidRPr="00DE19EE">
        <w:t xml:space="preserve">Fakt położenia  powiatu oleckiego  </w:t>
      </w:r>
      <w:r>
        <w:t>w miejscu krzyżujących się dróg</w:t>
      </w:r>
      <w:r w:rsidRPr="00DE19EE">
        <w:t>, do przejścia granicznego Gołdap</w:t>
      </w:r>
      <w:r>
        <w:t xml:space="preserve"> – </w:t>
      </w:r>
      <w:r w:rsidRPr="00DE19EE">
        <w:t>Gusiew powoduje ciągły wzrost intensywności przemieszczania się środ</w:t>
      </w:r>
      <w:r>
        <w:t>ków transportu, a</w:t>
      </w:r>
      <w:r w:rsidRPr="00DE19EE">
        <w:t xml:space="preserve"> tym samym wzrost zagrożeń wynikających z możliwości powstania wypadków i  </w:t>
      </w:r>
      <w:r>
        <w:t xml:space="preserve">kolizji. W przypadku transportu substancji niebezpiecznych powstaje również zagrożenie środowiska substancjami niebezpiecznymi. </w:t>
      </w:r>
      <w:r w:rsidRPr="00DE19EE">
        <w:t>Szczególne obowiązki w tym zakresie spoczywają na Powiatowym Zespole Zarządzania Kryzysowego powołanym przez Starostę, który koordynuje działania powiatowych służb, inspekcji i straży w przypadkach awarii, określając m.</w:t>
      </w:r>
      <w:r>
        <w:t xml:space="preserve"> </w:t>
      </w:r>
      <w:r w:rsidRPr="00DE19EE">
        <w:t>in.</w:t>
      </w:r>
      <w:r>
        <w:t xml:space="preserve"> </w:t>
      </w:r>
      <w:r w:rsidRPr="00DE19EE">
        <w:t xml:space="preserve">: procedury działania w trakcie wystąpienia niebezpieczeństwa. </w:t>
      </w:r>
      <w:r w:rsidRPr="007534BE">
        <w:t>Najważniejszym ogniwem działania jest Komenda Powiatowa Państwowej Straży Pożarnej, która posiada specjalistyczny sprzęt do likwidacji zagrożeń</w:t>
      </w:r>
      <w:r>
        <w:t>. W</w:t>
      </w:r>
      <w:r w:rsidRPr="007534BE">
        <w:t>ystępują potrzeby w zakresie modernizacji sprzętu Komendy Państwowej Powiatowej Straży Pożarnej.</w:t>
      </w:r>
      <w:r>
        <w:t xml:space="preserve"> W ramach wspierania modernizacji usprzętowienia KPPS Poż. powiat systematycznie udzielał dotacji                  ze środków </w:t>
      </w:r>
      <w:r w:rsidRPr="007635EE">
        <w:t xml:space="preserve">budżetu Powiatu przeznaczonych na dofinansowanie kosztów inwestycji </w:t>
      </w:r>
      <w:r>
        <w:t xml:space="preserve">                        </w:t>
      </w:r>
      <w:r w:rsidRPr="007635EE">
        <w:t>w zakresie ochrony środowiska i gospodarki wodnej.</w:t>
      </w:r>
      <w:r w:rsidRPr="00265E2A">
        <w:rPr>
          <w:b/>
        </w:rPr>
        <w:t xml:space="preserve"> </w:t>
      </w:r>
      <w:r>
        <w:t>W działaniach na lata 2013 – 2016 planuje się dofinansowanie ze środków w granicach 3 tys./rok.</w:t>
      </w:r>
    </w:p>
    <w:p w:rsidR="00307DF7" w:rsidRDefault="00307DF7" w:rsidP="0065048B">
      <w:pPr>
        <w:spacing w:before="0"/>
        <w:ind w:firstLine="600"/>
      </w:pPr>
    </w:p>
    <w:p w:rsidR="00307DF7" w:rsidRDefault="00307DF7" w:rsidP="0065048B">
      <w:pPr>
        <w:spacing w:before="0"/>
        <w:ind w:firstLine="600"/>
      </w:pPr>
    </w:p>
    <w:bookmarkEnd w:id="41"/>
    <w:bookmarkEnd w:id="42"/>
    <w:p w:rsidR="00307DF7" w:rsidRDefault="00307DF7" w:rsidP="009126FF">
      <w:pPr>
        <w:pStyle w:val="Heading1"/>
        <w:numPr>
          <w:ilvl w:val="1"/>
          <w:numId w:val="59"/>
        </w:numPr>
        <w:tabs>
          <w:tab w:val="clear" w:pos="1800"/>
          <w:tab w:val="num" w:pos="600"/>
        </w:tabs>
        <w:spacing w:before="0" w:after="0"/>
        <w:ind w:left="601" w:hanging="601"/>
        <w:rPr>
          <w:rFonts w:ascii="Times New Roman" w:hAnsi="Times New Roman" w:cs="Times New Roman"/>
        </w:rPr>
      </w:pPr>
      <w:r w:rsidRPr="0068693A">
        <w:rPr>
          <w:rFonts w:ascii="Times New Roman" w:hAnsi="Times New Roman" w:cs="Times New Roman"/>
        </w:rPr>
        <w:t xml:space="preserve">Zrównoważone wykorzystanie </w:t>
      </w:r>
      <w:r>
        <w:rPr>
          <w:rFonts w:ascii="Times New Roman" w:hAnsi="Times New Roman" w:cs="Times New Roman"/>
        </w:rPr>
        <w:t>materiałów, wody</w:t>
      </w:r>
      <w:r w:rsidRPr="0068693A">
        <w:rPr>
          <w:rFonts w:ascii="Times New Roman" w:hAnsi="Times New Roman" w:cs="Times New Roman"/>
        </w:rPr>
        <w:t xml:space="preserve"> i energii</w:t>
      </w:r>
    </w:p>
    <w:p w:rsidR="00307DF7" w:rsidRPr="00D63EAB" w:rsidRDefault="00307DF7" w:rsidP="00D63EAB"/>
    <w:p w:rsidR="00307DF7" w:rsidRDefault="00307DF7" w:rsidP="0065048B">
      <w:pPr>
        <w:ind w:firstLine="600"/>
      </w:pPr>
      <w:r>
        <w:t xml:space="preserve">Stale rosnący udział kosztów pozyskania energii, surowców ze źródeł pierwotnych          i wody w kosztach produkcyjnych wpływa niekorzystnie na konkurencyjność gospodarki. Na poziomie zakładu przemysłowego uzyskanie efektów zmniejszania wodochłonności, materiałochłonności i energochłonności jest uzależnione od wprowadzania najlepszych technologii (BAT) oraz skutecznego zarządzania środowiskowego (normy ISO serii 14000, EMAS, programy „Czystej produkcji”, itp.).  </w:t>
      </w:r>
    </w:p>
    <w:p w:rsidR="00307DF7" w:rsidRPr="004F51D6" w:rsidRDefault="00307DF7" w:rsidP="0065048B">
      <w:pPr>
        <w:ind w:firstLine="600"/>
      </w:pPr>
      <w:r>
        <w:t xml:space="preserve">Ważnym działaniem w zakresie ograniczenia surowców, materiałów i energii może być odzysk a zwłaszcza recykling odpadów i ponowne ich wykorzystanie. Oszczędność wody można uzyskać poprzez jej ponowne wykorzystanie w procesach przemysłowych. </w:t>
      </w:r>
    </w:p>
    <w:p w:rsidR="00307DF7" w:rsidRPr="0068693A" w:rsidRDefault="00307DF7" w:rsidP="0065048B">
      <w:pPr>
        <w:pStyle w:val="Heading2"/>
        <w:numPr>
          <w:ilvl w:val="0"/>
          <w:numId w:val="0"/>
        </w:numPr>
        <w:rPr>
          <w:rFonts w:ascii="Times New Roman" w:hAnsi="Times New Roman"/>
        </w:rPr>
      </w:pPr>
      <w:bookmarkStart w:id="45" w:name="_Toc50198300"/>
      <w:bookmarkStart w:id="46" w:name="_Toc64946146"/>
      <w:r w:rsidRPr="0068693A">
        <w:rPr>
          <w:rFonts w:ascii="Times New Roman" w:hAnsi="Times New Roman"/>
        </w:rPr>
        <w:t>V.1. Kształtowanie stosunków wodnych i ochrona przed powodzią</w:t>
      </w:r>
      <w:bookmarkEnd w:id="45"/>
      <w:bookmarkEnd w:id="46"/>
    </w:p>
    <w:p w:rsidR="00307DF7" w:rsidRDefault="00307DF7" w:rsidP="0065048B">
      <w:pPr>
        <w:ind w:firstLine="600"/>
      </w:pPr>
      <w:bookmarkStart w:id="47" w:name="_Toc64946153"/>
      <w:r>
        <w:t xml:space="preserve">Obszar powiatu oleckiego leży w granicach dwóch dużych jednostek hydrologicznych: dorzecza Wisły (część centralna i południowa) i dorzecza Pregoły (część północna). Pomiędzy nimi, na obszarze Wzgórz Szeskich w rejonie miejscowości Golubie Wężewskie, Wężewo i Szarejki, przebiega dział wodny I rzędu. W obrębie dorzecza Wisły, w granicach powiatu oleckiego, do największych cieków powierzchniowych należą : Lega (w dolnym biegu rz. Jerzgnia) i Łaźna Struga (w dolnym biegu od miejscowości Połom – rz. Ełk), odprowadzające wody w kierunku południowym i południowo-wschodnim. Rzeki te łączą się poza obszarem powiatu i razem wpływają do Biebrzy, a dalej do Narwi i Wisły. Dział wody IV rzędu pomiędzy Legą a Ełkiem przebiega na północy pomiędzy jez. Sedraneckim                       a Kulistym, a dalej na południe od miejscowości Jaśki, Rosochackie, Kukowo i Gąski. </w:t>
      </w:r>
      <w:r>
        <w:br/>
        <w:t>W obrębie dorzecza Pregoły, w granicach powiatu oleckiego, największym ciekiem jest rzeka Jarka, odprowadzająca wodny w kierunku północnym - do Węgorapy i dalej do Pregoły. Sieć hydrograficzną powiatu oleckiego tworzą ponadto liczne mniejsze strumienie i rzeki                 m. in. : Połomska Młynówka, Mazurka, Możanka, Czarna. W powyższy system wodny włączonych jest również blisko 40</w:t>
      </w:r>
      <w:r>
        <w:rPr>
          <w:color w:val="FF0000"/>
        </w:rPr>
        <w:t xml:space="preserve"> </w:t>
      </w:r>
      <w:r>
        <w:t xml:space="preserve">jezior, z których największe to : Łaźno, Szwałk Wielki, Oleckie Wielkie, Oleckie Małe, Krzywe, Litygajno, Dobskie, Kukowino, Dudeckie i Pilwąg. Większość jezior ma charakter rynnowy, przepływowy, niektóre należą do jezior przejściowych pomiędzy rynnowymi a zaporowymi. Obszar wód powierzchniowych                       w powiecie oleckim stanowi 3,98  % ogólnej powierzchni powiatu. Główny użytkowy poziom wodonośny, ujmowany do eksploatacji przez studnie głębinowe na obszarze całego powiatu oleckiego występuje w utworach czwartorzędowych. Poziom ten występuje na głębokości 20-90 m. p.p.t., a jego miąższość waha się od   5 do 50 m. Zwierciadło wody </w:t>
      </w:r>
      <w:r>
        <w:br/>
        <w:t>w osadach piaszczysto-żwirowych, ma na ogół charakter napięty. Średnie uzyskiwane wydajności z pojedynczych otworów mieszczą się najczęściej w przedziale od 30-120 m</w:t>
      </w:r>
      <w:r>
        <w:rPr>
          <w:vertAlign w:val="superscript"/>
        </w:rPr>
        <w:t>3</w:t>
      </w:r>
      <w:r>
        <w:t>/h, tylko w pasie o przebiegu południkowym na zachód od Olecka do 30 m</w:t>
      </w:r>
      <w:r>
        <w:rPr>
          <w:vertAlign w:val="superscript"/>
        </w:rPr>
        <w:t>3</w:t>
      </w:r>
      <w:r>
        <w:t>/h. Niska wydajność charakteryzuje również tereny, ciągnące się dalej na północ wzdłuż rzeki Jarki. Współczynniki filtracji poziomu czwartorzędowego wahają się od 0,0005</w:t>
      </w:r>
      <w:r>
        <w:rPr>
          <w:color w:val="FF0000"/>
        </w:rPr>
        <w:t xml:space="preserve"> </w:t>
      </w:r>
      <w:r>
        <w:t>do 0,00001 m/s</w:t>
      </w:r>
      <w:r>
        <w:rPr>
          <w:color w:val="FF0000"/>
        </w:rPr>
        <w:t>.</w:t>
      </w:r>
      <w:r>
        <w:t xml:space="preserve"> Wodoprzewodność poziomu mieści się w szerokim przedziale</w:t>
      </w:r>
      <w:r>
        <w:rPr>
          <w:color w:val="FF0000"/>
        </w:rPr>
        <w:t xml:space="preserve"> </w:t>
      </w:r>
      <w:r>
        <w:t>20-900 m</w:t>
      </w:r>
      <w:r>
        <w:rPr>
          <w:vertAlign w:val="superscript"/>
        </w:rPr>
        <w:t>2</w:t>
      </w:r>
      <w:r>
        <w:t>/d, a w rejonie Wieliczek 100-450 m</w:t>
      </w:r>
      <w:r>
        <w:rPr>
          <w:vertAlign w:val="superscript"/>
        </w:rPr>
        <w:t>2</w:t>
      </w:r>
      <w:r>
        <w:t>/d. Woda występuje pod ciśnieniem i stabilizuje się na rzędnych od               ok. 140-180 m n.p.m., z czym wiąże się występowanie</w:t>
      </w:r>
      <w:r>
        <w:rPr>
          <w:color w:val="FF0000"/>
        </w:rPr>
        <w:t xml:space="preserve"> </w:t>
      </w:r>
      <w:r>
        <w:t>samo wypływów (gm. Świętajno, Kowale Oleckie). Odpływ wód następuje w kierunku południowo zachodnim. Regionalną bazą drenażu wód głównego użytkowego poziomu wodonośnego jest rzeka Biebrza. Omawiany poziom jest izolowany na większości obszaru powiatu pokrywą glin zwałowych               o różnej miąższości. Słaba izolacja, a zatem zwiększone ryzyko przenikania zanieczyszczeń występuje na terenach równin sandrowych, zbudowanych z dobrze przepuszczalnych osadów piaszczystych oraz w sąsiedztwie jezior, gdzie istnieje kontakt hydrauliczny z wodami powierzchniowymi. Południowo-zachodnia część powiatu oleckiego znajduje się  w obrębie czwartorzędowego Głównego Zbiornika Wód Podziemnych GZWP 217 - Pradolina rzeki Biebrzy. Średnia głębokość występowania wód wynosi 60 m. Szacunkowe zasoby zbiornika wynoszą 200 tys. m</w:t>
      </w:r>
      <w:r>
        <w:rPr>
          <w:vertAlign w:val="superscript"/>
        </w:rPr>
        <w:t>3</w:t>
      </w:r>
      <w:r>
        <w:t>/d (wg danych geologicznych).</w:t>
      </w:r>
    </w:p>
    <w:p w:rsidR="00307DF7" w:rsidRDefault="00307DF7" w:rsidP="0065048B">
      <w:pPr>
        <w:ind w:firstLine="600"/>
      </w:pPr>
      <w:r>
        <w:t>Do elementów infrastruktury wodnej mającej na celu uregulowanie i właściwe kształtowanie stosunków wodnych w powiecie należą :</w:t>
      </w:r>
    </w:p>
    <w:p w:rsidR="00307DF7" w:rsidRDefault="00307DF7" w:rsidP="009126FF">
      <w:pPr>
        <w:numPr>
          <w:ilvl w:val="0"/>
          <w:numId w:val="17"/>
        </w:numPr>
        <w:tabs>
          <w:tab w:val="clear" w:pos="1440"/>
          <w:tab w:val="left" w:pos="284"/>
        </w:tabs>
        <w:spacing w:before="0"/>
        <w:ind w:left="284" w:hanging="284"/>
      </w:pPr>
      <w:r>
        <w:t xml:space="preserve">zastawki i jazy rzeczne umożliwiające prowadzenie nawodnień, </w:t>
      </w:r>
    </w:p>
    <w:p w:rsidR="00307DF7" w:rsidRDefault="00307DF7" w:rsidP="009126FF">
      <w:pPr>
        <w:numPr>
          <w:ilvl w:val="0"/>
          <w:numId w:val="17"/>
        </w:numPr>
        <w:tabs>
          <w:tab w:val="clear" w:pos="1440"/>
          <w:tab w:val="left" w:pos="284"/>
        </w:tabs>
        <w:spacing w:before="0"/>
        <w:ind w:left="284" w:hanging="284"/>
      </w:pPr>
      <w:r>
        <w:t xml:space="preserve">przepływowe elektrownie wodne, umożliwiające wykorzystanie wody do celów energetycznych.  </w:t>
      </w:r>
    </w:p>
    <w:p w:rsidR="00307DF7" w:rsidRDefault="00307DF7" w:rsidP="0065048B">
      <w:pPr>
        <w:ind w:firstLine="600"/>
      </w:pPr>
      <w:r>
        <w:t>Istniejące w powiecie oleckim obiekty hydrotechniczne mają znaczenie lokalne tzn. nie wpływają na kształtowanie stosunków wodnych w ujęciu zlewniowym. Brak jest sztucznych zbiorników retencyjnych. Obszar powiatu oleckiego nie należy do obszarów zagrożonych powodzią. Jedynie lokalnie mogą wystąpić okresowe podtopienia terenów rolnych i leśnych bezpośrednio przylegających do wód powierzchniowych.</w:t>
      </w:r>
    </w:p>
    <w:p w:rsidR="00307DF7" w:rsidRDefault="00307DF7" w:rsidP="0065048B">
      <w:pPr>
        <w:ind w:firstLine="600"/>
      </w:pPr>
      <w:r>
        <w:t xml:space="preserve">Najważniejszymi dokumentami prawnymi określającymi zasady gospodarki wodnej          w Polsce są Ustawa Prawo wodne oraz Ramowa Dyrektywa Wodna. Zgodnie z w/w dokumentami do roku 2015 wody muszą osiągnąć konkretne cele środowiskowe – dobry stan (dla wód powierzchniowych oznacza dobry stan ekologiczny i chemiczny, dla wód podziemnych oznacza dobry stan ilościowy i chemiczny) lub dobry potencjał (wymagany jest dla silnie zmienionych i sztucznych części wód). </w:t>
      </w:r>
    </w:p>
    <w:p w:rsidR="00307DF7" w:rsidRDefault="00307DF7" w:rsidP="0065048B">
      <w:pPr>
        <w:ind w:firstLine="600"/>
      </w:pPr>
      <w:r>
        <w:t xml:space="preserve">Główny kierunek działań w powiecie oleckim wynika z Polityki Ekologicznej Państwa wskazującej na racjonalne wykorzystanie zasobów wodnych w zlewniach oraz zmniejszenia zużycia wody podziemnej do celów przemysłowych. </w:t>
      </w:r>
    </w:p>
    <w:p w:rsidR="00307DF7" w:rsidRDefault="00307DF7" w:rsidP="0065048B">
      <w:pPr>
        <w:ind w:firstLine="600"/>
      </w:pPr>
      <w:r>
        <w:t>Istotną rolę w zarządzaniu  zasobami wodnymi pełni baza danych i system wymiany informacji z zakresu gospodarki wodnej na obszarze województwa, co leży w gestii Urzędu Marszałkowskiego, RZGW, WIOŚ, przy współpracy ze starostwami powiatowymi.</w:t>
      </w:r>
    </w:p>
    <w:p w:rsidR="00307DF7" w:rsidRDefault="00307DF7" w:rsidP="0065048B">
      <w:pPr>
        <w:ind w:firstLine="600"/>
      </w:pPr>
      <w:r w:rsidRPr="007362EB">
        <w:t>Głównymi celami Polityka Ekologiczna Państwa w okresie do 2016 r. jest racjonalizacja gospodarowania zasobami wód powierzchniowych i podziemnych w taki sposób aby uchronić gospodarkę narodową od deficytów wody. Naczelnym zadaniem będzie dążenie do maksymalizacji oszczędności zasobów wody na</w:t>
      </w:r>
      <w:r>
        <w:t xml:space="preserve"> cele przemysłowe                                   i konsumpcyjn</w:t>
      </w:r>
      <w:r w:rsidRPr="007362EB">
        <w:t xml:space="preserve">e, zwiększenie retencji wodnej </w:t>
      </w:r>
      <w:r>
        <w:t>oraz ochrona zbiorników wó</w:t>
      </w:r>
      <w:r w:rsidRPr="007362EB">
        <w:t>d podziemnych.</w:t>
      </w:r>
      <w:r>
        <w:t xml:space="preserve"> </w:t>
      </w:r>
    </w:p>
    <w:p w:rsidR="00307DF7" w:rsidRDefault="00307DF7" w:rsidP="0065048B">
      <w:pPr>
        <w:ind w:firstLine="600"/>
      </w:pPr>
      <w:r>
        <w:t>Na podstawie danych Wojewódzkiego Urzędu Statystycznego w Olsztynie (dane za 2011r.) zużycie wody z wodociągów na gospodarstwo domowe wyniosło 997,1 dam</w:t>
      </w:r>
      <w:r>
        <w:rPr>
          <w:vertAlign w:val="superscript"/>
        </w:rPr>
        <w:t>3</w:t>
      </w:r>
      <w:r>
        <w:t>. Zużycie wody na 1 mieszkańca wyniosło 28,4 dam</w:t>
      </w:r>
      <w:r>
        <w:rPr>
          <w:vertAlign w:val="superscript"/>
        </w:rPr>
        <w:t>3</w:t>
      </w:r>
      <w:r>
        <w:t>. Przy wyżej określonym zużyciu wody               z gospodarstwa domowego, odprowadza się 816 dam</w:t>
      </w:r>
      <w:r>
        <w:rPr>
          <w:vertAlign w:val="superscript"/>
        </w:rPr>
        <w:t>3</w:t>
      </w:r>
      <w:r>
        <w:t xml:space="preserve"> ścieków.</w:t>
      </w:r>
    </w:p>
    <w:p w:rsidR="00307DF7" w:rsidRDefault="00307DF7" w:rsidP="0065048B">
      <w:pPr>
        <w:ind w:firstLine="600"/>
      </w:pPr>
      <w:r>
        <w:t xml:space="preserve">W sferze gospodarki komunalnej wskazane jest zintensyfikowanie działań przedsiębiorstw wodociągowych, ukierunkowanych na zmniejszenie strat wody w systemach przesyłowych. Przedsiębiorstwo Wodociągów i Kanalizacji jako jednostka realizująca zadania ujęte w Programie... przeprowadza stałą modernizację systemów wodociągowych na terenie miasta Olecko.   </w:t>
      </w:r>
    </w:p>
    <w:p w:rsidR="00307DF7" w:rsidRDefault="00307DF7" w:rsidP="0065048B">
      <w:pPr>
        <w:ind w:firstLine="600"/>
      </w:pPr>
      <w:r>
        <w:t>W zakresie poprawy warunków retencyjnych obszaru konieczne jest odtworzenie systemów melioracyjnych oraz oczyszczenie zbiorników retencyjnych przy elektrowniach wodnych. Jednostką realizującą w/w inwestycje (zarówno wykonane jak i do realizacji) jest Zarząd Melioracji i Urządzeń Wodnych w Olsztynie.</w:t>
      </w:r>
    </w:p>
    <w:p w:rsidR="00307DF7" w:rsidRPr="001C0C7D" w:rsidRDefault="00307DF7" w:rsidP="0065048B">
      <w:pPr>
        <w:spacing w:after="120"/>
      </w:pPr>
      <w:r w:rsidRPr="001C0C7D">
        <w:t>Przedsięwzięcia zrealizowane w latach 200</w:t>
      </w:r>
      <w:r>
        <w:t>8</w:t>
      </w:r>
      <w:r w:rsidRPr="001C0C7D">
        <w:t>-20</w:t>
      </w:r>
      <w:r>
        <w:t xml:space="preserve">12 </w:t>
      </w:r>
      <w:r w:rsidRPr="001C0C7D">
        <w:t>:</w:t>
      </w:r>
    </w:p>
    <w:p w:rsidR="00307DF7" w:rsidRPr="00A35A32" w:rsidRDefault="00307DF7" w:rsidP="0065048B">
      <w:pPr>
        <w:spacing w:before="0"/>
        <w:ind w:left="284" w:hanging="284"/>
      </w:pPr>
      <w:r w:rsidRPr="00A35A32">
        <w:t>1. Melioracja na terenie wsi Cimochy, gm. Wieliczki, zmeliorowany teren 111 ha, koszt realizacji 1,9 mln zł.</w:t>
      </w:r>
    </w:p>
    <w:p w:rsidR="00307DF7" w:rsidRPr="00A35A32" w:rsidRDefault="00307DF7" w:rsidP="0065048B">
      <w:pPr>
        <w:spacing w:before="0"/>
        <w:ind w:left="284" w:hanging="284"/>
      </w:pPr>
      <w:r w:rsidRPr="00A35A32">
        <w:t>2. Melioracja na terenie wsi Monety, gm. Kowale Oleckie i wsi Judziki, gm. Olecko, zmeliorowany teren 264 ha, koszt inwestycji 3,5 mln zł.</w:t>
      </w:r>
    </w:p>
    <w:p w:rsidR="00307DF7" w:rsidRPr="00D410EC" w:rsidRDefault="00307DF7" w:rsidP="0065048B">
      <w:pPr>
        <w:spacing w:line="360" w:lineRule="auto"/>
        <w:jc w:val="center"/>
        <w:rPr>
          <w:b/>
        </w:rPr>
      </w:pPr>
      <w:r w:rsidRPr="00D410EC">
        <w:rPr>
          <w:b/>
        </w:rPr>
        <w:t>Inwestycje planowane do wykonania w latach 201</w:t>
      </w:r>
      <w:r>
        <w:rPr>
          <w:b/>
        </w:rPr>
        <w:t>3</w:t>
      </w:r>
      <w:r w:rsidRPr="00D410EC">
        <w:rPr>
          <w:b/>
        </w:rPr>
        <w:t xml:space="preserve"> – 201</w:t>
      </w:r>
      <w:r>
        <w:rPr>
          <w:b/>
        </w:rPr>
        <w:t>6</w:t>
      </w:r>
      <w:r w:rsidRPr="00D410EC">
        <w:rPr>
          <w:b/>
        </w:rPr>
        <w:t xml:space="preserve"> :</w:t>
      </w:r>
    </w:p>
    <w:p w:rsidR="00307DF7" w:rsidRDefault="00307DF7" w:rsidP="0065048B">
      <w:pPr>
        <w:spacing w:before="0"/>
        <w:ind w:left="284" w:hanging="284"/>
      </w:pPr>
      <w:r>
        <w:t xml:space="preserve">1. </w:t>
      </w:r>
      <w:r w:rsidRPr="008C5E34">
        <w:t>Budowa dwóch stopni wodnych oraz przebudowa i naprawa istniejących progów na rzece Lega w miejscowości Olecko,</w:t>
      </w:r>
      <w:r>
        <w:t xml:space="preserve"> </w:t>
      </w:r>
      <w:r w:rsidRPr="008C5E34">
        <w:t>gm. Olecko, województwo warmińsko-mazurskie</w:t>
      </w:r>
      <w:r>
        <w:t>, powiązana z</w:t>
      </w:r>
      <w:r w:rsidRPr="008C5E34">
        <w:t xml:space="preserve"> </w:t>
      </w:r>
      <w:r>
        <w:t>remontem koryta rzeki Lega w km 41+140 – 43+200 (teren miasta Olecko, odcinek od ujścia   z jeziora Oleckie Wielkie do ulicy Nocznickiego), szacunkowy koszt około 3,5 mln zł.</w:t>
      </w:r>
    </w:p>
    <w:p w:rsidR="00307DF7" w:rsidRDefault="00307DF7" w:rsidP="0065048B">
      <w:pPr>
        <w:spacing w:before="0"/>
        <w:ind w:left="284" w:hanging="284"/>
      </w:pPr>
      <w:r>
        <w:t>2. Odbudowa melioracji użytków rolnych na terenie wsi Żydy, gm. Kowale Oleckie, na powierzchni    około 140 ha, szacunkowy koszt. 3,8 mln.</w:t>
      </w:r>
    </w:p>
    <w:p w:rsidR="00307DF7" w:rsidRDefault="00307DF7" w:rsidP="0065048B">
      <w:pPr>
        <w:spacing w:before="0"/>
        <w:ind w:left="284" w:hanging="284"/>
      </w:pPr>
      <w:r>
        <w:t>3. Odbudowa urządzeń melioracji wodnych szczegółowych na terenie wsi Leśniki i Gąski             w gminie Świętajno i Olecko na powierzchni 30 ha,</w:t>
      </w:r>
      <w:r w:rsidRPr="00FA7873">
        <w:t xml:space="preserve"> szacunkowy koszt. 1,8 mln</w:t>
      </w:r>
      <w:r>
        <w:t>.</w:t>
      </w:r>
    </w:p>
    <w:p w:rsidR="00307DF7" w:rsidRPr="001036D0" w:rsidRDefault="00307DF7" w:rsidP="0065048B">
      <w:pPr>
        <w:spacing w:before="0"/>
        <w:ind w:left="284" w:hanging="284"/>
      </w:pPr>
      <w:r>
        <w:t xml:space="preserve">4. Melioracja użytków rolnych </w:t>
      </w:r>
      <w:r w:rsidRPr="001036D0">
        <w:t xml:space="preserve">na terenie wsi </w:t>
      </w:r>
      <w:r>
        <w:t xml:space="preserve">Doliwy, gm. Olecko na powierzchni ok. 30 ha, </w:t>
      </w:r>
      <w:r w:rsidRPr="00FA7873">
        <w:t xml:space="preserve">szacunkowy koszt </w:t>
      </w:r>
      <w:r>
        <w:t>104</w:t>
      </w:r>
      <w:r w:rsidRPr="00FA7873">
        <w:t xml:space="preserve"> mln</w:t>
      </w:r>
      <w:r>
        <w:t>.</w:t>
      </w:r>
    </w:p>
    <w:p w:rsidR="00307DF7" w:rsidRDefault="00307DF7" w:rsidP="0065048B">
      <w:pPr>
        <w:spacing w:before="0"/>
        <w:ind w:left="240" w:hanging="240"/>
      </w:pPr>
    </w:p>
    <w:p w:rsidR="00307DF7" w:rsidRPr="00E349EF" w:rsidRDefault="00307DF7" w:rsidP="009126FF">
      <w:pPr>
        <w:pStyle w:val="Heading1"/>
        <w:numPr>
          <w:ilvl w:val="1"/>
          <w:numId w:val="59"/>
        </w:numPr>
        <w:tabs>
          <w:tab w:val="clear" w:pos="1800"/>
          <w:tab w:val="num" w:pos="600"/>
        </w:tabs>
        <w:spacing w:before="0" w:line="360" w:lineRule="auto"/>
        <w:ind w:left="601" w:hanging="601"/>
        <w:rPr>
          <w:rFonts w:ascii="Times New Roman" w:hAnsi="Times New Roman" w:cs="Times New Roman"/>
        </w:rPr>
      </w:pPr>
      <w:bookmarkStart w:id="48" w:name="_Toc64946152"/>
      <w:r w:rsidRPr="00E349EF">
        <w:rPr>
          <w:rFonts w:ascii="Times New Roman" w:hAnsi="Times New Roman" w:cs="Times New Roman"/>
        </w:rPr>
        <w:t>Edukacja ekologiczna</w:t>
      </w:r>
      <w:bookmarkEnd w:id="48"/>
    </w:p>
    <w:p w:rsidR="00307DF7" w:rsidRDefault="00307DF7" w:rsidP="0065048B">
      <w:pPr>
        <w:shd w:val="clear" w:color="auto" w:fill="FFFFFF"/>
        <w:spacing w:before="0"/>
        <w:ind w:left="24" w:right="5" w:firstLine="516"/>
      </w:pPr>
      <w:r w:rsidRPr="00411BC6">
        <w:rPr>
          <w:iCs/>
          <w:color w:val="000000"/>
          <w:spacing w:val="8"/>
        </w:rPr>
        <w:t xml:space="preserve">Edukacja ekologiczna jest jednym ze strategicznych elementów ochrony środowiska, </w:t>
      </w:r>
      <w:r w:rsidRPr="00411BC6">
        <w:rPr>
          <w:iCs/>
          <w:color w:val="000000"/>
          <w:spacing w:val="4"/>
        </w:rPr>
        <w:t xml:space="preserve">mającym na celu stymulowanie pożądanych działań społecznych oraz kształtowanie </w:t>
      </w:r>
      <w:r w:rsidRPr="00411BC6">
        <w:rPr>
          <w:iCs/>
          <w:color w:val="000000"/>
          <w:spacing w:val="2"/>
        </w:rPr>
        <w:t>proekologicznych postaw i nawyków.</w:t>
      </w:r>
    </w:p>
    <w:p w:rsidR="00307DF7" w:rsidRDefault="00307DF7" w:rsidP="0065048B">
      <w:pPr>
        <w:shd w:val="clear" w:color="auto" w:fill="FFFFFF"/>
        <w:spacing w:before="0"/>
        <w:ind w:left="24" w:right="5" w:firstLine="516"/>
      </w:pPr>
      <w:r w:rsidRPr="00411BC6">
        <w:rPr>
          <w:iCs/>
          <w:color w:val="000000"/>
          <w:spacing w:val="8"/>
        </w:rPr>
        <w:t xml:space="preserve">Edukacja ekologiczna znalazła stosowną rangę zarówno w Konstytucji RP </w:t>
      </w:r>
      <w:r>
        <w:rPr>
          <w:iCs/>
          <w:color w:val="000000"/>
          <w:spacing w:val="8"/>
        </w:rPr>
        <w:t xml:space="preserve">              </w:t>
      </w:r>
      <w:r w:rsidRPr="00411BC6">
        <w:rPr>
          <w:iCs/>
          <w:color w:val="000000"/>
          <w:spacing w:val="8"/>
        </w:rPr>
        <w:t xml:space="preserve">(art. 5 i 74) jak </w:t>
      </w:r>
      <w:r w:rsidRPr="00411BC6">
        <w:rPr>
          <w:iCs/>
          <w:color w:val="000000"/>
          <w:spacing w:val="2"/>
        </w:rPr>
        <w:t>i sektorowych uregulowaniach prawnych, przede wszystkim w ustawach</w:t>
      </w:r>
      <w:r>
        <w:rPr>
          <w:iCs/>
          <w:color w:val="000000"/>
          <w:spacing w:val="2"/>
        </w:rPr>
        <w:t xml:space="preserve"> </w:t>
      </w:r>
      <w:r w:rsidRPr="00411BC6">
        <w:rPr>
          <w:iCs/>
          <w:color w:val="000000"/>
          <w:spacing w:val="2"/>
        </w:rPr>
        <w:t xml:space="preserve">: Prawo ochrony </w:t>
      </w:r>
      <w:r w:rsidRPr="00411BC6">
        <w:rPr>
          <w:iCs/>
          <w:color w:val="000000"/>
          <w:spacing w:val="4"/>
        </w:rPr>
        <w:t>środowiska, o ochronie przyrody i w ustawie o systemie oświaty.</w:t>
      </w:r>
    </w:p>
    <w:p w:rsidR="00307DF7" w:rsidRDefault="00307DF7" w:rsidP="0065048B">
      <w:pPr>
        <w:shd w:val="clear" w:color="auto" w:fill="FFFFFF"/>
        <w:spacing w:before="0"/>
        <w:ind w:left="24" w:right="5" w:firstLine="516"/>
        <w:rPr>
          <w:iCs/>
          <w:color w:val="000000"/>
          <w:spacing w:val="3"/>
        </w:rPr>
      </w:pPr>
      <w:r w:rsidRPr="00411BC6">
        <w:rPr>
          <w:iCs/>
          <w:color w:val="000000"/>
          <w:spacing w:val="2"/>
        </w:rPr>
        <w:t xml:space="preserve">Istotne znaczenie dla edukacji ekologicznej wynika również z podpisanych przez Polskę dokumentów międzynarodowych przede wszystkim Agendy 21. W wyniku realizacji ustaleń </w:t>
      </w:r>
      <w:r w:rsidRPr="00411BC6">
        <w:rPr>
          <w:iCs/>
          <w:color w:val="000000"/>
          <w:spacing w:val="6"/>
        </w:rPr>
        <w:t xml:space="preserve">Agendy 21 przez Ministerstwo Edukacji Narodowej i Ministerstwo Ochrony Środowiska </w:t>
      </w:r>
      <w:r w:rsidRPr="00411BC6">
        <w:rPr>
          <w:iCs/>
          <w:color w:val="000000"/>
          <w:spacing w:val="5"/>
        </w:rPr>
        <w:t>Zasobów Naturalnych i Leśnictwa, powstał w 2000 r</w:t>
      </w:r>
      <w:r>
        <w:rPr>
          <w:iCs/>
          <w:color w:val="000000"/>
          <w:spacing w:val="5"/>
        </w:rPr>
        <w:t>.</w:t>
      </w:r>
      <w:r w:rsidRPr="00411BC6">
        <w:rPr>
          <w:iCs/>
          <w:color w:val="000000"/>
          <w:spacing w:val="5"/>
        </w:rPr>
        <w:t xml:space="preserve"> dokument pn. </w:t>
      </w:r>
      <w:r w:rsidRPr="00411BC6">
        <w:rPr>
          <w:color w:val="000000"/>
          <w:spacing w:val="5"/>
        </w:rPr>
        <w:t xml:space="preserve">„Narodowa Strategia </w:t>
      </w:r>
      <w:r>
        <w:rPr>
          <w:color w:val="000000"/>
          <w:spacing w:val="3"/>
        </w:rPr>
        <w:t>Edukacji Ekologicznej”</w:t>
      </w:r>
      <w:r w:rsidRPr="00411BC6">
        <w:rPr>
          <w:color w:val="000000"/>
          <w:spacing w:val="3"/>
        </w:rPr>
        <w:t xml:space="preserve"> </w:t>
      </w:r>
      <w:r w:rsidRPr="00411BC6">
        <w:rPr>
          <w:iCs/>
          <w:color w:val="000000"/>
          <w:spacing w:val="3"/>
        </w:rPr>
        <w:t xml:space="preserve">(NSEE). </w:t>
      </w:r>
    </w:p>
    <w:p w:rsidR="00307DF7" w:rsidRPr="00411BC6" w:rsidRDefault="00307DF7" w:rsidP="0065048B">
      <w:pPr>
        <w:shd w:val="clear" w:color="auto" w:fill="FFFFFF"/>
        <w:spacing w:before="0"/>
        <w:ind w:left="24" w:right="5" w:firstLine="516"/>
      </w:pPr>
      <w:r w:rsidRPr="00411BC6">
        <w:rPr>
          <w:iCs/>
          <w:color w:val="000000"/>
          <w:spacing w:val="2"/>
        </w:rPr>
        <w:t xml:space="preserve">Zgodnie z </w:t>
      </w:r>
      <w:r w:rsidRPr="00411BC6">
        <w:rPr>
          <w:color w:val="000000"/>
          <w:spacing w:val="2"/>
        </w:rPr>
        <w:t xml:space="preserve">„Narodową Strategią Edukacji Ekologicznej" </w:t>
      </w:r>
      <w:r w:rsidRPr="00411BC6">
        <w:rPr>
          <w:iCs/>
          <w:color w:val="000000"/>
          <w:spacing w:val="2"/>
        </w:rPr>
        <w:t xml:space="preserve">podstawowymi celami </w:t>
      </w:r>
      <w:r>
        <w:rPr>
          <w:iCs/>
          <w:color w:val="000000"/>
          <w:spacing w:val="2"/>
        </w:rPr>
        <w:t xml:space="preserve">           </w:t>
      </w:r>
      <w:r w:rsidRPr="00411BC6">
        <w:rPr>
          <w:iCs/>
          <w:color w:val="000000"/>
          <w:spacing w:val="2"/>
        </w:rPr>
        <w:t xml:space="preserve">w edukacji </w:t>
      </w:r>
      <w:r w:rsidRPr="00411BC6">
        <w:rPr>
          <w:iCs/>
          <w:color w:val="000000"/>
          <w:spacing w:val="1"/>
        </w:rPr>
        <w:t>ekologicznej są :</w:t>
      </w:r>
    </w:p>
    <w:p w:rsidR="00307DF7" w:rsidRPr="00411BC6" w:rsidRDefault="00307DF7" w:rsidP="009126FF">
      <w:pPr>
        <w:widowControl w:val="0"/>
        <w:numPr>
          <w:ilvl w:val="0"/>
          <w:numId w:val="55"/>
        </w:numPr>
        <w:shd w:val="clear" w:color="auto" w:fill="FFFFFF"/>
        <w:tabs>
          <w:tab w:val="clear" w:pos="790"/>
          <w:tab w:val="num" w:pos="360"/>
        </w:tabs>
        <w:autoSpaceDE w:val="0"/>
        <w:autoSpaceDN w:val="0"/>
        <w:adjustRightInd w:val="0"/>
        <w:spacing w:before="0"/>
        <w:ind w:left="360"/>
        <w:rPr>
          <w:iCs/>
          <w:color w:val="000000"/>
        </w:rPr>
      </w:pPr>
      <w:r w:rsidRPr="00411BC6">
        <w:rPr>
          <w:iCs/>
          <w:color w:val="000000"/>
          <w:spacing w:val="4"/>
        </w:rPr>
        <w:t xml:space="preserve">upowszechnianie idei rozwoju zrównoważonego we wszystkich sferach życia oraz objęcie </w:t>
      </w:r>
      <w:r w:rsidRPr="00411BC6">
        <w:rPr>
          <w:iCs/>
          <w:color w:val="000000"/>
          <w:spacing w:val="3"/>
        </w:rPr>
        <w:t>ciągłą edukacją ekologiczną wszystkich mieszkańców kraju,</w:t>
      </w:r>
    </w:p>
    <w:p w:rsidR="00307DF7" w:rsidRPr="00010DB5" w:rsidRDefault="00307DF7" w:rsidP="009126FF">
      <w:pPr>
        <w:widowControl w:val="0"/>
        <w:numPr>
          <w:ilvl w:val="0"/>
          <w:numId w:val="55"/>
        </w:numPr>
        <w:shd w:val="clear" w:color="auto" w:fill="FFFFFF"/>
        <w:tabs>
          <w:tab w:val="clear" w:pos="790"/>
          <w:tab w:val="num" w:pos="360"/>
        </w:tabs>
        <w:autoSpaceDE w:val="0"/>
        <w:autoSpaceDN w:val="0"/>
        <w:adjustRightInd w:val="0"/>
        <w:spacing w:before="0"/>
        <w:ind w:left="360"/>
        <w:rPr>
          <w:iCs/>
          <w:color w:val="000000"/>
        </w:rPr>
      </w:pPr>
      <w:r w:rsidRPr="00411BC6">
        <w:rPr>
          <w:iCs/>
          <w:color w:val="000000"/>
          <w:spacing w:val="4"/>
        </w:rPr>
        <w:t>wdrożenie edukacji ekologicznej w formie interdyscyplina</w:t>
      </w:r>
      <w:r>
        <w:rPr>
          <w:iCs/>
          <w:color w:val="000000"/>
          <w:spacing w:val="4"/>
        </w:rPr>
        <w:t>rnej na wszystkich stopniach na</w:t>
      </w:r>
      <w:r w:rsidRPr="00411BC6">
        <w:rPr>
          <w:iCs/>
          <w:color w:val="000000"/>
          <w:spacing w:val="3"/>
        </w:rPr>
        <w:t>uczania formalnego oraz w nauczaniu nieformalnym.</w:t>
      </w:r>
    </w:p>
    <w:p w:rsidR="00307DF7" w:rsidRDefault="00307DF7" w:rsidP="0065048B">
      <w:pPr>
        <w:shd w:val="clear" w:color="auto" w:fill="FFFFFF"/>
        <w:spacing w:before="0"/>
        <w:ind w:right="14" w:firstLine="540"/>
        <w:rPr>
          <w:iCs/>
          <w:color w:val="000000"/>
          <w:spacing w:val="3"/>
        </w:rPr>
      </w:pPr>
      <w:r>
        <w:rPr>
          <w:iCs/>
          <w:color w:val="000000"/>
          <w:spacing w:val="3"/>
        </w:rPr>
        <w:t>Kształcenie ekologiczne prowadzone jest na wszystkich szczeblach nauczania od przedszkola do wyższych uczelni. Treści ekologiczne realizowane są na różnych przedmiotach i za realizacje ścieżki ekologicznej odpowiedzialni są wszyscy nauczyciele pracujący w szkole.</w:t>
      </w:r>
    </w:p>
    <w:p w:rsidR="00307DF7" w:rsidRDefault="00307DF7" w:rsidP="00761603">
      <w:pPr>
        <w:shd w:val="clear" w:color="auto" w:fill="FFFFFF"/>
        <w:spacing w:before="0"/>
        <w:ind w:right="14" w:firstLine="540"/>
      </w:pPr>
      <w:r>
        <w:rPr>
          <w:iCs/>
          <w:color w:val="000000"/>
          <w:spacing w:val="6"/>
        </w:rPr>
        <w:t>Na terenie powiatu o</w:t>
      </w:r>
      <w:r w:rsidRPr="00411BC6">
        <w:rPr>
          <w:iCs/>
          <w:color w:val="000000"/>
          <w:spacing w:val="6"/>
        </w:rPr>
        <w:t>leckiego funkcjonuje</w:t>
      </w:r>
      <w:r>
        <w:rPr>
          <w:iCs/>
          <w:color w:val="000000"/>
          <w:spacing w:val="6"/>
        </w:rPr>
        <w:t xml:space="preserve"> </w:t>
      </w:r>
      <w:r w:rsidRPr="00411BC6">
        <w:rPr>
          <w:iCs/>
          <w:color w:val="000000"/>
          <w:spacing w:val="6"/>
        </w:rPr>
        <w:t xml:space="preserve">: </w:t>
      </w:r>
      <w:r>
        <w:rPr>
          <w:iCs/>
          <w:color w:val="000000"/>
          <w:spacing w:val="6"/>
        </w:rPr>
        <w:t>7</w:t>
      </w:r>
      <w:r w:rsidRPr="00411BC6">
        <w:rPr>
          <w:iCs/>
          <w:color w:val="000000"/>
          <w:spacing w:val="6"/>
        </w:rPr>
        <w:t xml:space="preserve"> przedszkoli, 15 szkół podstawowych,</w:t>
      </w:r>
      <w:r>
        <w:rPr>
          <w:iCs/>
          <w:color w:val="000000"/>
          <w:spacing w:val="6"/>
        </w:rPr>
        <w:t xml:space="preserve">        </w:t>
      </w:r>
      <w:r w:rsidRPr="00411BC6">
        <w:rPr>
          <w:iCs/>
          <w:color w:val="000000"/>
          <w:spacing w:val="6"/>
        </w:rPr>
        <w:t xml:space="preserve"> 10</w:t>
      </w:r>
      <w:r>
        <w:rPr>
          <w:iCs/>
          <w:color w:val="000000"/>
          <w:spacing w:val="6"/>
        </w:rPr>
        <w:t xml:space="preserve"> </w:t>
      </w:r>
      <w:r>
        <w:rPr>
          <w:iCs/>
          <w:color w:val="000000"/>
          <w:spacing w:val="2"/>
        </w:rPr>
        <w:t>gimnazjów, 8</w:t>
      </w:r>
      <w:r w:rsidRPr="00411BC6">
        <w:rPr>
          <w:iCs/>
          <w:color w:val="000000"/>
          <w:spacing w:val="2"/>
        </w:rPr>
        <w:t xml:space="preserve"> szkół pona</w:t>
      </w:r>
      <w:r>
        <w:rPr>
          <w:iCs/>
          <w:color w:val="000000"/>
          <w:spacing w:val="2"/>
        </w:rPr>
        <w:t xml:space="preserve">dgimnazjalnych – Liceum Ogólnokształcące prowadzone stowarzyszenie „Społeczne Towarzystwo Oświatowe” w Olecku (szkoła niepubliczna), </w:t>
      </w:r>
      <w:r w:rsidRPr="00411BC6">
        <w:rPr>
          <w:iCs/>
          <w:color w:val="000000"/>
          <w:spacing w:val="2"/>
        </w:rPr>
        <w:t>Liceum Ogólnokształcą</w:t>
      </w:r>
      <w:r>
        <w:rPr>
          <w:iCs/>
          <w:color w:val="000000"/>
          <w:spacing w:val="2"/>
        </w:rPr>
        <w:t xml:space="preserve">ce </w:t>
      </w:r>
      <w:r w:rsidRPr="00411BC6">
        <w:rPr>
          <w:iCs/>
          <w:color w:val="000000"/>
          <w:spacing w:val="2"/>
        </w:rPr>
        <w:t>im. J. Kochanowskiego, Zespół Szkół Licealnych i Zawodowych, Zespół Szkół Technicznych, Ośrodek Szkolno-</w:t>
      </w:r>
      <w:r w:rsidRPr="00411BC6">
        <w:rPr>
          <w:iCs/>
          <w:color w:val="000000"/>
          <w:spacing w:val="3"/>
        </w:rPr>
        <w:t xml:space="preserve">Wychowawczy dla Dzieci Głuchych, Centrum Edukacji i Rozwoju Zawodowego (szkoła </w:t>
      </w:r>
      <w:r w:rsidRPr="00411BC6">
        <w:rPr>
          <w:iCs/>
          <w:color w:val="000000"/>
          <w:spacing w:val="1"/>
        </w:rPr>
        <w:t xml:space="preserve">niepubliczna), Zakład Doskonalenia Zawodowego w Olecku (szkoła niepubliczna), Centrum </w:t>
      </w:r>
      <w:r w:rsidRPr="00411BC6">
        <w:rPr>
          <w:iCs/>
          <w:color w:val="000000"/>
          <w:spacing w:val="11"/>
        </w:rPr>
        <w:t>Edukacji przy Środowiskowym Domu</w:t>
      </w:r>
      <w:r>
        <w:rPr>
          <w:iCs/>
          <w:color w:val="000000"/>
          <w:spacing w:val="11"/>
        </w:rPr>
        <w:t xml:space="preserve"> </w:t>
      </w:r>
      <w:r w:rsidRPr="00411BC6">
        <w:rPr>
          <w:iCs/>
          <w:color w:val="000000"/>
          <w:spacing w:val="11"/>
        </w:rPr>
        <w:t>Samopomocy (szkoła niepubliczna)</w:t>
      </w:r>
      <w:r>
        <w:rPr>
          <w:iCs/>
          <w:color w:val="000000"/>
          <w:spacing w:val="11"/>
        </w:rPr>
        <w:t>.</w:t>
      </w:r>
      <w:r>
        <w:t xml:space="preserve"> </w:t>
      </w:r>
    </w:p>
    <w:p w:rsidR="00307DF7" w:rsidRDefault="00307DF7" w:rsidP="0065048B">
      <w:pPr>
        <w:spacing w:before="0"/>
        <w:sectPr w:rsidR="00307DF7">
          <w:headerReference w:type="default" r:id="rId14"/>
          <w:footerReference w:type="even" r:id="rId15"/>
          <w:footerReference w:type="default" r:id="rId16"/>
          <w:footerReference w:type="first" r:id="rId17"/>
          <w:pgSz w:w="11906" w:h="16838" w:code="9"/>
          <w:pgMar w:top="1418" w:right="1418" w:bottom="1418" w:left="1418" w:header="708" w:footer="708" w:gutter="0"/>
          <w:cols w:space="708"/>
          <w:titlePg/>
          <w:docGrid w:linePitch="360"/>
        </w:sectPr>
      </w:pPr>
    </w:p>
    <w:p w:rsidR="00307DF7" w:rsidRPr="00155B94" w:rsidRDefault="00307DF7" w:rsidP="0065048B">
      <w:pPr>
        <w:spacing w:line="360" w:lineRule="auto"/>
        <w:rPr>
          <w:b/>
          <w:sz w:val="32"/>
          <w:szCs w:val="32"/>
        </w:rPr>
      </w:pPr>
      <w:r w:rsidRPr="00155B94">
        <w:rPr>
          <w:b/>
          <w:sz w:val="32"/>
          <w:szCs w:val="32"/>
        </w:rPr>
        <w:t xml:space="preserve">VII . </w:t>
      </w:r>
      <w:r>
        <w:rPr>
          <w:b/>
          <w:sz w:val="32"/>
          <w:szCs w:val="32"/>
        </w:rPr>
        <w:t>Harmonogram realizacji programu</w:t>
      </w:r>
    </w:p>
    <w:tbl>
      <w:tblPr>
        <w:tblW w:w="15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15"/>
        <w:gridCol w:w="1456"/>
        <w:gridCol w:w="2700"/>
        <w:gridCol w:w="3600"/>
      </w:tblGrid>
      <w:tr w:rsidR="00307DF7" w:rsidRPr="00E140B0" w:rsidTr="00A26F3A">
        <w:trPr>
          <w:jc w:val="center"/>
        </w:trPr>
        <w:tc>
          <w:tcPr>
            <w:tcW w:w="7915" w:type="dxa"/>
          </w:tcPr>
          <w:p w:rsidR="00307DF7" w:rsidRPr="00E140B0" w:rsidRDefault="00307DF7" w:rsidP="00A26F3A">
            <w:pPr>
              <w:spacing w:before="0"/>
              <w:jc w:val="center"/>
              <w:rPr>
                <w:b/>
                <w:sz w:val="20"/>
                <w:szCs w:val="20"/>
              </w:rPr>
            </w:pPr>
            <w:r w:rsidRPr="00E140B0">
              <w:rPr>
                <w:b/>
                <w:sz w:val="20"/>
                <w:szCs w:val="20"/>
              </w:rPr>
              <w:t>Cele/działania</w:t>
            </w:r>
          </w:p>
        </w:tc>
        <w:tc>
          <w:tcPr>
            <w:tcW w:w="1456" w:type="dxa"/>
          </w:tcPr>
          <w:p w:rsidR="00307DF7" w:rsidRPr="00E140B0" w:rsidRDefault="00307DF7" w:rsidP="00A26F3A">
            <w:pPr>
              <w:spacing w:before="0"/>
              <w:jc w:val="center"/>
              <w:rPr>
                <w:b/>
                <w:sz w:val="20"/>
                <w:szCs w:val="20"/>
              </w:rPr>
            </w:pPr>
            <w:r w:rsidRPr="00E140B0">
              <w:rPr>
                <w:b/>
                <w:sz w:val="20"/>
                <w:szCs w:val="20"/>
              </w:rPr>
              <w:t xml:space="preserve">Termin </w:t>
            </w:r>
          </w:p>
          <w:p w:rsidR="00307DF7" w:rsidRPr="00E140B0" w:rsidRDefault="00307DF7" w:rsidP="00A26F3A">
            <w:pPr>
              <w:spacing w:before="0"/>
              <w:jc w:val="center"/>
              <w:rPr>
                <w:b/>
                <w:sz w:val="20"/>
                <w:szCs w:val="20"/>
              </w:rPr>
            </w:pPr>
            <w:r w:rsidRPr="00E140B0">
              <w:rPr>
                <w:b/>
                <w:sz w:val="20"/>
                <w:szCs w:val="20"/>
              </w:rPr>
              <w:t>realizacji</w:t>
            </w:r>
          </w:p>
        </w:tc>
        <w:tc>
          <w:tcPr>
            <w:tcW w:w="2700" w:type="dxa"/>
          </w:tcPr>
          <w:p w:rsidR="00307DF7" w:rsidRPr="00E140B0" w:rsidRDefault="00307DF7" w:rsidP="00A26F3A">
            <w:pPr>
              <w:spacing w:before="0"/>
              <w:jc w:val="center"/>
              <w:rPr>
                <w:b/>
                <w:sz w:val="20"/>
                <w:szCs w:val="20"/>
              </w:rPr>
            </w:pPr>
            <w:r w:rsidRPr="00E140B0">
              <w:rPr>
                <w:b/>
                <w:sz w:val="20"/>
                <w:szCs w:val="20"/>
              </w:rPr>
              <w:t xml:space="preserve">Jednostki </w:t>
            </w:r>
          </w:p>
          <w:p w:rsidR="00307DF7" w:rsidRPr="00E140B0" w:rsidRDefault="00307DF7" w:rsidP="00A26F3A">
            <w:pPr>
              <w:spacing w:before="0"/>
              <w:jc w:val="center"/>
              <w:rPr>
                <w:b/>
                <w:sz w:val="20"/>
                <w:szCs w:val="20"/>
              </w:rPr>
            </w:pPr>
            <w:r w:rsidRPr="00E140B0">
              <w:rPr>
                <w:b/>
                <w:sz w:val="20"/>
                <w:szCs w:val="20"/>
              </w:rPr>
              <w:t>realizujące</w:t>
            </w:r>
          </w:p>
        </w:tc>
        <w:tc>
          <w:tcPr>
            <w:tcW w:w="3600" w:type="dxa"/>
          </w:tcPr>
          <w:p w:rsidR="00307DF7" w:rsidRPr="00E140B0" w:rsidRDefault="00307DF7" w:rsidP="00A26F3A">
            <w:pPr>
              <w:spacing w:before="0"/>
              <w:jc w:val="center"/>
              <w:rPr>
                <w:b/>
                <w:sz w:val="20"/>
                <w:szCs w:val="20"/>
              </w:rPr>
            </w:pPr>
            <w:r w:rsidRPr="00E140B0">
              <w:rPr>
                <w:b/>
                <w:sz w:val="20"/>
                <w:szCs w:val="20"/>
              </w:rPr>
              <w:t xml:space="preserve">Źródła </w:t>
            </w:r>
          </w:p>
          <w:p w:rsidR="00307DF7" w:rsidRPr="00E140B0" w:rsidRDefault="00307DF7" w:rsidP="00A26F3A">
            <w:pPr>
              <w:spacing w:before="0"/>
              <w:jc w:val="center"/>
              <w:rPr>
                <w:b/>
                <w:sz w:val="20"/>
                <w:szCs w:val="20"/>
              </w:rPr>
            </w:pPr>
            <w:r w:rsidRPr="00E140B0">
              <w:rPr>
                <w:b/>
                <w:sz w:val="20"/>
                <w:szCs w:val="20"/>
              </w:rPr>
              <w:t>finansowania</w:t>
            </w:r>
          </w:p>
        </w:tc>
      </w:tr>
      <w:tr w:rsidR="00307DF7" w:rsidRPr="00E140B0" w:rsidTr="00A26F3A">
        <w:trPr>
          <w:jc w:val="center"/>
        </w:trPr>
        <w:tc>
          <w:tcPr>
            <w:tcW w:w="15671" w:type="dxa"/>
            <w:gridSpan w:val="4"/>
          </w:tcPr>
          <w:p w:rsidR="00307DF7" w:rsidRPr="00E140B0" w:rsidRDefault="00307DF7" w:rsidP="00A26F3A">
            <w:pPr>
              <w:pStyle w:val="Heading1"/>
              <w:numPr>
                <w:ilvl w:val="0"/>
                <w:numId w:val="0"/>
              </w:numPr>
              <w:spacing w:before="0" w:after="0"/>
              <w:rPr>
                <w:rFonts w:ascii="Times New Roman" w:hAnsi="Times New Roman" w:cs="Times New Roman"/>
                <w:b w:val="0"/>
                <w:sz w:val="20"/>
                <w:szCs w:val="20"/>
              </w:rPr>
            </w:pPr>
            <w:r w:rsidRPr="00E140B0">
              <w:rPr>
                <w:rFonts w:ascii="Times New Roman" w:hAnsi="Times New Roman" w:cs="Times New Roman"/>
                <w:sz w:val="20"/>
                <w:szCs w:val="20"/>
              </w:rPr>
              <w:t>Ochrona dziedzictwa przyrodniczego</w:t>
            </w:r>
          </w:p>
        </w:tc>
      </w:tr>
      <w:tr w:rsidR="00307DF7" w:rsidRPr="00E140B0" w:rsidTr="00A26F3A">
        <w:trPr>
          <w:jc w:val="center"/>
        </w:trPr>
        <w:tc>
          <w:tcPr>
            <w:tcW w:w="15671" w:type="dxa"/>
            <w:gridSpan w:val="4"/>
          </w:tcPr>
          <w:p w:rsidR="00307DF7" w:rsidRPr="00E140B0" w:rsidRDefault="00307DF7" w:rsidP="00A26F3A">
            <w:pPr>
              <w:rPr>
                <w:b/>
                <w:i/>
                <w:sz w:val="20"/>
                <w:szCs w:val="20"/>
              </w:rPr>
            </w:pPr>
            <w:r w:rsidRPr="00E140B0">
              <w:rPr>
                <w:b/>
                <w:i/>
                <w:sz w:val="20"/>
                <w:szCs w:val="20"/>
              </w:rPr>
              <w:t>Ochrona przyrody i krajobrazu</w:t>
            </w:r>
          </w:p>
        </w:tc>
      </w:tr>
      <w:tr w:rsidR="00307DF7" w:rsidRPr="00E140B0" w:rsidTr="00A26F3A">
        <w:trPr>
          <w:jc w:val="center"/>
        </w:trPr>
        <w:tc>
          <w:tcPr>
            <w:tcW w:w="15671" w:type="dxa"/>
            <w:gridSpan w:val="4"/>
          </w:tcPr>
          <w:p w:rsidR="00307DF7" w:rsidRPr="00E140B0" w:rsidRDefault="00307DF7" w:rsidP="00A26F3A">
            <w:pPr>
              <w:spacing w:before="0"/>
              <w:rPr>
                <w:sz w:val="20"/>
                <w:szCs w:val="20"/>
              </w:rPr>
            </w:pPr>
            <w:r w:rsidRPr="00E140B0">
              <w:rPr>
                <w:sz w:val="20"/>
                <w:szCs w:val="20"/>
              </w:rPr>
              <w:t>Cel :</w:t>
            </w:r>
          </w:p>
          <w:p w:rsidR="00307DF7" w:rsidRPr="00E140B0" w:rsidRDefault="00307DF7" w:rsidP="00A26F3A">
            <w:pPr>
              <w:spacing w:before="0"/>
              <w:rPr>
                <w:sz w:val="20"/>
                <w:szCs w:val="20"/>
              </w:rPr>
            </w:pPr>
            <w:r w:rsidRPr="00E140B0">
              <w:rPr>
                <w:sz w:val="20"/>
                <w:szCs w:val="20"/>
              </w:rPr>
              <w:t xml:space="preserve">Zachowanie walorów krajobrazowych i przyrodniczych powiatu. </w:t>
            </w:r>
          </w:p>
        </w:tc>
      </w:tr>
      <w:tr w:rsidR="00307DF7" w:rsidRPr="00E140B0" w:rsidTr="00A26F3A">
        <w:trPr>
          <w:jc w:val="center"/>
        </w:trPr>
        <w:tc>
          <w:tcPr>
            <w:tcW w:w="7915" w:type="dxa"/>
          </w:tcPr>
          <w:p w:rsidR="00307DF7" w:rsidRPr="00E140B0" w:rsidRDefault="00307DF7" w:rsidP="00A26F3A">
            <w:pPr>
              <w:spacing w:before="0"/>
              <w:rPr>
                <w:bCs/>
                <w:sz w:val="20"/>
                <w:szCs w:val="20"/>
              </w:rPr>
            </w:pPr>
            <w:r w:rsidRPr="00E140B0">
              <w:rPr>
                <w:sz w:val="20"/>
                <w:szCs w:val="20"/>
              </w:rPr>
              <w:t>Kierunki działań :</w:t>
            </w:r>
          </w:p>
          <w:p w:rsidR="00307DF7" w:rsidRPr="007F2EFB" w:rsidRDefault="00307DF7" w:rsidP="009126FF">
            <w:pPr>
              <w:pStyle w:val="ListParagraph"/>
              <w:numPr>
                <w:ilvl w:val="0"/>
                <w:numId w:val="137"/>
              </w:numPr>
              <w:tabs>
                <w:tab w:val="clear" w:pos="1440"/>
                <w:tab w:val="num" w:pos="301"/>
              </w:tabs>
              <w:ind w:hanging="1440"/>
              <w:rPr>
                <w:rFonts w:ascii="Times New Roman" w:hAnsi="Times New Roman" w:cs="Times New Roman"/>
                <w:bCs/>
              </w:rPr>
            </w:pPr>
            <w:r w:rsidRPr="007F2EFB">
              <w:rPr>
                <w:rFonts w:ascii="Times New Roman" w:hAnsi="Times New Roman" w:cs="Times New Roman"/>
                <w:bCs/>
              </w:rPr>
              <w:t>Wzmożenie ochrony obszaru Puszczy Boreckiej.</w:t>
            </w:r>
          </w:p>
        </w:tc>
        <w:tc>
          <w:tcPr>
            <w:tcW w:w="1456" w:type="dxa"/>
          </w:tcPr>
          <w:p w:rsidR="00307DF7" w:rsidRPr="00E140B0" w:rsidRDefault="00307DF7" w:rsidP="00A26F3A">
            <w:pPr>
              <w:spacing w:before="0"/>
              <w:jc w:val="center"/>
              <w:rPr>
                <w:sz w:val="20"/>
                <w:szCs w:val="20"/>
              </w:rPr>
            </w:pPr>
            <w:r w:rsidRPr="00E140B0">
              <w:rPr>
                <w:sz w:val="20"/>
                <w:szCs w:val="20"/>
              </w:rPr>
              <w:t>20</w:t>
            </w:r>
            <w:r>
              <w:rPr>
                <w:sz w:val="20"/>
                <w:szCs w:val="20"/>
              </w:rPr>
              <w:t>13</w:t>
            </w:r>
            <w:r w:rsidRPr="00E140B0">
              <w:rPr>
                <w:sz w:val="20"/>
                <w:szCs w:val="20"/>
              </w:rPr>
              <w:t xml:space="preserve"> </w:t>
            </w:r>
            <w:r>
              <w:rPr>
                <w:sz w:val="20"/>
                <w:szCs w:val="20"/>
              </w:rPr>
              <w:t>–</w:t>
            </w:r>
            <w:r w:rsidRPr="00E140B0">
              <w:rPr>
                <w:sz w:val="20"/>
                <w:szCs w:val="20"/>
              </w:rPr>
              <w:t xml:space="preserve"> 201</w:t>
            </w:r>
            <w:r>
              <w:rPr>
                <w:sz w:val="20"/>
                <w:szCs w:val="20"/>
              </w:rPr>
              <w:t>6</w:t>
            </w:r>
          </w:p>
        </w:tc>
        <w:tc>
          <w:tcPr>
            <w:tcW w:w="2700" w:type="dxa"/>
          </w:tcPr>
          <w:p w:rsidR="00307DF7" w:rsidRPr="00E140B0" w:rsidRDefault="00307DF7" w:rsidP="008A2278">
            <w:pPr>
              <w:spacing w:before="0"/>
              <w:jc w:val="center"/>
              <w:rPr>
                <w:sz w:val="20"/>
                <w:szCs w:val="20"/>
              </w:rPr>
            </w:pPr>
            <w:r w:rsidRPr="00E140B0">
              <w:rPr>
                <w:sz w:val="20"/>
                <w:szCs w:val="20"/>
              </w:rPr>
              <w:t>Wojewoda, Gminy, Nadleśnictwo</w:t>
            </w:r>
          </w:p>
        </w:tc>
        <w:tc>
          <w:tcPr>
            <w:tcW w:w="3600" w:type="dxa"/>
          </w:tcPr>
          <w:p w:rsidR="00307DF7" w:rsidRPr="00E140B0" w:rsidRDefault="00307DF7" w:rsidP="008A2278">
            <w:pPr>
              <w:spacing w:before="0"/>
              <w:jc w:val="center"/>
              <w:rPr>
                <w:sz w:val="20"/>
                <w:szCs w:val="20"/>
              </w:rPr>
            </w:pPr>
            <w:r w:rsidRPr="00E140B0">
              <w:rPr>
                <w:sz w:val="20"/>
                <w:szCs w:val="20"/>
              </w:rPr>
              <w:t>Budżet Wojewody, Budżet gminy, fundusze celowe</w:t>
            </w:r>
          </w:p>
        </w:tc>
      </w:tr>
      <w:tr w:rsidR="00307DF7" w:rsidRPr="00E140B0" w:rsidTr="00A26F3A">
        <w:trPr>
          <w:jc w:val="center"/>
        </w:trPr>
        <w:tc>
          <w:tcPr>
            <w:tcW w:w="7915" w:type="dxa"/>
          </w:tcPr>
          <w:p w:rsidR="00307DF7" w:rsidRPr="00790F9E" w:rsidRDefault="00307DF7" w:rsidP="009126FF">
            <w:pPr>
              <w:pStyle w:val="ListParagraph"/>
              <w:numPr>
                <w:ilvl w:val="0"/>
                <w:numId w:val="137"/>
              </w:numPr>
              <w:tabs>
                <w:tab w:val="clear" w:pos="1440"/>
                <w:tab w:val="num" w:pos="301"/>
              </w:tabs>
              <w:ind w:left="301" w:hanging="283"/>
              <w:jc w:val="both"/>
              <w:rPr>
                <w:rFonts w:ascii="Times New Roman" w:hAnsi="Times New Roman" w:cs="Times New Roman"/>
                <w:bCs/>
              </w:rPr>
            </w:pPr>
            <w:r w:rsidRPr="00790F9E">
              <w:rPr>
                <w:rFonts w:ascii="Times New Roman" w:hAnsi="Times New Roman" w:cs="Times New Roman"/>
                <w:bCs/>
              </w:rPr>
              <w:t xml:space="preserve">Przestrzeganie obowiązujących przepisów na obszarach krajobrazu chronionego </w:t>
            </w:r>
            <w:r>
              <w:rPr>
                <w:rFonts w:ascii="Times New Roman" w:hAnsi="Times New Roman" w:cs="Times New Roman"/>
                <w:bCs/>
              </w:rPr>
              <w:t xml:space="preserve">                         </w:t>
            </w:r>
            <w:r w:rsidRPr="00790F9E">
              <w:rPr>
                <w:rFonts w:ascii="Times New Roman" w:hAnsi="Times New Roman" w:cs="Times New Roman"/>
                <w:bCs/>
              </w:rPr>
              <w:t xml:space="preserve">w </w:t>
            </w:r>
            <w:r>
              <w:rPr>
                <w:rFonts w:ascii="Times New Roman" w:hAnsi="Times New Roman" w:cs="Times New Roman"/>
                <w:bCs/>
              </w:rPr>
              <w:t>p</w:t>
            </w:r>
            <w:r w:rsidRPr="00790F9E">
              <w:rPr>
                <w:rFonts w:ascii="Times New Roman" w:hAnsi="Times New Roman" w:cs="Times New Roman"/>
                <w:bCs/>
              </w:rPr>
              <w:t>rocesach inwestycyjnych.</w:t>
            </w:r>
          </w:p>
        </w:tc>
        <w:tc>
          <w:tcPr>
            <w:tcW w:w="1456" w:type="dxa"/>
          </w:tcPr>
          <w:p w:rsidR="00307DF7" w:rsidRPr="00E140B0" w:rsidRDefault="00307DF7" w:rsidP="00A26F3A">
            <w:pPr>
              <w:spacing w:before="0"/>
              <w:jc w:val="center"/>
              <w:rPr>
                <w:sz w:val="20"/>
                <w:szCs w:val="20"/>
              </w:rPr>
            </w:pPr>
            <w:r w:rsidRPr="00E140B0">
              <w:rPr>
                <w:sz w:val="20"/>
                <w:szCs w:val="20"/>
              </w:rPr>
              <w:t>20</w:t>
            </w:r>
            <w:r>
              <w:rPr>
                <w:sz w:val="20"/>
                <w:szCs w:val="20"/>
              </w:rPr>
              <w:t>13</w:t>
            </w:r>
            <w:r w:rsidRPr="00E140B0">
              <w:rPr>
                <w:sz w:val="20"/>
                <w:szCs w:val="20"/>
              </w:rPr>
              <w:t xml:space="preserve"> </w:t>
            </w:r>
            <w:r>
              <w:rPr>
                <w:sz w:val="20"/>
                <w:szCs w:val="20"/>
              </w:rPr>
              <w:t>–</w:t>
            </w:r>
            <w:r w:rsidRPr="00E140B0">
              <w:rPr>
                <w:sz w:val="20"/>
                <w:szCs w:val="20"/>
              </w:rPr>
              <w:t xml:space="preserve"> 201</w:t>
            </w:r>
            <w:r>
              <w:rPr>
                <w:sz w:val="20"/>
                <w:szCs w:val="20"/>
              </w:rPr>
              <w:t>6</w:t>
            </w:r>
          </w:p>
        </w:tc>
        <w:tc>
          <w:tcPr>
            <w:tcW w:w="2700" w:type="dxa"/>
          </w:tcPr>
          <w:p w:rsidR="00307DF7" w:rsidRPr="00E140B0" w:rsidRDefault="00307DF7" w:rsidP="008A2278">
            <w:pPr>
              <w:spacing w:before="0"/>
              <w:jc w:val="center"/>
              <w:rPr>
                <w:sz w:val="20"/>
                <w:szCs w:val="20"/>
              </w:rPr>
            </w:pPr>
            <w:r w:rsidRPr="00E140B0">
              <w:rPr>
                <w:sz w:val="20"/>
                <w:szCs w:val="20"/>
              </w:rPr>
              <w:t>Wojewoda, Starosta, Gminy</w:t>
            </w:r>
          </w:p>
        </w:tc>
        <w:tc>
          <w:tcPr>
            <w:tcW w:w="3600" w:type="dxa"/>
          </w:tcPr>
          <w:p w:rsidR="00307DF7" w:rsidRPr="00E140B0" w:rsidRDefault="00307DF7" w:rsidP="008A2278">
            <w:pPr>
              <w:spacing w:before="0"/>
              <w:jc w:val="center"/>
              <w:rPr>
                <w:sz w:val="20"/>
                <w:szCs w:val="20"/>
              </w:rPr>
            </w:pPr>
            <w:r w:rsidRPr="00E140B0">
              <w:rPr>
                <w:sz w:val="20"/>
                <w:szCs w:val="20"/>
              </w:rPr>
              <w:t xml:space="preserve">Budżet Wojewody, Budżet  powiatu </w:t>
            </w:r>
            <w:r>
              <w:rPr>
                <w:sz w:val="20"/>
                <w:szCs w:val="20"/>
              </w:rPr>
              <w:t xml:space="preserve">                  </w:t>
            </w:r>
            <w:r w:rsidRPr="00E140B0">
              <w:rPr>
                <w:sz w:val="20"/>
                <w:szCs w:val="20"/>
              </w:rPr>
              <w:t>i gmin, środki prywatne</w:t>
            </w:r>
          </w:p>
        </w:tc>
      </w:tr>
      <w:tr w:rsidR="00307DF7" w:rsidRPr="00E140B0" w:rsidTr="00A26F3A">
        <w:trPr>
          <w:jc w:val="center"/>
        </w:trPr>
        <w:tc>
          <w:tcPr>
            <w:tcW w:w="7915" w:type="dxa"/>
          </w:tcPr>
          <w:p w:rsidR="00307DF7" w:rsidRPr="00DB3152" w:rsidRDefault="00307DF7" w:rsidP="009126FF">
            <w:pPr>
              <w:pStyle w:val="ListParagraph"/>
              <w:numPr>
                <w:ilvl w:val="0"/>
                <w:numId w:val="137"/>
              </w:numPr>
              <w:tabs>
                <w:tab w:val="clear" w:pos="1440"/>
                <w:tab w:val="num" w:pos="301"/>
              </w:tabs>
              <w:ind w:left="301" w:hanging="283"/>
              <w:jc w:val="both"/>
              <w:rPr>
                <w:rFonts w:ascii="Times New Roman" w:hAnsi="Times New Roman" w:cs="Times New Roman"/>
                <w:bCs/>
              </w:rPr>
            </w:pPr>
            <w:r w:rsidRPr="00DB3152">
              <w:rPr>
                <w:rFonts w:ascii="Times New Roman" w:hAnsi="Times New Roman" w:cs="Times New Roman"/>
                <w:bCs/>
                <w:color w:val="000000"/>
              </w:rPr>
              <w:t xml:space="preserve">Sukcesywna </w:t>
            </w:r>
            <w:r w:rsidRPr="00DB3152">
              <w:rPr>
                <w:rFonts w:ascii="Times New Roman" w:hAnsi="Times New Roman" w:cs="Times New Roman"/>
                <w:bCs/>
              </w:rPr>
              <w:t>aktualizacja rejestru pomników przyrody, stanowisk dokumentacyjnych, użytków ekologicznych oraz zespołów przyrodniczo-krajobrazowych i ochrony obiektów.</w:t>
            </w:r>
          </w:p>
        </w:tc>
        <w:tc>
          <w:tcPr>
            <w:tcW w:w="1456" w:type="dxa"/>
          </w:tcPr>
          <w:p w:rsidR="00307DF7" w:rsidRPr="00E140B0" w:rsidRDefault="00307DF7" w:rsidP="00A26F3A">
            <w:pPr>
              <w:spacing w:before="0"/>
              <w:jc w:val="center"/>
              <w:rPr>
                <w:sz w:val="20"/>
                <w:szCs w:val="20"/>
              </w:rPr>
            </w:pPr>
            <w:r w:rsidRPr="00E140B0">
              <w:rPr>
                <w:sz w:val="20"/>
                <w:szCs w:val="20"/>
              </w:rPr>
              <w:t>20</w:t>
            </w:r>
            <w:r>
              <w:rPr>
                <w:sz w:val="20"/>
                <w:szCs w:val="20"/>
              </w:rPr>
              <w:t>13</w:t>
            </w:r>
            <w:r w:rsidRPr="00E140B0">
              <w:rPr>
                <w:sz w:val="20"/>
                <w:szCs w:val="20"/>
              </w:rPr>
              <w:t xml:space="preserve"> – 201</w:t>
            </w:r>
            <w:r>
              <w:rPr>
                <w:sz w:val="20"/>
                <w:szCs w:val="20"/>
              </w:rPr>
              <w:t>6</w:t>
            </w:r>
          </w:p>
        </w:tc>
        <w:tc>
          <w:tcPr>
            <w:tcW w:w="2700" w:type="dxa"/>
          </w:tcPr>
          <w:p w:rsidR="00307DF7" w:rsidRPr="00E140B0" w:rsidRDefault="00307DF7" w:rsidP="008A2278">
            <w:pPr>
              <w:spacing w:before="0"/>
              <w:jc w:val="center"/>
              <w:rPr>
                <w:sz w:val="20"/>
                <w:szCs w:val="20"/>
              </w:rPr>
            </w:pPr>
            <w:r w:rsidRPr="00E140B0">
              <w:rPr>
                <w:sz w:val="20"/>
                <w:szCs w:val="20"/>
              </w:rPr>
              <w:t>Wojewoda, Gminy</w:t>
            </w:r>
          </w:p>
        </w:tc>
        <w:tc>
          <w:tcPr>
            <w:tcW w:w="3600" w:type="dxa"/>
          </w:tcPr>
          <w:p w:rsidR="00307DF7" w:rsidRPr="00E140B0" w:rsidRDefault="00307DF7" w:rsidP="008A2278">
            <w:pPr>
              <w:spacing w:before="0"/>
              <w:jc w:val="center"/>
              <w:rPr>
                <w:sz w:val="20"/>
                <w:szCs w:val="20"/>
              </w:rPr>
            </w:pPr>
            <w:r w:rsidRPr="00E140B0">
              <w:rPr>
                <w:sz w:val="20"/>
                <w:szCs w:val="20"/>
              </w:rPr>
              <w:t>Budżet Wojewody, Budżet gminy, inne fundusze</w:t>
            </w:r>
          </w:p>
        </w:tc>
      </w:tr>
      <w:tr w:rsidR="00307DF7" w:rsidRPr="00E140B0" w:rsidTr="00A26F3A">
        <w:trPr>
          <w:jc w:val="center"/>
        </w:trPr>
        <w:tc>
          <w:tcPr>
            <w:tcW w:w="7915" w:type="dxa"/>
          </w:tcPr>
          <w:p w:rsidR="00307DF7" w:rsidRPr="00DB3152" w:rsidRDefault="00307DF7" w:rsidP="009126FF">
            <w:pPr>
              <w:pStyle w:val="ListParagraph"/>
              <w:numPr>
                <w:ilvl w:val="0"/>
                <w:numId w:val="137"/>
              </w:numPr>
              <w:tabs>
                <w:tab w:val="clear" w:pos="1440"/>
                <w:tab w:val="num" w:pos="301"/>
              </w:tabs>
              <w:ind w:left="301" w:hanging="283"/>
              <w:jc w:val="both"/>
              <w:rPr>
                <w:rFonts w:ascii="Times New Roman" w:hAnsi="Times New Roman" w:cs="Times New Roman"/>
                <w:bCs/>
              </w:rPr>
            </w:pPr>
            <w:r w:rsidRPr="00DB3152">
              <w:rPr>
                <w:rFonts w:ascii="Times New Roman" w:hAnsi="Times New Roman" w:cs="Times New Roman"/>
                <w:bCs/>
              </w:rPr>
              <w:t>Wykorzystywanie programów rolno-środowiskowych, jako instrumentu ochrony cennych gatunków na terenach rolniczych.</w:t>
            </w:r>
          </w:p>
        </w:tc>
        <w:tc>
          <w:tcPr>
            <w:tcW w:w="1456" w:type="dxa"/>
          </w:tcPr>
          <w:p w:rsidR="00307DF7" w:rsidRPr="00E140B0" w:rsidRDefault="00307DF7" w:rsidP="00A26F3A">
            <w:pPr>
              <w:spacing w:before="0"/>
              <w:jc w:val="center"/>
              <w:rPr>
                <w:sz w:val="20"/>
                <w:szCs w:val="20"/>
              </w:rPr>
            </w:pPr>
            <w:r w:rsidRPr="00E140B0">
              <w:rPr>
                <w:sz w:val="20"/>
                <w:szCs w:val="20"/>
              </w:rPr>
              <w:t>20</w:t>
            </w:r>
            <w:r>
              <w:rPr>
                <w:sz w:val="20"/>
                <w:szCs w:val="20"/>
              </w:rPr>
              <w:t>13</w:t>
            </w:r>
            <w:r w:rsidRPr="00E140B0">
              <w:rPr>
                <w:sz w:val="20"/>
                <w:szCs w:val="20"/>
              </w:rPr>
              <w:t xml:space="preserve"> – 201</w:t>
            </w:r>
            <w:r>
              <w:rPr>
                <w:sz w:val="20"/>
                <w:szCs w:val="20"/>
              </w:rPr>
              <w:t>6</w:t>
            </w:r>
          </w:p>
        </w:tc>
        <w:tc>
          <w:tcPr>
            <w:tcW w:w="2700" w:type="dxa"/>
          </w:tcPr>
          <w:p w:rsidR="00307DF7" w:rsidRPr="00E140B0" w:rsidRDefault="00307DF7" w:rsidP="008A2278">
            <w:pPr>
              <w:spacing w:before="0"/>
              <w:jc w:val="center"/>
              <w:rPr>
                <w:sz w:val="20"/>
                <w:szCs w:val="20"/>
              </w:rPr>
            </w:pPr>
            <w:r w:rsidRPr="00E140B0">
              <w:rPr>
                <w:sz w:val="20"/>
                <w:szCs w:val="20"/>
              </w:rPr>
              <w:t>Właściciele gruntów, Gminy, ODR</w:t>
            </w:r>
          </w:p>
        </w:tc>
        <w:tc>
          <w:tcPr>
            <w:tcW w:w="3600" w:type="dxa"/>
          </w:tcPr>
          <w:p w:rsidR="00307DF7" w:rsidRPr="00E140B0" w:rsidRDefault="00307DF7" w:rsidP="008A2278">
            <w:pPr>
              <w:spacing w:before="0"/>
              <w:jc w:val="center"/>
              <w:rPr>
                <w:sz w:val="20"/>
                <w:szCs w:val="20"/>
              </w:rPr>
            </w:pPr>
            <w:r w:rsidRPr="00E140B0">
              <w:rPr>
                <w:sz w:val="20"/>
                <w:szCs w:val="20"/>
              </w:rPr>
              <w:t>Fundusze celowe, Budżet gminy, środki prywatne</w:t>
            </w:r>
          </w:p>
        </w:tc>
      </w:tr>
      <w:tr w:rsidR="00307DF7" w:rsidRPr="00E140B0" w:rsidTr="00A26F3A">
        <w:trPr>
          <w:jc w:val="center"/>
        </w:trPr>
        <w:tc>
          <w:tcPr>
            <w:tcW w:w="7915" w:type="dxa"/>
          </w:tcPr>
          <w:p w:rsidR="00307DF7" w:rsidRPr="00E77792" w:rsidRDefault="00307DF7" w:rsidP="009126FF">
            <w:pPr>
              <w:pStyle w:val="ListParagraph"/>
              <w:numPr>
                <w:ilvl w:val="0"/>
                <w:numId w:val="137"/>
              </w:numPr>
              <w:tabs>
                <w:tab w:val="clear" w:pos="1440"/>
                <w:tab w:val="num" w:pos="301"/>
              </w:tabs>
              <w:ind w:left="301" w:hanging="283"/>
              <w:jc w:val="both"/>
              <w:rPr>
                <w:rFonts w:ascii="Times New Roman" w:hAnsi="Times New Roman" w:cs="Times New Roman"/>
                <w:bCs/>
              </w:rPr>
            </w:pPr>
            <w:r w:rsidRPr="00E77792">
              <w:rPr>
                <w:rFonts w:ascii="Times New Roman" w:hAnsi="Times New Roman" w:cs="Times New Roman"/>
                <w:bCs/>
              </w:rPr>
              <w:t>Zagwarantowanie dostępu do zbiorników wodnych w zapisach mpzp  i  tworzenie publicznych kąpielisk.</w:t>
            </w:r>
          </w:p>
        </w:tc>
        <w:tc>
          <w:tcPr>
            <w:tcW w:w="1456" w:type="dxa"/>
          </w:tcPr>
          <w:p w:rsidR="00307DF7" w:rsidRPr="00E140B0" w:rsidRDefault="00307DF7" w:rsidP="00A26F3A">
            <w:pPr>
              <w:spacing w:before="0"/>
              <w:jc w:val="center"/>
              <w:rPr>
                <w:sz w:val="20"/>
                <w:szCs w:val="20"/>
              </w:rPr>
            </w:pPr>
            <w:r w:rsidRPr="00DB0834">
              <w:rPr>
                <w:sz w:val="20"/>
                <w:szCs w:val="20"/>
              </w:rPr>
              <w:t>2013 – 2016</w:t>
            </w:r>
          </w:p>
        </w:tc>
        <w:tc>
          <w:tcPr>
            <w:tcW w:w="2700" w:type="dxa"/>
          </w:tcPr>
          <w:p w:rsidR="00307DF7" w:rsidRPr="00E140B0" w:rsidRDefault="00307DF7" w:rsidP="008A2278">
            <w:pPr>
              <w:spacing w:before="0"/>
              <w:jc w:val="center"/>
              <w:rPr>
                <w:sz w:val="20"/>
                <w:szCs w:val="20"/>
              </w:rPr>
            </w:pPr>
            <w:r w:rsidRPr="00E140B0">
              <w:rPr>
                <w:sz w:val="20"/>
                <w:szCs w:val="20"/>
              </w:rPr>
              <w:t>Gminy</w:t>
            </w:r>
          </w:p>
        </w:tc>
        <w:tc>
          <w:tcPr>
            <w:tcW w:w="3600" w:type="dxa"/>
          </w:tcPr>
          <w:p w:rsidR="00307DF7" w:rsidRPr="00E140B0" w:rsidRDefault="00307DF7" w:rsidP="008A2278">
            <w:pPr>
              <w:spacing w:before="0"/>
              <w:jc w:val="center"/>
              <w:rPr>
                <w:sz w:val="20"/>
                <w:szCs w:val="20"/>
              </w:rPr>
            </w:pPr>
            <w:r w:rsidRPr="00E140B0">
              <w:rPr>
                <w:sz w:val="20"/>
                <w:szCs w:val="20"/>
              </w:rPr>
              <w:t>Budżet gminy, inne fundusze</w:t>
            </w:r>
          </w:p>
        </w:tc>
      </w:tr>
      <w:tr w:rsidR="00307DF7" w:rsidRPr="00E140B0" w:rsidTr="00A26F3A">
        <w:trPr>
          <w:jc w:val="center"/>
        </w:trPr>
        <w:tc>
          <w:tcPr>
            <w:tcW w:w="7915" w:type="dxa"/>
          </w:tcPr>
          <w:p w:rsidR="00307DF7" w:rsidRPr="00E82B17" w:rsidRDefault="00307DF7" w:rsidP="009126FF">
            <w:pPr>
              <w:pStyle w:val="ListParagraph"/>
              <w:numPr>
                <w:ilvl w:val="0"/>
                <w:numId w:val="137"/>
              </w:numPr>
              <w:tabs>
                <w:tab w:val="clear" w:pos="1440"/>
                <w:tab w:val="num" w:pos="301"/>
              </w:tabs>
              <w:ind w:left="301" w:hanging="283"/>
              <w:jc w:val="both"/>
              <w:rPr>
                <w:rFonts w:ascii="Times New Roman" w:hAnsi="Times New Roman" w:cs="Times New Roman"/>
                <w:bCs/>
              </w:rPr>
            </w:pPr>
            <w:r w:rsidRPr="00E82B17">
              <w:rPr>
                <w:rFonts w:ascii="Times New Roman" w:hAnsi="Times New Roman" w:cs="Times New Roman"/>
              </w:rPr>
              <w:t>Aktywizacja działań starostwa oraz urzędów Gmin Kowale Oleckie i Świętajno na rzecz wzmożenia ochrony Puszczy Boreckiej.</w:t>
            </w:r>
          </w:p>
        </w:tc>
        <w:tc>
          <w:tcPr>
            <w:tcW w:w="1456" w:type="dxa"/>
          </w:tcPr>
          <w:p w:rsidR="00307DF7" w:rsidRPr="00E140B0" w:rsidRDefault="00307DF7" w:rsidP="000203F9">
            <w:pPr>
              <w:spacing w:before="0"/>
              <w:jc w:val="center"/>
              <w:rPr>
                <w:sz w:val="20"/>
                <w:szCs w:val="20"/>
              </w:rPr>
            </w:pPr>
            <w:r w:rsidRPr="00E140B0">
              <w:rPr>
                <w:sz w:val="20"/>
                <w:szCs w:val="20"/>
              </w:rPr>
              <w:t>20</w:t>
            </w:r>
            <w:r>
              <w:rPr>
                <w:sz w:val="20"/>
                <w:szCs w:val="20"/>
              </w:rPr>
              <w:t>13</w:t>
            </w:r>
            <w:r w:rsidRPr="00E140B0">
              <w:rPr>
                <w:sz w:val="20"/>
                <w:szCs w:val="20"/>
              </w:rPr>
              <w:t xml:space="preserve"> – 201</w:t>
            </w:r>
            <w:r>
              <w:rPr>
                <w:sz w:val="20"/>
                <w:szCs w:val="20"/>
              </w:rPr>
              <w:t>6</w:t>
            </w:r>
          </w:p>
        </w:tc>
        <w:tc>
          <w:tcPr>
            <w:tcW w:w="2700" w:type="dxa"/>
          </w:tcPr>
          <w:p w:rsidR="00307DF7" w:rsidRPr="00E140B0" w:rsidRDefault="00307DF7" w:rsidP="008A2278">
            <w:pPr>
              <w:spacing w:before="0"/>
              <w:jc w:val="center"/>
              <w:rPr>
                <w:sz w:val="20"/>
                <w:szCs w:val="20"/>
              </w:rPr>
            </w:pPr>
            <w:r w:rsidRPr="00E140B0">
              <w:rPr>
                <w:sz w:val="20"/>
                <w:szCs w:val="20"/>
              </w:rPr>
              <w:t>Wojewoda, Starosta,  Gminy</w:t>
            </w:r>
          </w:p>
        </w:tc>
        <w:tc>
          <w:tcPr>
            <w:tcW w:w="3600" w:type="dxa"/>
          </w:tcPr>
          <w:p w:rsidR="00307DF7" w:rsidRPr="00E140B0" w:rsidRDefault="00307DF7" w:rsidP="008A2278">
            <w:pPr>
              <w:spacing w:before="0"/>
              <w:jc w:val="center"/>
              <w:rPr>
                <w:sz w:val="20"/>
                <w:szCs w:val="20"/>
              </w:rPr>
            </w:pPr>
            <w:r w:rsidRPr="00E140B0">
              <w:rPr>
                <w:sz w:val="20"/>
                <w:szCs w:val="20"/>
              </w:rPr>
              <w:t>Budżet Wojewody, inne fundusze</w:t>
            </w:r>
          </w:p>
        </w:tc>
      </w:tr>
      <w:tr w:rsidR="00307DF7" w:rsidRPr="00E140B0" w:rsidTr="00A26F3A">
        <w:trPr>
          <w:jc w:val="center"/>
        </w:trPr>
        <w:tc>
          <w:tcPr>
            <w:tcW w:w="7915" w:type="dxa"/>
          </w:tcPr>
          <w:p w:rsidR="00307DF7" w:rsidRPr="00E82B17" w:rsidRDefault="00307DF7" w:rsidP="009126FF">
            <w:pPr>
              <w:pStyle w:val="ListParagraph"/>
              <w:numPr>
                <w:ilvl w:val="0"/>
                <w:numId w:val="137"/>
              </w:numPr>
              <w:tabs>
                <w:tab w:val="clear" w:pos="1440"/>
                <w:tab w:val="num" w:pos="301"/>
              </w:tabs>
              <w:ind w:left="301" w:hanging="283"/>
              <w:jc w:val="both"/>
              <w:rPr>
                <w:rFonts w:ascii="Times New Roman" w:hAnsi="Times New Roman" w:cs="Times New Roman"/>
                <w:bCs/>
              </w:rPr>
            </w:pPr>
            <w:r w:rsidRPr="00E82B17">
              <w:rPr>
                <w:rFonts w:ascii="Times New Roman" w:hAnsi="Times New Roman" w:cs="Times New Roman"/>
              </w:rPr>
              <w:t xml:space="preserve">Przestrzeganie obowiązujących przepisów na obszarze Natura 2000 Puszcza Borecka </w:t>
            </w:r>
            <w:r>
              <w:rPr>
                <w:rFonts w:ascii="Times New Roman" w:hAnsi="Times New Roman" w:cs="Times New Roman"/>
              </w:rPr>
              <w:br/>
            </w:r>
            <w:r w:rsidRPr="00E82B17">
              <w:rPr>
                <w:rFonts w:ascii="Times New Roman" w:hAnsi="Times New Roman" w:cs="Times New Roman"/>
              </w:rPr>
              <w:t>w procesach inwestycyjnych.</w:t>
            </w:r>
          </w:p>
        </w:tc>
        <w:tc>
          <w:tcPr>
            <w:tcW w:w="1456" w:type="dxa"/>
          </w:tcPr>
          <w:p w:rsidR="00307DF7" w:rsidRPr="00E140B0" w:rsidRDefault="00307DF7" w:rsidP="000203F9">
            <w:pPr>
              <w:spacing w:before="0"/>
              <w:jc w:val="center"/>
              <w:rPr>
                <w:sz w:val="20"/>
                <w:szCs w:val="20"/>
              </w:rPr>
            </w:pPr>
            <w:r w:rsidRPr="00E140B0">
              <w:rPr>
                <w:sz w:val="20"/>
                <w:szCs w:val="20"/>
              </w:rPr>
              <w:t>20</w:t>
            </w:r>
            <w:r>
              <w:rPr>
                <w:sz w:val="20"/>
                <w:szCs w:val="20"/>
              </w:rPr>
              <w:t>13</w:t>
            </w:r>
            <w:r w:rsidRPr="00E140B0">
              <w:rPr>
                <w:sz w:val="20"/>
                <w:szCs w:val="20"/>
              </w:rPr>
              <w:t xml:space="preserve"> </w:t>
            </w:r>
            <w:r>
              <w:rPr>
                <w:sz w:val="20"/>
                <w:szCs w:val="20"/>
              </w:rPr>
              <w:t>–</w:t>
            </w:r>
            <w:r w:rsidRPr="00E140B0">
              <w:rPr>
                <w:sz w:val="20"/>
                <w:szCs w:val="20"/>
              </w:rPr>
              <w:t xml:space="preserve"> 201</w:t>
            </w:r>
            <w:r>
              <w:rPr>
                <w:sz w:val="20"/>
                <w:szCs w:val="20"/>
              </w:rPr>
              <w:t>6</w:t>
            </w:r>
          </w:p>
        </w:tc>
        <w:tc>
          <w:tcPr>
            <w:tcW w:w="2700" w:type="dxa"/>
          </w:tcPr>
          <w:p w:rsidR="00307DF7" w:rsidRPr="00E140B0" w:rsidRDefault="00307DF7" w:rsidP="008A2278">
            <w:pPr>
              <w:spacing w:before="0"/>
              <w:jc w:val="center"/>
              <w:rPr>
                <w:sz w:val="20"/>
                <w:szCs w:val="20"/>
              </w:rPr>
            </w:pPr>
            <w:r w:rsidRPr="00E140B0">
              <w:rPr>
                <w:sz w:val="20"/>
                <w:szCs w:val="20"/>
              </w:rPr>
              <w:t>Wojewoda, Starosta, Gminy, Nadleśnictwa</w:t>
            </w:r>
          </w:p>
        </w:tc>
        <w:tc>
          <w:tcPr>
            <w:tcW w:w="3600" w:type="dxa"/>
          </w:tcPr>
          <w:p w:rsidR="00307DF7" w:rsidRPr="00E140B0" w:rsidRDefault="00307DF7" w:rsidP="008A2278">
            <w:pPr>
              <w:spacing w:before="0"/>
              <w:jc w:val="center"/>
              <w:rPr>
                <w:sz w:val="20"/>
                <w:szCs w:val="20"/>
              </w:rPr>
            </w:pPr>
            <w:r w:rsidRPr="00E140B0">
              <w:rPr>
                <w:sz w:val="20"/>
                <w:szCs w:val="20"/>
              </w:rPr>
              <w:t>Budżet Wojewody, Budżet gminy, inne fundusze</w:t>
            </w:r>
          </w:p>
        </w:tc>
      </w:tr>
      <w:tr w:rsidR="00307DF7" w:rsidRPr="00E140B0" w:rsidTr="00A26F3A">
        <w:trPr>
          <w:jc w:val="center"/>
        </w:trPr>
        <w:tc>
          <w:tcPr>
            <w:tcW w:w="15671" w:type="dxa"/>
            <w:gridSpan w:val="4"/>
          </w:tcPr>
          <w:p w:rsidR="00307DF7" w:rsidRPr="00E140B0" w:rsidRDefault="00307DF7" w:rsidP="00A26F3A">
            <w:pPr>
              <w:spacing w:before="0"/>
              <w:rPr>
                <w:b/>
                <w:i/>
                <w:sz w:val="20"/>
                <w:szCs w:val="20"/>
              </w:rPr>
            </w:pPr>
            <w:r>
              <w:rPr>
                <w:b/>
                <w:i/>
                <w:sz w:val="20"/>
                <w:szCs w:val="20"/>
              </w:rPr>
              <w:t>Zwiększenie lesistości powiatu</w:t>
            </w:r>
          </w:p>
        </w:tc>
      </w:tr>
      <w:tr w:rsidR="00307DF7" w:rsidRPr="00E140B0" w:rsidTr="00A26F3A">
        <w:trPr>
          <w:jc w:val="center"/>
        </w:trPr>
        <w:tc>
          <w:tcPr>
            <w:tcW w:w="15671" w:type="dxa"/>
            <w:gridSpan w:val="4"/>
          </w:tcPr>
          <w:p w:rsidR="00307DF7" w:rsidRPr="00E140B0" w:rsidRDefault="00307DF7" w:rsidP="00A26F3A">
            <w:pPr>
              <w:spacing w:before="0"/>
              <w:rPr>
                <w:sz w:val="20"/>
                <w:szCs w:val="20"/>
              </w:rPr>
            </w:pPr>
            <w:r w:rsidRPr="00E140B0">
              <w:rPr>
                <w:sz w:val="20"/>
                <w:szCs w:val="20"/>
              </w:rPr>
              <w:t>Cel :</w:t>
            </w:r>
          </w:p>
          <w:p w:rsidR="00307DF7" w:rsidRPr="00E140B0" w:rsidRDefault="00307DF7" w:rsidP="00A26F3A">
            <w:pPr>
              <w:spacing w:before="0"/>
              <w:rPr>
                <w:b/>
                <w:sz w:val="20"/>
                <w:szCs w:val="20"/>
              </w:rPr>
            </w:pPr>
            <w:r w:rsidRPr="00E140B0">
              <w:rPr>
                <w:sz w:val="20"/>
                <w:szCs w:val="20"/>
              </w:rPr>
              <w:t>Zwiększenie lesistości powiatu.</w:t>
            </w:r>
          </w:p>
        </w:tc>
      </w:tr>
      <w:tr w:rsidR="00307DF7" w:rsidRPr="00E140B0" w:rsidTr="00A26F3A">
        <w:trPr>
          <w:jc w:val="center"/>
        </w:trPr>
        <w:tc>
          <w:tcPr>
            <w:tcW w:w="7915" w:type="dxa"/>
          </w:tcPr>
          <w:p w:rsidR="00307DF7" w:rsidRPr="00E140B0" w:rsidRDefault="00307DF7" w:rsidP="00A26F3A">
            <w:pPr>
              <w:tabs>
                <w:tab w:val="left" w:pos="374"/>
              </w:tabs>
              <w:spacing w:before="0"/>
              <w:rPr>
                <w:sz w:val="20"/>
                <w:szCs w:val="20"/>
              </w:rPr>
            </w:pPr>
            <w:r w:rsidRPr="00E140B0">
              <w:rPr>
                <w:sz w:val="20"/>
                <w:szCs w:val="20"/>
              </w:rPr>
              <w:t>Kierunki działań :</w:t>
            </w:r>
          </w:p>
          <w:p w:rsidR="00307DF7" w:rsidRPr="00E140B0" w:rsidRDefault="00307DF7" w:rsidP="005B1E76">
            <w:pPr>
              <w:numPr>
                <w:ilvl w:val="0"/>
                <w:numId w:val="65"/>
              </w:numPr>
              <w:spacing w:before="0"/>
              <w:rPr>
                <w:sz w:val="20"/>
                <w:szCs w:val="20"/>
              </w:rPr>
            </w:pPr>
            <w:r w:rsidRPr="005F5C97">
              <w:rPr>
                <w:sz w:val="20"/>
                <w:szCs w:val="20"/>
              </w:rPr>
              <w:t xml:space="preserve">Realizacja zalesień według Wojewódzkiego Planu Zalesień </w:t>
            </w:r>
          </w:p>
        </w:tc>
        <w:tc>
          <w:tcPr>
            <w:tcW w:w="1456" w:type="dxa"/>
          </w:tcPr>
          <w:p w:rsidR="00307DF7" w:rsidRPr="00E140B0" w:rsidRDefault="00307DF7" w:rsidP="00A26F3A">
            <w:pPr>
              <w:spacing w:before="0"/>
              <w:jc w:val="center"/>
              <w:rPr>
                <w:sz w:val="20"/>
                <w:szCs w:val="20"/>
              </w:rPr>
            </w:pPr>
            <w:r w:rsidRPr="00E140B0">
              <w:rPr>
                <w:sz w:val="20"/>
                <w:szCs w:val="20"/>
              </w:rPr>
              <w:t>20</w:t>
            </w:r>
            <w:r>
              <w:rPr>
                <w:sz w:val="20"/>
                <w:szCs w:val="20"/>
              </w:rPr>
              <w:t>13</w:t>
            </w:r>
            <w:r w:rsidRPr="00E140B0">
              <w:rPr>
                <w:sz w:val="20"/>
                <w:szCs w:val="20"/>
              </w:rPr>
              <w:t xml:space="preserve"> </w:t>
            </w:r>
            <w:r>
              <w:rPr>
                <w:sz w:val="20"/>
                <w:szCs w:val="20"/>
              </w:rPr>
              <w:t>–</w:t>
            </w:r>
            <w:r w:rsidRPr="00E140B0">
              <w:rPr>
                <w:sz w:val="20"/>
                <w:szCs w:val="20"/>
              </w:rPr>
              <w:t xml:space="preserve"> 201</w:t>
            </w:r>
            <w:r>
              <w:rPr>
                <w:sz w:val="20"/>
                <w:szCs w:val="20"/>
              </w:rPr>
              <w:t>6</w:t>
            </w:r>
          </w:p>
        </w:tc>
        <w:tc>
          <w:tcPr>
            <w:tcW w:w="2700" w:type="dxa"/>
          </w:tcPr>
          <w:p w:rsidR="00307DF7" w:rsidRPr="00E140B0" w:rsidRDefault="00307DF7" w:rsidP="008A2278">
            <w:pPr>
              <w:spacing w:before="0"/>
              <w:jc w:val="center"/>
              <w:rPr>
                <w:sz w:val="20"/>
                <w:szCs w:val="20"/>
              </w:rPr>
            </w:pPr>
            <w:r w:rsidRPr="00E140B0">
              <w:rPr>
                <w:sz w:val="20"/>
                <w:szCs w:val="20"/>
              </w:rPr>
              <w:t>ARiMR, Starosta, Gminy, Nadleśnictwa</w:t>
            </w:r>
          </w:p>
        </w:tc>
        <w:tc>
          <w:tcPr>
            <w:tcW w:w="3600" w:type="dxa"/>
          </w:tcPr>
          <w:p w:rsidR="00307DF7" w:rsidRPr="00E140B0" w:rsidRDefault="00307DF7" w:rsidP="008A2278">
            <w:pPr>
              <w:spacing w:before="0"/>
              <w:jc w:val="center"/>
              <w:rPr>
                <w:sz w:val="20"/>
                <w:szCs w:val="20"/>
              </w:rPr>
            </w:pPr>
            <w:r w:rsidRPr="00E140B0">
              <w:rPr>
                <w:sz w:val="20"/>
                <w:szCs w:val="20"/>
              </w:rPr>
              <w:t>Budżet Państwa, Budżet powiatu i gmin, środki własne, fundusze celowe</w:t>
            </w:r>
          </w:p>
        </w:tc>
      </w:tr>
      <w:tr w:rsidR="00307DF7" w:rsidRPr="00E140B0" w:rsidTr="00A26F3A">
        <w:trPr>
          <w:jc w:val="center"/>
        </w:trPr>
        <w:tc>
          <w:tcPr>
            <w:tcW w:w="7915" w:type="dxa"/>
          </w:tcPr>
          <w:p w:rsidR="00307DF7" w:rsidRPr="00E140B0" w:rsidRDefault="00307DF7" w:rsidP="005B1E76">
            <w:pPr>
              <w:numPr>
                <w:ilvl w:val="0"/>
                <w:numId w:val="65"/>
              </w:numPr>
              <w:spacing w:before="0"/>
              <w:rPr>
                <w:sz w:val="20"/>
                <w:szCs w:val="20"/>
              </w:rPr>
            </w:pPr>
            <w:r w:rsidRPr="00E140B0">
              <w:rPr>
                <w:sz w:val="20"/>
                <w:szCs w:val="20"/>
              </w:rPr>
              <w:t>Aktualizacja uproszczonych planów urządzenia lasów nie stanowiących własności Skarbu Państwa.</w:t>
            </w:r>
          </w:p>
        </w:tc>
        <w:tc>
          <w:tcPr>
            <w:tcW w:w="1456" w:type="dxa"/>
          </w:tcPr>
          <w:p w:rsidR="00307DF7" w:rsidRPr="00E140B0" w:rsidRDefault="00307DF7" w:rsidP="00A26F3A">
            <w:pPr>
              <w:spacing w:before="0"/>
              <w:jc w:val="center"/>
              <w:rPr>
                <w:sz w:val="20"/>
                <w:szCs w:val="20"/>
              </w:rPr>
            </w:pPr>
            <w:r w:rsidRPr="00E140B0">
              <w:rPr>
                <w:sz w:val="20"/>
                <w:szCs w:val="20"/>
              </w:rPr>
              <w:t>20</w:t>
            </w:r>
            <w:r>
              <w:rPr>
                <w:sz w:val="20"/>
                <w:szCs w:val="20"/>
              </w:rPr>
              <w:t>13</w:t>
            </w:r>
            <w:r w:rsidRPr="00E140B0">
              <w:rPr>
                <w:sz w:val="20"/>
                <w:szCs w:val="20"/>
              </w:rPr>
              <w:t xml:space="preserve"> – 201</w:t>
            </w:r>
            <w:r>
              <w:rPr>
                <w:sz w:val="20"/>
                <w:szCs w:val="20"/>
              </w:rPr>
              <w:t>6</w:t>
            </w:r>
          </w:p>
        </w:tc>
        <w:tc>
          <w:tcPr>
            <w:tcW w:w="2700" w:type="dxa"/>
          </w:tcPr>
          <w:p w:rsidR="00307DF7" w:rsidRPr="00E140B0" w:rsidRDefault="00307DF7" w:rsidP="008A2278">
            <w:pPr>
              <w:spacing w:before="0"/>
              <w:jc w:val="center"/>
              <w:rPr>
                <w:sz w:val="20"/>
                <w:szCs w:val="20"/>
              </w:rPr>
            </w:pPr>
            <w:r w:rsidRPr="00E140B0">
              <w:rPr>
                <w:sz w:val="20"/>
                <w:szCs w:val="20"/>
              </w:rPr>
              <w:t>Starosta</w:t>
            </w:r>
          </w:p>
        </w:tc>
        <w:tc>
          <w:tcPr>
            <w:tcW w:w="3600" w:type="dxa"/>
          </w:tcPr>
          <w:p w:rsidR="00307DF7" w:rsidRPr="00E140B0" w:rsidRDefault="00307DF7" w:rsidP="008A2278">
            <w:pPr>
              <w:spacing w:before="0"/>
              <w:jc w:val="center"/>
              <w:rPr>
                <w:sz w:val="20"/>
                <w:szCs w:val="20"/>
              </w:rPr>
            </w:pPr>
            <w:r>
              <w:rPr>
                <w:sz w:val="20"/>
                <w:szCs w:val="20"/>
              </w:rPr>
              <w:t>Budżet powiatu</w:t>
            </w:r>
          </w:p>
        </w:tc>
      </w:tr>
      <w:tr w:rsidR="00307DF7" w:rsidRPr="00E140B0" w:rsidTr="00A26F3A">
        <w:trPr>
          <w:jc w:val="center"/>
        </w:trPr>
        <w:tc>
          <w:tcPr>
            <w:tcW w:w="7915" w:type="dxa"/>
          </w:tcPr>
          <w:p w:rsidR="00307DF7" w:rsidRPr="00E140B0" w:rsidRDefault="00307DF7" w:rsidP="005B1E76">
            <w:pPr>
              <w:numPr>
                <w:ilvl w:val="0"/>
                <w:numId w:val="65"/>
              </w:numPr>
              <w:spacing w:before="0"/>
              <w:rPr>
                <w:sz w:val="20"/>
                <w:szCs w:val="20"/>
              </w:rPr>
            </w:pPr>
            <w:r w:rsidRPr="00E140B0">
              <w:rPr>
                <w:bCs/>
                <w:sz w:val="20"/>
                <w:szCs w:val="20"/>
              </w:rPr>
              <w:t xml:space="preserve">Wzmocnienie kontroli gospodarki leśnej na obszarach nowych nasadzeń w lasach niestanowiących własności Skarbu Państwa. </w:t>
            </w:r>
          </w:p>
        </w:tc>
        <w:tc>
          <w:tcPr>
            <w:tcW w:w="1456" w:type="dxa"/>
          </w:tcPr>
          <w:p w:rsidR="00307DF7" w:rsidRPr="00E140B0" w:rsidRDefault="00307DF7" w:rsidP="00A26F3A">
            <w:pPr>
              <w:spacing w:before="0"/>
              <w:jc w:val="center"/>
              <w:rPr>
                <w:sz w:val="20"/>
                <w:szCs w:val="20"/>
              </w:rPr>
            </w:pPr>
            <w:r w:rsidRPr="0036122A">
              <w:rPr>
                <w:sz w:val="20"/>
                <w:szCs w:val="20"/>
              </w:rPr>
              <w:t>2013 – 2016</w:t>
            </w:r>
          </w:p>
        </w:tc>
        <w:tc>
          <w:tcPr>
            <w:tcW w:w="2700" w:type="dxa"/>
          </w:tcPr>
          <w:p w:rsidR="00307DF7" w:rsidRPr="00E140B0" w:rsidRDefault="00307DF7" w:rsidP="008A2278">
            <w:pPr>
              <w:spacing w:before="0"/>
              <w:jc w:val="center"/>
              <w:rPr>
                <w:sz w:val="20"/>
                <w:szCs w:val="20"/>
              </w:rPr>
            </w:pPr>
            <w:r w:rsidRPr="00E140B0">
              <w:rPr>
                <w:sz w:val="20"/>
                <w:szCs w:val="20"/>
              </w:rPr>
              <w:t>Starosta, Nadleśnictwa</w:t>
            </w:r>
          </w:p>
        </w:tc>
        <w:tc>
          <w:tcPr>
            <w:tcW w:w="3600" w:type="dxa"/>
          </w:tcPr>
          <w:p w:rsidR="00307DF7" w:rsidRPr="00E140B0" w:rsidRDefault="00307DF7" w:rsidP="008A2278">
            <w:pPr>
              <w:spacing w:before="0"/>
              <w:jc w:val="center"/>
              <w:rPr>
                <w:sz w:val="20"/>
                <w:szCs w:val="20"/>
              </w:rPr>
            </w:pPr>
            <w:r w:rsidRPr="00E140B0">
              <w:rPr>
                <w:sz w:val="20"/>
                <w:szCs w:val="20"/>
              </w:rPr>
              <w:t>Budżet powiatu</w:t>
            </w:r>
          </w:p>
        </w:tc>
      </w:tr>
      <w:tr w:rsidR="00307DF7" w:rsidRPr="00E140B0" w:rsidTr="00A26F3A">
        <w:trPr>
          <w:jc w:val="center"/>
        </w:trPr>
        <w:tc>
          <w:tcPr>
            <w:tcW w:w="7915" w:type="dxa"/>
          </w:tcPr>
          <w:p w:rsidR="00307DF7" w:rsidRPr="00E140B0" w:rsidRDefault="00307DF7" w:rsidP="005B1E76">
            <w:pPr>
              <w:numPr>
                <w:ilvl w:val="0"/>
                <w:numId w:val="65"/>
              </w:numPr>
              <w:spacing w:before="0"/>
              <w:rPr>
                <w:sz w:val="20"/>
                <w:szCs w:val="20"/>
              </w:rPr>
            </w:pPr>
            <w:r w:rsidRPr="00E140B0">
              <w:rPr>
                <w:bCs/>
                <w:sz w:val="20"/>
                <w:szCs w:val="20"/>
              </w:rPr>
              <w:t>Wspieranie oraz popularyzacja inicjatyw podejmowanych na rzecz zwiększenia lesistości terytorium powiatu.</w:t>
            </w:r>
          </w:p>
        </w:tc>
        <w:tc>
          <w:tcPr>
            <w:tcW w:w="1456" w:type="dxa"/>
          </w:tcPr>
          <w:p w:rsidR="00307DF7" w:rsidRPr="00E140B0" w:rsidRDefault="00307DF7" w:rsidP="00A26F3A">
            <w:pPr>
              <w:spacing w:before="0"/>
              <w:jc w:val="center"/>
              <w:rPr>
                <w:sz w:val="20"/>
                <w:szCs w:val="20"/>
              </w:rPr>
            </w:pPr>
            <w:r w:rsidRPr="0036122A">
              <w:rPr>
                <w:sz w:val="20"/>
                <w:szCs w:val="20"/>
              </w:rPr>
              <w:t>2013 – 2016</w:t>
            </w:r>
          </w:p>
        </w:tc>
        <w:tc>
          <w:tcPr>
            <w:tcW w:w="2700" w:type="dxa"/>
          </w:tcPr>
          <w:p w:rsidR="00307DF7" w:rsidRPr="00E140B0" w:rsidRDefault="00307DF7" w:rsidP="008A2278">
            <w:pPr>
              <w:spacing w:before="0"/>
              <w:jc w:val="center"/>
              <w:rPr>
                <w:sz w:val="20"/>
                <w:szCs w:val="20"/>
              </w:rPr>
            </w:pPr>
            <w:r w:rsidRPr="00E140B0">
              <w:rPr>
                <w:sz w:val="20"/>
                <w:szCs w:val="20"/>
              </w:rPr>
              <w:t>Starosta, Nadleśnictwa, właściciele gruntów</w:t>
            </w:r>
          </w:p>
        </w:tc>
        <w:tc>
          <w:tcPr>
            <w:tcW w:w="3600" w:type="dxa"/>
          </w:tcPr>
          <w:p w:rsidR="00307DF7" w:rsidRPr="00D63EAB" w:rsidRDefault="00307DF7" w:rsidP="008A2278">
            <w:pPr>
              <w:jc w:val="center"/>
              <w:rPr>
                <w:sz w:val="20"/>
                <w:szCs w:val="20"/>
              </w:rPr>
            </w:pPr>
            <w:r w:rsidRPr="00D63EAB">
              <w:rPr>
                <w:sz w:val="20"/>
                <w:szCs w:val="20"/>
              </w:rPr>
              <w:t>b.</w:t>
            </w:r>
            <w:r>
              <w:rPr>
                <w:sz w:val="20"/>
                <w:szCs w:val="20"/>
              </w:rPr>
              <w:t xml:space="preserve"> </w:t>
            </w:r>
            <w:r w:rsidRPr="00D63EAB">
              <w:rPr>
                <w:sz w:val="20"/>
                <w:szCs w:val="20"/>
              </w:rPr>
              <w:t>d.</w:t>
            </w:r>
          </w:p>
        </w:tc>
      </w:tr>
      <w:tr w:rsidR="00307DF7" w:rsidRPr="00E140B0" w:rsidTr="00A26F3A">
        <w:trPr>
          <w:jc w:val="center"/>
        </w:trPr>
        <w:tc>
          <w:tcPr>
            <w:tcW w:w="7915" w:type="dxa"/>
          </w:tcPr>
          <w:p w:rsidR="00307DF7" w:rsidRPr="00E140B0" w:rsidRDefault="00307DF7" w:rsidP="005B1E76">
            <w:pPr>
              <w:numPr>
                <w:ilvl w:val="0"/>
                <w:numId w:val="65"/>
              </w:numPr>
              <w:spacing w:before="0"/>
              <w:rPr>
                <w:sz w:val="20"/>
                <w:szCs w:val="20"/>
              </w:rPr>
            </w:pPr>
            <w:r w:rsidRPr="00E140B0">
              <w:rPr>
                <w:bCs/>
                <w:sz w:val="20"/>
                <w:szCs w:val="20"/>
              </w:rPr>
              <w:t>Zalesianie terenów o niskich klasach bonitacyjnych gleb i gruntów porolnych.</w:t>
            </w:r>
          </w:p>
        </w:tc>
        <w:tc>
          <w:tcPr>
            <w:tcW w:w="1456" w:type="dxa"/>
          </w:tcPr>
          <w:p w:rsidR="00307DF7" w:rsidRPr="00E140B0" w:rsidRDefault="00307DF7" w:rsidP="00A26F3A">
            <w:pPr>
              <w:spacing w:before="0"/>
              <w:jc w:val="center"/>
              <w:rPr>
                <w:sz w:val="20"/>
                <w:szCs w:val="20"/>
              </w:rPr>
            </w:pPr>
            <w:r w:rsidRPr="0036122A">
              <w:rPr>
                <w:sz w:val="20"/>
                <w:szCs w:val="20"/>
              </w:rPr>
              <w:t>2013 – 2016</w:t>
            </w:r>
          </w:p>
        </w:tc>
        <w:tc>
          <w:tcPr>
            <w:tcW w:w="2700" w:type="dxa"/>
          </w:tcPr>
          <w:p w:rsidR="00307DF7" w:rsidRPr="00E140B0" w:rsidRDefault="00307DF7" w:rsidP="008A2278">
            <w:pPr>
              <w:spacing w:before="0"/>
              <w:jc w:val="center"/>
              <w:rPr>
                <w:sz w:val="20"/>
                <w:szCs w:val="20"/>
              </w:rPr>
            </w:pPr>
            <w:r w:rsidRPr="00E140B0">
              <w:rPr>
                <w:sz w:val="20"/>
                <w:szCs w:val="20"/>
              </w:rPr>
              <w:t>ARiMR,</w:t>
            </w:r>
            <w:r>
              <w:rPr>
                <w:sz w:val="20"/>
                <w:szCs w:val="20"/>
              </w:rPr>
              <w:t xml:space="preserve"> </w:t>
            </w:r>
            <w:r w:rsidRPr="00E140B0">
              <w:rPr>
                <w:sz w:val="20"/>
                <w:szCs w:val="20"/>
              </w:rPr>
              <w:t>właściciele gruntów, Nadleśnictwa</w:t>
            </w:r>
          </w:p>
        </w:tc>
        <w:tc>
          <w:tcPr>
            <w:tcW w:w="3600" w:type="dxa"/>
          </w:tcPr>
          <w:p w:rsidR="00307DF7" w:rsidRDefault="00307DF7" w:rsidP="008A2278">
            <w:pPr>
              <w:spacing w:before="0"/>
              <w:jc w:val="center"/>
              <w:rPr>
                <w:sz w:val="20"/>
                <w:szCs w:val="20"/>
              </w:rPr>
            </w:pPr>
            <w:r w:rsidRPr="00E140B0">
              <w:rPr>
                <w:sz w:val="20"/>
                <w:szCs w:val="20"/>
              </w:rPr>
              <w:t>Budżet Państwa, środki własne właścicieli gruntów, fundusze celowe</w:t>
            </w:r>
          </w:p>
          <w:p w:rsidR="00307DF7" w:rsidRPr="00E140B0" w:rsidRDefault="00307DF7" w:rsidP="008A2278">
            <w:pPr>
              <w:spacing w:before="0"/>
              <w:jc w:val="center"/>
              <w:rPr>
                <w:sz w:val="20"/>
                <w:szCs w:val="20"/>
              </w:rPr>
            </w:pPr>
          </w:p>
        </w:tc>
      </w:tr>
      <w:tr w:rsidR="00307DF7" w:rsidRPr="00E140B0" w:rsidTr="00A26F3A">
        <w:trPr>
          <w:jc w:val="center"/>
        </w:trPr>
        <w:tc>
          <w:tcPr>
            <w:tcW w:w="7915" w:type="dxa"/>
          </w:tcPr>
          <w:p w:rsidR="00307DF7" w:rsidRPr="00E140B0" w:rsidRDefault="00307DF7" w:rsidP="005B1E76">
            <w:pPr>
              <w:numPr>
                <w:ilvl w:val="0"/>
                <w:numId w:val="65"/>
              </w:numPr>
              <w:spacing w:before="0"/>
              <w:rPr>
                <w:sz w:val="20"/>
                <w:szCs w:val="20"/>
              </w:rPr>
            </w:pPr>
            <w:r w:rsidRPr="00E140B0">
              <w:rPr>
                <w:bCs/>
                <w:sz w:val="20"/>
                <w:szCs w:val="20"/>
              </w:rPr>
              <w:t>Ocena udatności upraw leśnych i przekwalifikowanie z urzędu gruntów rolnych na grunty leśne.</w:t>
            </w:r>
          </w:p>
        </w:tc>
        <w:tc>
          <w:tcPr>
            <w:tcW w:w="1456" w:type="dxa"/>
          </w:tcPr>
          <w:p w:rsidR="00307DF7" w:rsidRPr="00E140B0" w:rsidRDefault="00307DF7" w:rsidP="00A26F3A">
            <w:pPr>
              <w:spacing w:before="0"/>
              <w:jc w:val="center"/>
              <w:rPr>
                <w:sz w:val="20"/>
                <w:szCs w:val="20"/>
              </w:rPr>
            </w:pPr>
            <w:r w:rsidRPr="00AC5232">
              <w:rPr>
                <w:sz w:val="20"/>
                <w:szCs w:val="20"/>
              </w:rPr>
              <w:t>2013 – 2016</w:t>
            </w:r>
          </w:p>
        </w:tc>
        <w:tc>
          <w:tcPr>
            <w:tcW w:w="2700" w:type="dxa"/>
          </w:tcPr>
          <w:p w:rsidR="00307DF7" w:rsidRPr="00E140B0" w:rsidRDefault="00307DF7" w:rsidP="008A2278">
            <w:pPr>
              <w:spacing w:before="0"/>
              <w:jc w:val="center"/>
              <w:rPr>
                <w:sz w:val="20"/>
                <w:szCs w:val="20"/>
              </w:rPr>
            </w:pPr>
            <w:r w:rsidRPr="00E140B0">
              <w:rPr>
                <w:sz w:val="20"/>
                <w:szCs w:val="20"/>
              </w:rPr>
              <w:t>Starosta, Nadleśnictwa</w:t>
            </w:r>
          </w:p>
        </w:tc>
        <w:tc>
          <w:tcPr>
            <w:tcW w:w="3600" w:type="dxa"/>
          </w:tcPr>
          <w:p w:rsidR="00307DF7" w:rsidRPr="00E140B0" w:rsidRDefault="00307DF7" w:rsidP="008A2278">
            <w:pPr>
              <w:spacing w:before="0"/>
              <w:jc w:val="center"/>
              <w:rPr>
                <w:sz w:val="20"/>
                <w:szCs w:val="20"/>
              </w:rPr>
            </w:pPr>
            <w:r w:rsidRPr="00E140B0">
              <w:rPr>
                <w:sz w:val="20"/>
                <w:szCs w:val="20"/>
              </w:rPr>
              <w:t>Budżet powiatu</w:t>
            </w:r>
          </w:p>
        </w:tc>
      </w:tr>
      <w:tr w:rsidR="00307DF7" w:rsidRPr="00E140B0" w:rsidTr="00A26F3A">
        <w:trPr>
          <w:jc w:val="center"/>
        </w:trPr>
        <w:tc>
          <w:tcPr>
            <w:tcW w:w="15671" w:type="dxa"/>
            <w:gridSpan w:val="4"/>
          </w:tcPr>
          <w:p w:rsidR="00307DF7" w:rsidRPr="008760EF" w:rsidRDefault="00307DF7" w:rsidP="00A26F3A">
            <w:pPr>
              <w:spacing w:before="0"/>
              <w:rPr>
                <w:b/>
                <w:sz w:val="20"/>
                <w:szCs w:val="20"/>
              </w:rPr>
            </w:pPr>
            <w:r w:rsidRPr="008760EF">
              <w:rPr>
                <w:b/>
                <w:i/>
                <w:sz w:val="20"/>
                <w:szCs w:val="20"/>
              </w:rPr>
              <w:t>Ochrona powierzchni ziemi</w:t>
            </w:r>
          </w:p>
        </w:tc>
      </w:tr>
      <w:tr w:rsidR="00307DF7" w:rsidRPr="00E140B0" w:rsidTr="00A26F3A">
        <w:trPr>
          <w:jc w:val="center"/>
        </w:trPr>
        <w:tc>
          <w:tcPr>
            <w:tcW w:w="7915" w:type="dxa"/>
          </w:tcPr>
          <w:p w:rsidR="00307DF7" w:rsidRPr="00CA44C7" w:rsidRDefault="00307DF7" w:rsidP="009126FF">
            <w:pPr>
              <w:pStyle w:val="ListParagraph"/>
              <w:numPr>
                <w:ilvl w:val="0"/>
                <w:numId w:val="124"/>
              </w:numPr>
              <w:shd w:val="clear" w:color="auto" w:fill="FFFFFF"/>
              <w:tabs>
                <w:tab w:val="left" w:pos="301"/>
              </w:tabs>
              <w:ind w:left="301" w:right="26" w:hanging="283"/>
              <w:jc w:val="both"/>
              <w:rPr>
                <w:rFonts w:ascii="Times New Roman" w:hAnsi="Times New Roman" w:cs="Times New Roman"/>
              </w:rPr>
            </w:pPr>
            <w:r w:rsidRPr="00CA44C7">
              <w:rPr>
                <w:rFonts w:ascii="Times New Roman" w:hAnsi="Times New Roman" w:cs="Times New Roman"/>
                <w:color w:val="000000"/>
                <w:spacing w:val="-1"/>
              </w:rPr>
              <w:t>upowszechnienie zasad dobrej praktyki rolniczej oraz doskonalenie doradztwa rolniczego,</w:t>
            </w:r>
          </w:p>
          <w:p w:rsidR="00307DF7" w:rsidRPr="00CA44C7" w:rsidRDefault="00307DF7" w:rsidP="009126FF">
            <w:pPr>
              <w:pStyle w:val="ListParagraph"/>
              <w:numPr>
                <w:ilvl w:val="0"/>
                <w:numId w:val="124"/>
              </w:numPr>
              <w:shd w:val="clear" w:color="auto" w:fill="FFFFFF"/>
              <w:tabs>
                <w:tab w:val="left" w:pos="301"/>
              </w:tabs>
              <w:ind w:left="301" w:right="26" w:hanging="283"/>
              <w:jc w:val="both"/>
              <w:rPr>
                <w:rFonts w:ascii="Times New Roman" w:hAnsi="Times New Roman" w:cs="Times New Roman"/>
              </w:rPr>
            </w:pPr>
            <w:r w:rsidRPr="00CA44C7">
              <w:rPr>
                <w:rFonts w:ascii="Times New Roman" w:hAnsi="Times New Roman" w:cs="Times New Roman"/>
                <w:color w:val="000000"/>
                <w:spacing w:val="-1"/>
              </w:rPr>
              <w:t>przeciwdzia</w:t>
            </w:r>
            <w:r w:rsidRPr="003F345F">
              <w:rPr>
                <w:rFonts w:ascii="Times New Roman" w:hAnsi="Times New Roman" w:cs="Times New Roman"/>
                <w:color w:val="000000"/>
                <w:spacing w:val="-1"/>
              </w:rPr>
              <w:t xml:space="preserve">łanie erozji gleb poprzez wprowadzanie trwałej pokrywy leśnej oraz stosowanie odpowiednich zabiegów agrotechnicznych, </w:t>
            </w:r>
          </w:p>
          <w:p w:rsidR="00307DF7" w:rsidRPr="003F345F" w:rsidRDefault="00307DF7" w:rsidP="009126FF">
            <w:pPr>
              <w:pStyle w:val="ListParagraph"/>
              <w:numPr>
                <w:ilvl w:val="0"/>
                <w:numId w:val="124"/>
              </w:numPr>
              <w:shd w:val="clear" w:color="auto" w:fill="FFFFFF"/>
              <w:tabs>
                <w:tab w:val="left" w:pos="301"/>
              </w:tabs>
              <w:ind w:left="301" w:right="26" w:hanging="283"/>
              <w:jc w:val="both"/>
              <w:rPr>
                <w:rFonts w:ascii="Times New Roman" w:hAnsi="Times New Roman" w:cs="Times New Roman"/>
              </w:rPr>
            </w:pPr>
            <w:r w:rsidRPr="003F345F">
              <w:rPr>
                <w:rFonts w:ascii="Times New Roman" w:hAnsi="Times New Roman" w:cs="Times New Roman"/>
                <w:color w:val="000000"/>
                <w:spacing w:val="-1"/>
              </w:rPr>
              <w:t>zapobieganie ruchom masowym ziemi i ich skutkom,</w:t>
            </w:r>
          </w:p>
          <w:p w:rsidR="00307DF7" w:rsidRPr="00CA44C7" w:rsidRDefault="00307DF7" w:rsidP="009126FF">
            <w:pPr>
              <w:pStyle w:val="ListParagraph"/>
              <w:numPr>
                <w:ilvl w:val="0"/>
                <w:numId w:val="124"/>
              </w:numPr>
              <w:shd w:val="clear" w:color="auto" w:fill="FFFFFF"/>
              <w:tabs>
                <w:tab w:val="left" w:pos="301"/>
              </w:tabs>
              <w:ind w:left="301" w:right="26" w:hanging="283"/>
              <w:jc w:val="both"/>
              <w:rPr>
                <w:rFonts w:ascii="Times New Roman" w:hAnsi="Times New Roman" w:cs="Times New Roman"/>
              </w:rPr>
            </w:pPr>
            <w:r w:rsidRPr="003F345F">
              <w:rPr>
                <w:rFonts w:ascii="Times New Roman" w:hAnsi="Times New Roman" w:cs="Times New Roman"/>
                <w:color w:val="000000"/>
                <w:spacing w:val="-1"/>
              </w:rPr>
              <w:t>ochrona przed degradacją gleb,</w:t>
            </w:r>
          </w:p>
          <w:p w:rsidR="00307DF7" w:rsidRPr="00CA44C7" w:rsidRDefault="00307DF7" w:rsidP="009126FF">
            <w:pPr>
              <w:pStyle w:val="ListParagraph"/>
              <w:numPr>
                <w:ilvl w:val="0"/>
                <w:numId w:val="124"/>
              </w:numPr>
              <w:shd w:val="clear" w:color="auto" w:fill="FFFFFF"/>
              <w:tabs>
                <w:tab w:val="left" w:pos="301"/>
              </w:tabs>
              <w:ind w:left="301" w:right="26" w:hanging="283"/>
              <w:jc w:val="both"/>
              <w:rPr>
                <w:rFonts w:ascii="Times New Roman" w:hAnsi="Times New Roman" w:cs="Times New Roman"/>
              </w:rPr>
            </w:pPr>
            <w:r w:rsidRPr="003F345F">
              <w:rPr>
                <w:rFonts w:ascii="Times New Roman" w:hAnsi="Times New Roman" w:cs="Times New Roman"/>
                <w:color w:val="000000"/>
                <w:spacing w:val="-2"/>
              </w:rPr>
              <w:t>zwiększenie skali rekultywacji gleb zdegradowanych i zdewastowanych,</w:t>
            </w:r>
          </w:p>
          <w:p w:rsidR="00307DF7" w:rsidRPr="00CA44C7" w:rsidRDefault="00307DF7" w:rsidP="009126FF">
            <w:pPr>
              <w:pStyle w:val="ListParagraph"/>
              <w:numPr>
                <w:ilvl w:val="0"/>
                <w:numId w:val="124"/>
              </w:numPr>
              <w:shd w:val="clear" w:color="auto" w:fill="FFFFFF"/>
              <w:tabs>
                <w:tab w:val="left" w:pos="301"/>
              </w:tabs>
              <w:ind w:left="301" w:right="26" w:hanging="283"/>
              <w:jc w:val="both"/>
              <w:rPr>
                <w:rFonts w:ascii="Times New Roman" w:hAnsi="Times New Roman" w:cs="Times New Roman"/>
              </w:rPr>
            </w:pPr>
            <w:r w:rsidRPr="003F345F">
              <w:rPr>
                <w:rFonts w:ascii="Times New Roman" w:hAnsi="Times New Roman" w:cs="Times New Roman"/>
                <w:color w:val="000000"/>
                <w:spacing w:val="-1"/>
              </w:rPr>
              <w:t xml:space="preserve">promocja rolnictwa ekologicznego i integrowanego, </w:t>
            </w:r>
          </w:p>
          <w:p w:rsidR="00307DF7" w:rsidRPr="000D548E" w:rsidRDefault="00307DF7" w:rsidP="009126FF">
            <w:pPr>
              <w:pStyle w:val="ListParagraph"/>
              <w:numPr>
                <w:ilvl w:val="0"/>
                <w:numId w:val="124"/>
              </w:numPr>
              <w:shd w:val="clear" w:color="auto" w:fill="FFFFFF"/>
              <w:tabs>
                <w:tab w:val="left" w:pos="301"/>
              </w:tabs>
              <w:ind w:left="301" w:right="26" w:hanging="283"/>
              <w:jc w:val="both"/>
              <w:rPr>
                <w:rFonts w:ascii="Times New Roman" w:hAnsi="Times New Roman" w:cs="Times New Roman"/>
              </w:rPr>
            </w:pPr>
            <w:r w:rsidRPr="003F345F">
              <w:rPr>
                <w:rFonts w:ascii="Times New Roman" w:hAnsi="Times New Roman" w:cs="Times New Roman"/>
                <w:color w:val="000000"/>
                <w:spacing w:val="-1"/>
              </w:rPr>
              <w:t xml:space="preserve">stosowanie urządzeń zabezpieczających gleby przed </w:t>
            </w:r>
            <w:r w:rsidRPr="003F345F">
              <w:rPr>
                <w:rFonts w:ascii="Times New Roman" w:hAnsi="Times New Roman" w:cs="Times New Roman"/>
                <w:color w:val="000000"/>
                <w:spacing w:val="-2"/>
              </w:rPr>
              <w:t>zanieczyszczeniami.</w:t>
            </w:r>
          </w:p>
        </w:tc>
        <w:tc>
          <w:tcPr>
            <w:tcW w:w="1456" w:type="dxa"/>
          </w:tcPr>
          <w:p w:rsidR="00307DF7" w:rsidRPr="003F345F" w:rsidRDefault="00307DF7" w:rsidP="00A26F3A">
            <w:pPr>
              <w:shd w:val="clear" w:color="auto" w:fill="FFFFFF"/>
              <w:spacing w:before="0"/>
              <w:ind w:right="49"/>
              <w:jc w:val="center"/>
              <w:rPr>
                <w:color w:val="000000"/>
                <w:spacing w:val="-3"/>
                <w:sz w:val="20"/>
                <w:szCs w:val="20"/>
              </w:rPr>
            </w:pPr>
          </w:p>
          <w:p w:rsidR="00307DF7" w:rsidRPr="003F345F" w:rsidRDefault="00307DF7" w:rsidP="00A26F3A">
            <w:pPr>
              <w:shd w:val="clear" w:color="auto" w:fill="FFFFFF"/>
              <w:spacing w:before="0"/>
              <w:ind w:right="49"/>
              <w:jc w:val="center"/>
              <w:rPr>
                <w:color w:val="000000"/>
                <w:spacing w:val="-3"/>
                <w:sz w:val="20"/>
                <w:szCs w:val="20"/>
              </w:rPr>
            </w:pPr>
            <w:r w:rsidRPr="003F345F">
              <w:rPr>
                <w:color w:val="000000"/>
                <w:spacing w:val="-3"/>
                <w:sz w:val="20"/>
                <w:szCs w:val="20"/>
              </w:rPr>
              <w:t>zadanie ciągłe</w:t>
            </w:r>
          </w:p>
          <w:p w:rsidR="00307DF7" w:rsidRPr="003F345F" w:rsidRDefault="00307DF7" w:rsidP="00A26F3A">
            <w:pPr>
              <w:widowControl w:val="0"/>
              <w:shd w:val="clear" w:color="auto" w:fill="FFFFFF"/>
              <w:autoSpaceDE w:val="0"/>
              <w:autoSpaceDN w:val="0"/>
              <w:adjustRightInd w:val="0"/>
              <w:spacing w:before="0"/>
              <w:ind w:right="49"/>
              <w:jc w:val="center"/>
              <w:rPr>
                <w:sz w:val="20"/>
                <w:szCs w:val="20"/>
              </w:rPr>
            </w:pPr>
            <w:r>
              <w:rPr>
                <w:color w:val="000000"/>
                <w:spacing w:val="-4"/>
                <w:sz w:val="20"/>
                <w:szCs w:val="20"/>
              </w:rPr>
              <w:t>2013</w:t>
            </w:r>
            <w:r w:rsidRPr="003F345F">
              <w:rPr>
                <w:color w:val="000000"/>
                <w:spacing w:val="-4"/>
                <w:sz w:val="20"/>
                <w:szCs w:val="20"/>
              </w:rPr>
              <w:t>-201</w:t>
            </w:r>
            <w:r>
              <w:rPr>
                <w:color w:val="000000"/>
                <w:spacing w:val="-4"/>
                <w:sz w:val="20"/>
                <w:szCs w:val="20"/>
              </w:rPr>
              <w:t>6</w:t>
            </w:r>
          </w:p>
        </w:tc>
        <w:tc>
          <w:tcPr>
            <w:tcW w:w="2700" w:type="dxa"/>
          </w:tcPr>
          <w:p w:rsidR="00307DF7" w:rsidRDefault="00307DF7" w:rsidP="00A26F3A">
            <w:pPr>
              <w:widowControl w:val="0"/>
              <w:shd w:val="clear" w:color="auto" w:fill="FFFFFF"/>
              <w:autoSpaceDE w:val="0"/>
              <w:autoSpaceDN w:val="0"/>
              <w:adjustRightInd w:val="0"/>
              <w:spacing w:before="0"/>
              <w:ind w:left="13" w:right="49"/>
              <w:jc w:val="center"/>
              <w:rPr>
                <w:color w:val="000000"/>
                <w:spacing w:val="-4"/>
                <w:sz w:val="20"/>
                <w:szCs w:val="20"/>
              </w:rPr>
            </w:pPr>
          </w:p>
          <w:p w:rsidR="00307DF7" w:rsidRPr="003F345F" w:rsidRDefault="00307DF7" w:rsidP="00A26F3A">
            <w:pPr>
              <w:widowControl w:val="0"/>
              <w:shd w:val="clear" w:color="auto" w:fill="FFFFFF"/>
              <w:autoSpaceDE w:val="0"/>
              <w:autoSpaceDN w:val="0"/>
              <w:adjustRightInd w:val="0"/>
              <w:spacing w:before="0"/>
              <w:ind w:left="13" w:right="49"/>
              <w:jc w:val="center"/>
              <w:rPr>
                <w:sz w:val="20"/>
                <w:szCs w:val="20"/>
              </w:rPr>
            </w:pPr>
            <w:r w:rsidRPr="003F345F">
              <w:rPr>
                <w:color w:val="000000"/>
                <w:spacing w:val="-4"/>
                <w:sz w:val="20"/>
                <w:szCs w:val="20"/>
              </w:rPr>
              <w:t xml:space="preserve">OSChR, IUNG, starostowie, </w:t>
            </w:r>
            <w:r w:rsidRPr="003F345F">
              <w:rPr>
                <w:color w:val="000000"/>
                <w:spacing w:val="-1"/>
                <w:sz w:val="20"/>
                <w:szCs w:val="20"/>
              </w:rPr>
              <w:t xml:space="preserve">właściciele i użytkownicy </w:t>
            </w:r>
            <w:r w:rsidRPr="003F345F">
              <w:rPr>
                <w:color w:val="000000"/>
                <w:spacing w:val="-2"/>
                <w:sz w:val="20"/>
                <w:szCs w:val="20"/>
              </w:rPr>
              <w:t xml:space="preserve">gruntów, ODR, ARiMR, </w:t>
            </w:r>
            <w:r w:rsidRPr="003F345F">
              <w:rPr>
                <w:color w:val="000000"/>
                <w:sz w:val="20"/>
                <w:szCs w:val="20"/>
              </w:rPr>
              <w:t xml:space="preserve">jednostki certyfikujące, </w:t>
            </w:r>
            <w:r w:rsidRPr="003F345F">
              <w:rPr>
                <w:color w:val="000000"/>
                <w:spacing w:val="-2"/>
                <w:sz w:val="20"/>
                <w:szCs w:val="20"/>
              </w:rPr>
              <w:t>właściciele gospodarstw rolnych</w:t>
            </w:r>
          </w:p>
        </w:tc>
        <w:tc>
          <w:tcPr>
            <w:tcW w:w="3600" w:type="dxa"/>
          </w:tcPr>
          <w:p w:rsidR="00307DF7" w:rsidRPr="003F345F" w:rsidRDefault="00307DF7" w:rsidP="00A26F3A">
            <w:pPr>
              <w:shd w:val="clear" w:color="auto" w:fill="FFFFFF"/>
              <w:spacing w:before="0"/>
              <w:ind w:right="49"/>
              <w:jc w:val="center"/>
              <w:rPr>
                <w:color w:val="000000"/>
                <w:spacing w:val="-3"/>
                <w:sz w:val="20"/>
                <w:szCs w:val="20"/>
              </w:rPr>
            </w:pPr>
          </w:p>
          <w:p w:rsidR="00307DF7" w:rsidRPr="003F345F" w:rsidRDefault="00307DF7" w:rsidP="00A26F3A">
            <w:pPr>
              <w:shd w:val="clear" w:color="auto" w:fill="FFFFFF"/>
              <w:spacing w:before="0"/>
              <w:ind w:right="49"/>
              <w:jc w:val="center"/>
              <w:rPr>
                <w:color w:val="000000"/>
                <w:spacing w:val="-3"/>
                <w:sz w:val="20"/>
                <w:szCs w:val="20"/>
              </w:rPr>
            </w:pPr>
            <w:r w:rsidRPr="003F345F">
              <w:rPr>
                <w:color w:val="000000"/>
                <w:spacing w:val="-3"/>
                <w:sz w:val="20"/>
                <w:szCs w:val="20"/>
              </w:rPr>
              <w:t>Środki własne,</w:t>
            </w:r>
          </w:p>
          <w:p w:rsidR="00307DF7" w:rsidRPr="003F345F" w:rsidRDefault="00307DF7" w:rsidP="00A26F3A">
            <w:pPr>
              <w:widowControl w:val="0"/>
              <w:shd w:val="clear" w:color="auto" w:fill="FFFFFF"/>
              <w:autoSpaceDE w:val="0"/>
              <w:autoSpaceDN w:val="0"/>
              <w:adjustRightInd w:val="0"/>
              <w:spacing w:before="0"/>
              <w:ind w:right="49"/>
              <w:jc w:val="center"/>
              <w:rPr>
                <w:sz w:val="20"/>
                <w:szCs w:val="20"/>
              </w:rPr>
            </w:pPr>
            <w:r w:rsidRPr="003F345F">
              <w:rPr>
                <w:color w:val="000000"/>
                <w:spacing w:val="-3"/>
                <w:sz w:val="20"/>
                <w:szCs w:val="20"/>
              </w:rPr>
              <w:t xml:space="preserve"> fundusze celowe i UE</w:t>
            </w:r>
          </w:p>
        </w:tc>
      </w:tr>
      <w:tr w:rsidR="00307DF7" w:rsidRPr="00E140B0" w:rsidTr="00A26F3A">
        <w:trPr>
          <w:jc w:val="center"/>
        </w:trPr>
        <w:tc>
          <w:tcPr>
            <w:tcW w:w="15671" w:type="dxa"/>
            <w:gridSpan w:val="4"/>
          </w:tcPr>
          <w:p w:rsidR="00307DF7" w:rsidRPr="008760EF" w:rsidRDefault="00307DF7" w:rsidP="00A26F3A">
            <w:pPr>
              <w:shd w:val="clear" w:color="auto" w:fill="FFFFFF"/>
              <w:spacing w:before="0"/>
              <w:ind w:right="49"/>
              <w:rPr>
                <w:color w:val="000000"/>
                <w:spacing w:val="-3"/>
                <w:sz w:val="20"/>
                <w:szCs w:val="20"/>
              </w:rPr>
            </w:pPr>
            <w:r w:rsidRPr="008760EF">
              <w:rPr>
                <w:rFonts w:ascii="Times-Italic" w:hAnsi="Times-Italic" w:cs="Times-Italic"/>
                <w:b/>
                <w:i/>
                <w:iCs/>
                <w:sz w:val="20"/>
                <w:szCs w:val="20"/>
              </w:rPr>
              <w:t>Ochrona klimatu</w:t>
            </w:r>
          </w:p>
        </w:tc>
      </w:tr>
      <w:tr w:rsidR="00307DF7" w:rsidRPr="00E140B0" w:rsidTr="00A26F3A">
        <w:trPr>
          <w:jc w:val="center"/>
        </w:trPr>
        <w:tc>
          <w:tcPr>
            <w:tcW w:w="7915" w:type="dxa"/>
          </w:tcPr>
          <w:p w:rsidR="00307DF7" w:rsidRDefault="00307DF7" w:rsidP="009126FF">
            <w:pPr>
              <w:pStyle w:val="ListParagraph"/>
              <w:numPr>
                <w:ilvl w:val="0"/>
                <w:numId w:val="128"/>
              </w:numPr>
              <w:tabs>
                <w:tab w:val="left" w:pos="301"/>
              </w:tabs>
              <w:ind w:left="443" w:hanging="425"/>
              <w:jc w:val="both"/>
              <w:rPr>
                <w:rFonts w:ascii="Times New Roman" w:hAnsi="Times New Roman" w:cs="Times New Roman"/>
              </w:rPr>
            </w:pPr>
            <w:r w:rsidRPr="005003FA">
              <w:rPr>
                <w:rFonts w:ascii="Times New Roman" w:hAnsi="Times New Roman" w:cs="Times New Roman"/>
              </w:rPr>
              <w:t>wycofanie z obrotu i stosowania substancji niszczących warstwę ozonowa,</w:t>
            </w:r>
          </w:p>
          <w:p w:rsidR="00307DF7" w:rsidRPr="003A4AFD" w:rsidRDefault="00307DF7" w:rsidP="009126FF">
            <w:pPr>
              <w:pStyle w:val="ListParagraph"/>
              <w:numPr>
                <w:ilvl w:val="0"/>
                <w:numId w:val="128"/>
              </w:numPr>
              <w:tabs>
                <w:tab w:val="left" w:pos="301"/>
              </w:tabs>
              <w:ind w:left="301" w:hanging="283"/>
              <w:jc w:val="both"/>
              <w:rPr>
                <w:rFonts w:ascii="Times New Roman" w:hAnsi="Times New Roman" w:cs="Times New Roman"/>
              </w:rPr>
            </w:pPr>
            <w:r w:rsidRPr="003A4AFD">
              <w:rPr>
                <w:rFonts w:ascii="Times New Roman" w:hAnsi="Times New Roman" w:cs="Times New Roman"/>
              </w:rPr>
              <w:t>promocja wykorzystania odnawialnych źródeł energii w celu zapewnienia wzrostu udziału OZE w bilansie energii pierwotnej,</w:t>
            </w:r>
          </w:p>
          <w:p w:rsidR="00307DF7" w:rsidRPr="003A4AFD" w:rsidRDefault="00307DF7" w:rsidP="009126FF">
            <w:pPr>
              <w:pStyle w:val="ListParagraph"/>
              <w:numPr>
                <w:ilvl w:val="0"/>
                <w:numId w:val="128"/>
              </w:numPr>
              <w:tabs>
                <w:tab w:val="left" w:pos="301"/>
              </w:tabs>
              <w:ind w:left="443" w:hanging="425"/>
              <w:rPr>
                <w:rFonts w:ascii="Times New Roman" w:hAnsi="Times New Roman" w:cs="Times New Roman"/>
              </w:rPr>
            </w:pPr>
            <w:r w:rsidRPr="003A4AFD">
              <w:rPr>
                <w:rFonts w:ascii="Times New Roman" w:hAnsi="Times New Roman" w:cs="Times New Roman"/>
              </w:rPr>
              <w:t>racjonalne zużycie energii</w:t>
            </w:r>
            <w:r>
              <w:rPr>
                <w:rFonts w:ascii="Times New Roman" w:hAnsi="Times New Roman" w:cs="Times New Roman"/>
              </w:rPr>
              <w:t>.</w:t>
            </w:r>
          </w:p>
        </w:tc>
        <w:tc>
          <w:tcPr>
            <w:tcW w:w="1456" w:type="dxa"/>
          </w:tcPr>
          <w:p w:rsidR="00307DF7" w:rsidRDefault="00307DF7" w:rsidP="00A26F3A">
            <w:pPr>
              <w:shd w:val="clear" w:color="auto" w:fill="FFFFFF"/>
              <w:spacing w:before="0"/>
              <w:ind w:right="49"/>
              <w:jc w:val="center"/>
              <w:rPr>
                <w:color w:val="000000"/>
                <w:spacing w:val="-3"/>
                <w:sz w:val="20"/>
                <w:szCs w:val="20"/>
              </w:rPr>
            </w:pPr>
          </w:p>
          <w:p w:rsidR="00307DF7" w:rsidRPr="003F345F" w:rsidRDefault="00307DF7" w:rsidP="00A26F3A">
            <w:pPr>
              <w:shd w:val="clear" w:color="auto" w:fill="FFFFFF"/>
              <w:spacing w:before="0"/>
              <w:ind w:right="49"/>
              <w:jc w:val="center"/>
              <w:rPr>
                <w:color w:val="000000"/>
                <w:spacing w:val="-3"/>
                <w:sz w:val="20"/>
                <w:szCs w:val="20"/>
              </w:rPr>
            </w:pPr>
            <w:r w:rsidRPr="003F345F">
              <w:rPr>
                <w:color w:val="000000"/>
                <w:spacing w:val="-3"/>
                <w:sz w:val="20"/>
                <w:szCs w:val="20"/>
              </w:rPr>
              <w:t>zadanie ciągłe</w:t>
            </w:r>
          </w:p>
          <w:p w:rsidR="00307DF7" w:rsidRPr="003F345F" w:rsidRDefault="00307DF7" w:rsidP="00A26F3A">
            <w:pPr>
              <w:shd w:val="clear" w:color="auto" w:fill="FFFFFF"/>
              <w:spacing w:before="0"/>
              <w:ind w:right="49"/>
              <w:jc w:val="center"/>
              <w:rPr>
                <w:color w:val="000000"/>
                <w:spacing w:val="-3"/>
                <w:sz w:val="20"/>
                <w:szCs w:val="20"/>
              </w:rPr>
            </w:pPr>
            <w:r w:rsidRPr="003F345F">
              <w:rPr>
                <w:color w:val="000000"/>
                <w:spacing w:val="-4"/>
                <w:sz w:val="20"/>
                <w:szCs w:val="20"/>
              </w:rPr>
              <w:t>201</w:t>
            </w:r>
            <w:r>
              <w:rPr>
                <w:color w:val="000000"/>
                <w:spacing w:val="-4"/>
                <w:sz w:val="20"/>
                <w:szCs w:val="20"/>
              </w:rPr>
              <w:t xml:space="preserve">3 – </w:t>
            </w:r>
            <w:r w:rsidRPr="003F345F">
              <w:rPr>
                <w:color w:val="000000"/>
                <w:spacing w:val="-4"/>
                <w:sz w:val="20"/>
                <w:szCs w:val="20"/>
              </w:rPr>
              <w:t>201</w:t>
            </w:r>
            <w:r>
              <w:rPr>
                <w:color w:val="000000"/>
                <w:spacing w:val="-4"/>
                <w:sz w:val="20"/>
                <w:szCs w:val="20"/>
              </w:rPr>
              <w:t>6</w:t>
            </w:r>
          </w:p>
        </w:tc>
        <w:tc>
          <w:tcPr>
            <w:tcW w:w="2700" w:type="dxa"/>
          </w:tcPr>
          <w:p w:rsidR="00307DF7" w:rsidRPr="00B72CAF" w:rsidRDefault="00307DF7" w:rsidP="00A26F3A">
            <w:pPr>
              <w:autoSpaceDE w:val="0"/>
              <w:autoSpaceDN w:val="0"/>
              <w:adjustRightInd w:val="0"/>
              <w:spacing w:before="0"/>
              <w:jc w:val="center"/>
              <w:rPr>
                <w:sz w:val="20"/>
                <w:szCs w:val="20"/>
                <w:lang w:eastAsia="pl-PL"/>
              </w:rPr>
            </w:pPr>
            <w:r w:rsidRPr="00B72CAF">
              <w:rPr>
                <w:sz w:val="20"/>
                <w:szCs w:val="20"/>
                <w:lang w:eastAsia="pl-PL"/>
              </w:rPr>
              <w:t>Zarząd województwa, RDOS,</w:t>
            </w:r>
          </w:p>
          <w:p w:rsidR="00307DF7" w:rsidRPr="00B72CAF" w:rsidRDefault="00307DF7" w:rsidP="00A26F3A">
            <w:pPr>
              <w:autoSpaceDE w:val="0"/>
              <w:autoSpaceDN w:val="0"/>
              <w:adjustRightInd w:val="0"/>
              <w:spacing w:before="0"/>
              <w:jc w:val="center"/>
              <w:rPr>
                <w:sz w:val="20"/>
                <w:szCs w:val="20"/>
                <w:lang w:eastAsia="pl-PL"/>
              </w:rPr>
            </w:pPr>
            <w:r w:rsidRPr="00B72CAF">
              <w:rPr>
                <w:sz w:val="20"/>
                <w:szCs w:val="20"/>
                <w:lang w:eastAsia="pl-PL"/>
              </w:rPr>
              <w:t>JST, WIOS, NGO, organizacje</w:t>
            </w:r>
          </w:p>
          <w:p w:rsidR="00307DF7" w:rsidRPr="00B72CAF" w:rsidRDefault="00307DF7" w:rsidP="00A26F3A">
            <w:pPr>
              <w:autoSpaceDE w:val="0"/>
              <w:autoSpaceDN w:val="0"/>
              <w:adjustRightInd w:val="0"/>
              <w:spacing w:before="0"/>
              <w:jc w:val="center"/>
              <w:rPr>
                <w:sz w:val="20"/>
                <w:szCs w:val="20"/>
                <w:lang w:eastAsia="pl-PL"/>
              </w:rPr>
            </w:pPr>
            <w:r w:rsidRPr="00B72CAF">
              <w:rPr>
                <w:sz w:val="20"/>
                <w:szCs w:val="20"/>
                <w:lang w:eastAsia="pl-PL"/>
              </w:rPr>
              <w:t>handlowe, właściciele</w:t>
            </w:r>
          </w:p>
          <w:p w:rsidR="00307DF7" w:rsidRDefault="00307DF7" w:rsidP="00A26F3A">
            <w:pPr>
              <w:widowControl w:val="0"/>
              <w:shd w:val="clear" w:color="auto" w:fill="FFFFFF"/>
              <w:autoSpaceDE w:val="0"/>
              <w:autoSpaceDN w:val="0"/>
              <w:adjustRightInd w:val="0"/>
              <w:spacing w:before="0"/>
              <w:ind w:left="13" w:right="49"/>
              <w:jc w:val="center"/>
              <w:rPr>
                <w:color w:val="000000"/>
                <w:spacing w:val="-4"/>
                <w:sz w:val="20"/>
                <w:szCs w:val="20"/>
              </w:rPr>
            </w:pPr>
            <w:r w:rsidRPr="00B72CAF">
              <w:rPr>
                <w:sz w:val="20"/>
                <w:szCs w:val="20"/>
                <w:lang w:eastAsia="pl-PL"/>
              </w:rPr>
              <w:t>urządzeń z substancjami</w:t>
            </w:r>
          </w:p>
        </w:tc>
        <w:tc>
          <w:tcPr>
            <w:tcW w:w="3600" w:type="dxa"/>
          </w:tcPr>
          <w:p w:rsidR="00307DF7" w:rsidRDefault="00307DF7" w:rsidP="00A26F3A">
            <w:pPr>
              <w:shd w:val="clear" w:color="auto" w:fill="FFFFFF"/>
              <w:spacing w:before="0"/>
              <w:ind w:right="49"/>
              <w:jc w:val="center"/>
              <w:rPr>
                <w:color w:val="000000"/>
                <w:spacing w:val="-3"/>
                <w:sz w:val="20"/>
                <w:szCs w:val="20"/>
              </w:rPr>
            </w:pPr>
          </w:p>
          <w:p w:rsidR="00307DF7" w:rsidRPr="003F345F" w:rsidRDefault="00307DF7" w:rsidP="00A26F3A">
            <w:pPr>
              <w:shd w:val="clear" w:color="auto" w:fill="FFFFFF"/>
              <w:spacing w:before="0"/>
              <w:ind w:right="49"/>
              <w:jc w:val="center"/>
              <w:rPr>
                <w:color w:val="000000"/>
                <w:spacing w:val="-3"/>
                <w:sz w:val="20"/>
                <w:szCs w:val="20"/>
              </w:rPr>
            </w:pPr>
            <w:r w:rsidRPr="003F345F">
              <w:rPr>
                <w:color w:val="000000"/>
                <w:spacing w:val="-3"/>
                <w:sz w:val="20"/>
                <w:szCs w:val="20"/>
              </w:rPr>
              <w:t>Środki własne,</w:t>
            </w:r>
          </w:p>
          <w:p w:rsidR="00307DF7" w:rsidRPr="003F345F" w:rsidRDefault="00307DF7" w:rsidP="00A26F3A">
            <w:pPr>
              <w:shd w:val="clear" w:color="auto" w:fill="FFFFFF"/>
              <w:spacing w:before="0"/>
              <w:ind w:right="49"/>
              <w:jc w:val="center"/>
              <w:rPr>
                <w:color w:val="000000"/>
                <w:spacing w:val="-3"/>
                <w:sz w:val="20"/>
                <w:szCs w:val="20"/>
              </w:rPr>
            </w:pPr>
            <w:r w:rsidRPr="003F345F">
              <w:rPr>
                <w:color w:val="000000"/>
                <w:spacing w:val="-3"/>
                <w:sz w:val="20"/>
                <w:szCs w:val="20"/>
              </w:rPr>
              <w:t xml:space="preserve"> fundusze celowe i UE</w:t>
            </w:r>
          </w:p>
        </w:tc>
      </w:tr>
      <w:tr w:rsidR="00307DF7" w:rsidRPr="00E140B0" w:rsidTr="00A26F3A">
        <w:trPr>
          <w:jc w:val="center"/>
        </w:trPr>
        <w:tc>
          <w:tcPr>
            <w:tcW w:w="15671" w:type="dxa"/>
            <w:gridSpan w:val="4"/>
          </w:tcPr>
          <w:p w:rsidR="00307DF7" w:rsidRPr="00E140B0" w:rsidRDefault="00307DF7" w:rsidP="00A26F3A">
            <w:pPr>
              <w:spacing w:before="0"/>
              <w:rPr>
                <w:b/>
                <w:sz w:val="20"/>
                <w:szCs w:val="20"/>
              </w:rPr>
            </w:pPr>
            <w:r>
              <w:rPr>
                <w:b/>
                <w:i/>
                <w:sz w:val="20"/>
                <w:szCs w:val="20"/>
              </w:rPr>
              <w:t>Ochrona</w:t>
            </w:r>
            <w:r w:rsidRPr="00E140B0">
              <w:rPr>
                <w:b/>
                <w:i/>
                <w:sz w:val="20"/>
                <w:szCs w:val="20"/>
              </w:rPr>
              <w:t xml:space="preserve"> kopalin</w:t>
            </w:r>
          </w:p>
        </w:tc>
      </w:tr>
      <w:tr w:rsidR="00307DF7" w:rsidRPr="00E140B0" w:rsidTr="00A26F3A">
        <w:trPr>
          <w:jc w:val="center"/>
        </w:trPr>
        <w:tc>
          <w:tcPr>
            <w:tcW w:w="7915" w:type="dxa"/>
          </w:tcPr>
          <w:p w:rsidR="00307DF7" w:rsidRPr="00E140B0" w:rsidRDefault="00307DF7" w:rsidP="00A26F3A">
            <w:pPr>
              <w:tabs>
                <w:tab w:val="left" w:pos="374"/>
              </w:tabs>
              <w:spacing w:before="0"/>
              <w:rPr>
                <w:sz w:val="20"/>
                <w:szCs w:val="20"/>
              </w:rPr>
            </w:pPr>
            <w:r w:rsidRPr="00E140B0">
              <w:rPr>
                <w:sz w:val="20"/>
                <w:szCs w:val="20"/>
              </w:rPr>
              <w:t>Kierunki działań :</w:t>
            </w:r>
          </w:p>
          <w:p w:rsidR="00307DF7" w:rsidRPr="00E140B0" w:rsidRDefault="00307DF7" w:rsidP="005B1E76">
            <w:pPr>
              <w:numPr>
                <w:ilvl w:val="0"/>
                <w:numId w:val="64"/>
              </w:numPr>
              <w:spacing w:before="0"/>
              <w:rPr>
                <w:sz w:val="20"/>
                <w:szCs w:val="20"/>
              </w:rPr>
            </w:pPr>
            <w:r w:rsidRPr="00E140B0">
              <w:rPr>
                <w:sz w:val="20"/>
                <w:szCs w:val="20"/>
              </w:rPr>
              <w:t xml:space="preserve">Kontrola sposobu eksploatacji złóż oraz określenie przyszłych kierunków rekultywacji. </w:t>
            </w:r>
          </w:p>
        </w:tc>
        <w:tc>
          <w:tcPr>
            <w:tcW w:w="1456" w:type="dxa"/>
          </w:tcPr>
          <w:p w:rsidR="00307DF7" w:rsidRPr="00E140B0" w:rsidRDefault="00307DF7" w:rsidP="00A26F3A">
            <w:pPr>
              <w:spacing w:before="0"/>
              <w:jc w:val="center"/>
              <w:rPr>
                <w:sz w:val="20"/>
                <w:szCs w:val="20"/>
              </w:rPr>
            </w:pPr>
            <w:r w:rsidRPr="00E140B0">
              <w:rPr>
                <w:sz w:val="20"/>
                <w:szCs w:val="20"/>
              </w:rPr>
              <w:t>201</w:t>
            </w:r>
            <w:r>
              <w:rPr>
                <w:sz w:val="20"/>
                <w:szCs w:val="20"/>
              </w:rPr>
              <w:t>3</w:t>
            </w:r>
            <w:r w:rsidRPr="00E140B0">
              <w:rPr>
                <w:sz w:val="20"/>
                <w:szCs w:val="20"/>
              </w:rPr>
              <w:t xml:space="preserve"> </w:t>
            </w:r>
            <w:r>
              <w:rPr>
                <w:sz w:val="20"/>
                <w:szCs w:val="20"/>
              </w:rPr>
              <w:t>–</w:t>
            </w:r>
            <w:r w:rsidRPr="00E140B0">
              <w:rPr>
                <w:sz w:val="20"/>
                <w:szCs w:val="20"/>
              </w:rPr>
              <w:t xml:space="preserve"> 201</w:t>
            </w:r>
            <w:r>
              <w:rPr>
                <w:sz w:val="20"/>
                <w:szCs w:val="20"/>
              </w:rPr>
              <w:t>6</w:t>
            </w:r>
          </w:p>
        </w:tc>
        <w:tc>
          <w:tcPr>
            <w:tcW w:w="2700" w:type="dxa"/>
          </w:tcPr>
          <w:p w:rsidR="00307DF7" w:rsidRPr="00E140B0" w:rsidRDefault="00307DF7" w:rsidP="00BA14F2">
            <w:pPr>
              <w:spacing w:before="0"/>
              <w:jc w:val="center"/>
              <w:rPr>
                <w:sz w:val="20"/>
                <w:szCs w:val="20"/>
              </w:rPr>
            </w:pPr>
            <w:r w:rsidRPr="00E140B0">
              <w:rPr>
                <w:sz w:val="20"/>
                <w:szCs w:val="20"/>
              </w:rPr>
              <w:t>Główny Urząd Górniczy, Marszałek, Starosta</w:t>
            </w:r>
          </w:p>
        </w:tc>
        <w:tc>
          <w:tcPr>
            <w:tcW w:w="3600" w:type="dxa"/>
          </w:tcPr>
          <w:p w:rsidR="00307DF7" w:rsidRPr="00E140B0" w:rsidRDefault="00307DF7" w:rsidP="00BA14F2">
            <w:pPr>
              <w:spacing w:before="0"/>
              <w:jc w:val="center"/>
              <w:rPr>
                <w:sz w:val="20"/>
                <w:szCs w:val="20"/>
              </w:rPr>
            </w:pPr>
            <w:r w:rsidRPr="00E140B0">
              <w:rPr>
                <w:sz w:val="20"/>
                <w:szCs w:val="20"/>
              </w:rPr>
              <w:t>Budżet Państwa, Budżet powiatu,</w:t>
            </w:r>
          </w:p>
        </w:tc>
      </w:tr>
      <w:tr w:rsidR="00307DF7" w:rsidRPr="00E140B0" w:rsidTr="00A26F3A">
        <w:trPr>
          <w:jc w:val="center"/>
        </w:trPr>
        <w:tc>
          <w:tcPr>
            <w:tcW w:w="7915" w:type="dxa"/>
          </w:tcPr>
          <w:p w:rsidR="00307DF7" w:rsidRPr="00E140B0" w:rsidRDefault="00307DF7" w:rsidP="005B1E76">
            <w:pPr>
              <w:numPr>
                <w:ilvl w:val="0"/>
                <w:numId w:val="64"/>
              </w:numPr>
              <w:spacing w:before="0"/>
              <w:rPr>
                <w:sz w:val="20"/>
                <w:szCs w:val="20"/>
                <w:u w:val="single"/>
              </w:rPr>
            </w:pPr>
            <w:r>
              <w:rPr>
                <w:sz w:val="20"/>
                <w:szCs w:val="20"/>
              </w:rPr>
              <w:t>Eliminacja nielegalnych eksploatacji kopalin</w:t>
            </w:r>
          </w:p>
        </w:tc>
        <w:tc>
          <w:tcPr>
            <w:tcW w:w="1456" w:type="dxa"/>
          </w:tcPr>
          <w:p w:rsidR="00307DF7" w:rsidRPr="00E140B0" w:rsidRDefault="00307DF7" w:rsidP="00A26F3A">
            <w:pPr>
              <w:spacing w:before="0"/>
              <w:jc w:val="center"/>
              <w:rPr>
                <w:sz w:val="20"/>
                <w:szCs w:val="20"/>
              </w:rPr>
            </w:pPr>
            <w:r w:rsidRPr="00E140B0">
              <w:rPr>
                <w:sz w:val="20"/>
                <w:szCs w:val="20"/>
              </w:rPr>
              <w:t>201</w:t>
            </w:r>
            <w:r>
              <w:rPr>
                <w:sz w:val="20"/>
                <w:szCs w:val="20"/>
              </w:rPr>
              <w:t>3</w:t>
            </w:r>
            <w:r w:rsidRPr="00E140B0">
              <w:rPr>
                <w:sz w:val="20"/>
                <w:szCs w:val="20"/>
              </w:rPr>
              <w:t xml:space="preserve"> – 201</w:t>
            </w:r>
            <w:r>
              <w:rPr>
                <w:sz w:val="20"/>
                <w:szCs w:val="20"/>
              </w:rPr>
              <w:t>6</w:t>
            </w:r>
          </w:p>
        </w:tc>
        <w:tc>
          <w:tcPr>
            <w:tcW w:w="2700" w:type="dxa"/>
          </w:tcPr>
          <w:p w:rsidR="00307DF7" w:rsidRPr="00E140B0" w:rsidRDefault="00307DF7" w:rsidP="00BA14F2">
            <w:pPr>
              <w:spacing w:before="0"/>
              <w:jc w:val="center"/>
              <w:rPr>
                <w:sz w:val="20"/>
                <w:szCs w:val="20"/>
              </w:rPr>
            </w:pPr>
            <w:r w:rsidRPr="00E140B0">
              <w:rPr>
                <w:sz w:val="20"/>
                <w:szCs w:val="20"/>
              </w:rPr>
              <w:t xml:space="preserve">Główny Urząd Górniczy, Starosta, </w:t>
            </w:r>
            <w:r>
              <w:rPr>
                <w:sz w:val="20"/>
                <w:szCs w:val="20"/>
              </w:rPr>
              <w:t>Geolog Wojewódzki</w:t>
            </w:r>
          </w:p>
        </w:tc>
        <w:tc>
          <w:tcPr>
            <w:tcW w:w="3600" w:type="dxa"/>
          </w:tcPr>
          <w:p w:rsidR="00307DF7" w:rsidRPr="00E140B0" w:rsidRDefault="00307DF7" w:rsidP="00BA14F2">
            <w:pPr>
              <w:spacing w:before="0"/>
              <w:jc w:val="center"/>
              <w:rPr>
                <w:sz w:val="20"/>
                <w:szCs w:val="20"/>
              </w:rPr>
            </w:pPr>
            <w:r>
              <w:rPr>
                <w:sz w:val="20"/>
                <w:szCs w:val="20"/>
              </w:rPr>
              <w:t>Środki własne, fundusze celowe i UE</w:t>
            </w:r>
          </w:p>
        </w:tc>
      </w:tr>
      <w:tr w:rsidR="00307DF7" w:rsidRPr="00E140B0" w:rsidTr="00A26F3A">
        <w:trPr>
          <w:jc w:val="center"/>
        </w:trPr>
        <w:tc>
          <w:tcPr>
            <w:tcW w:w="15671" w:type="dxa"/>
            <w:gridSpan w:val="4"/>
          </w:tcPr>
          <w:p w:rsidR="00307DF7" w:rsidRPr="00E140B0" w:rsidRDefault="00307DF7" w:rsidP="00A26F3A">
            <w:pPr>
              <w:tabs>
                <w:tab w:val="left" w:pos="374"/>
              </w:tabs>
              <w:spacing w:before="0"/>
              <w:rPr>
                <w:b/>
                <w:sz w:val="20"/>
                <w:szCs w:val="20"/>
              </w:rPr>
            </w:pPr>
            <w:r>
              <w:rPr>
                <w:b/>
                <w:sz w:val="20"/>
                <w:szCs w:val="20"/>
              </w:rPr>
              <w:t>Poprawa jakości środowiska i bezpieczeństwa</w:t>
            </w:r>
            <w:r w:rsidRPr="00E140B0">
              <w:rPr>
                <w:b/>
                <w:sz w:val="20"/>
                <w:szCs w:val="20"/>
              </w:rPr>
              <w:t xml:space="preserve"> ekologiczne</w:t>
            </w:r>
            <w:r>
              <w:rPr>
                <w:b/>
                <w:sz w:val="20"/>
                <w:szCs w:val="20"/>
              </w:rPr>
              <w:t>go</w:t>
            </w:r>
          </w:p>
        </w:tc>
      </w:tr>
      <w:tr w:rsidR="00307DF7" w:rsidRPr="00E140B0" w:rsidTr="00A26F3A">
        <w:trPr>
          <w:jc w:val="center"/>
        </w:trPr>
        <w:tc>
          <w:tcPr>
            <w:tcW w:w="15671" w:type="dxa"/>
            <w:gridSpan w:val="4"/>
          </w:tcPr>
          <w:p w:rsidR="00307DF7" w:rsidRPr="00E140B0" w:rsidRDefault="00307DF7" w:rsidP="00A26F3A">
            <w:pPr>
              <w:spacing w:before="0"/>
              <w:rPr>
                <w:b/>
                <w:sz w:val="20"/>
                <w:szCs w:val="20"/>
              </w:rPr>
            </w:pPr>
            <w:r>
              <w:rPr>
                <w:b/>
                <w:i/>
                <w:sz w:val="20"/>
                <w:szCs w:val="20"/>
              </w:rPr>
              <w:t>Poprawa jakości</w:t>
            </w:r>
            <w:r w:rsidRPr="00E140B0">
              <w:rPr>
                <w:b/>
                <w:i/>
                <w:sz w:val="20"/>
                <w:szCs w:val="20"/>
              </w:rPr>
              <w:t xml:space="preserve"> wód</w:t>
            </w:r>
          </w:p>
        </w:tc>
      </w:tr>
      <w:tr w:rsidR="00307DF7" w:rsidRPr="00E140B0" w:rsidTr="00A26F3A">
        <w:trPr>
          <w:jc w:val="center"/>
        </w:trPr>
        <w:tc>
          <w:tcPr>
            <w:tcW w:w="15671" w:type="dxa"/>
            <w:gridSpan w:val="4"/>
          </w:tcPr>
          <w:p w:rsidR="00307DF7" w:rsidRPr="00E140B0" w:rsidRDefault="00307DF7" w:rsidP="00A26F3A">
            <w:pPr>
              <w:spacing w:before="0"/>
              <w:rPr>
                <w:sz w:val="20"/>
                <w:szCs w:val="20"/>
              </w:rPr>
            </w:pPr>
            <w:r w:rsidRPr="00E140B0">
              <w:rPr>
                <w:sz w:val="20"/>
                <w:szCs w:val="20"/>
              </w:rPr>
              <w:t>Cel :</w:t>
            </w:r>
          </w:p>
          <w:p w:rsidR="00307DF7" w:rsidRPr="00E140B0" w:rsidRDefault="00307DF7" w:rsidP="00A26F3A">
            <w:pPr>
              <w:spacing w:before="0"/>
              <w:rPr>
                <w:sz w:val="20"/>
                <w:szCs w:val="20"/>
              </w:rPr>
            </w:pPr>
            <w:r w:rsidRPr="00E140B0">
              <w:rPr>
                <w:sz w:val="20"/>
                <w:szCs w:val="20"/>
              </w:rPr>
              <w:t>Utrzymanie dobrej jakości wody przeznaczonej do spożycia.</w:t>
            </w:r>
          </w:p>
        </w:tc>
      </w:tr>
      <w:tr w:rsidR="00307DF7" w:rsidRPr="00E140B0" w:rsidTr="00A26F3A">
        <w:trPr>
          <w:jc w:val="center"/>
        </w:trPr>
        <w:tc>
          <w:tcPr>
            <w:tcW w:w="7915" w:type="dxa"/>
          </w:tcPr>
          <w:p w:rsidR="00307DF7" w:rsidRDefault="00307DF7" w:rsidP="009126FF">
            <w:pPr>
              <w:pStyle w:val="BodyText"/>
              <w:numPr>
                <w:ilvl w:val="0"/>
                <w:numId w:val="135"/>
              </w:numPr>
              <w:tabs>
                <w:tab w:val="clear" w:pos="3195"/>
                <w:tab w:val="num" w:pos="301"/>
              </w:tabs>
              <w:ind w:left="301" w:hanging="283"/>
            </w:pPr>
            <w:r w:rsidRPr="00470402">
              <w:t>budowa systemów kanalizacji sanitarnej w pierwszej kolejności w miejscowościach zwodociągowanych,</w:t>
            </w:r>
          </w:p>
          <w:p w:rsidR="00307DF7" w:rsidRDefault="00307DF7" w:rsidP="009126FF">
            <w:pPr>
              <w:pStyle w:val="BodyText"/>
              <w:numPr>
                <w:ilvl w:val="0"/>
                <w:numId w:val="135"/>
              </w:numPr>
              <w:tabs>
                <w:tab w:val="clear" w:pos="3195"/>
                <w:tab w:val="num" w:pos="301"/>
              </w:tabs>
              <w:ind w:left="301" w:hanging="283"/>
            </w:pPr>
            <w:r w:rsidRPr="00470402">
              <w:t>sukcesywna realizacja systemów kanalizacyjnych na terenie powiatu.</w:t>
            </w:r>
          </w:p>
          <w:p w:rsidR="00307DF7" w:rsidRDefault="00307DF7" w:rsidP="009126FF">
            <w:pPr>
              <w:pStyle w:val="BodyText"/>
              <w:numPr>
                <w:ilvl w:val="0"/>
                <w:numId w:val="135"/>
              </w:numPr>
              <w:tabs>
                <w:tab w:val="clear" w:pos="3195"/>
                <w:tab w:val="num" w:pos="301"/>
              </w:tabs>
              <w:ind w:left="301" w:hanging="283"/>
            </w:pPr>
            <w:r w:rsidRPr="00470402">
              <w:t>budowa lub modernizacja oczyszczalni ścieków oraz rozbudowa sieci kanalizacyjnej.</w:t>
            </w:r>
          </w:p>
          <w:p w:rsidR="00307DF7" w:rsidRDefault="00307DF7" w:rsidP="009126FF">
            <w:pPr>
              <w:pStyle w:val="BodyText"/>
              <w:numPr>
                <w:ilvl w:val="0"/>
                <w:numId w:val="135"/>
              </w:numPr>
              <w:tabs>
                <w:tab w:val="clear" w:pos="3195"/>
                <w:tab w:val="num" w:pos="301"/>
              </w:tabs>
              <w:ind w:left="301" w:hanging="283"/>
            </w:pPr>
            <w:r w:rsidRPr="00470402">
              <w:t>budowa lokalnych systemów kanalizacji wraz z przesyłem do oczyszczalni lub gromadzeniem ścieków w grupowych zbiornikach bezodpływowych na terenach wokół jezior, gdzie planowany jest rozwój zainwestowania,</w:t>
            </w:r>
          </w:p>
          <w:p w:rsidR="00307DF7" w:rsidRPr="00470402" w:rsidRDefault="00307DF7" w:rsidP="009126FF">
            <w:pPr>
              <w:pStyle w:val="BodyText"/>
              <w:numPr>
                <w:ilvl w:val="0"/>
                <w:numId w:val="135"/>
              </w:numPr>
              <w:tabs>
                <w:tab w:val="clear" w:pos="3195"/>
                <w:tab w:val="num" w:pos="301"/>
              </w:tabs>
              <w:ind w:left="301" w:hanging="283"/>
            </w:pPr>
            <w:r w:rsidRPr="00470402">
              <w:t>budowy przydomowych oczyszczalni ścieków, gdy nie ma możliwości przyłączenia do zbiorowej sieci kanalizacyjnej.</w:t>
            </w:r>
          </w:p>
        </w:tc>
        <w:tc>
          <w:tcPr>
            <w:tcW w:w="1456" w:type="dxa"/>
          </w:tcPr>
          <w:p w:rsidR="00307DF7" w:rsidRDefault="00307DF7" w:rsidP="00A26F3A">
            <w:pPr>
              <w:spacing w:before="0"/>
              <w:jc w:val="center"/>
              <w:rPr>
                <w:sz w:val="20"/>
                <w:szCs w:val="20"/>
              </w:rPr>
            </w:pPr>
          </w:p>
          <w:p w:rsidR="00307DF7" w:rsidRDefault="00307DF7" w:rsidP="00A26F3A">
            <w:pPr>
              <w:spacing w:before="0"/>
              <w:jc w:val="center"/>
              <w:rPr>
                <w:sz w:val="20"/>
                <w:szCs w:val="20"/>
              </w:rPr>
            </w:pPr>
          </w:p>
          <w:p w:rsidR="00307DF7" w:rsidRDefault="00307DF7" w:rsidP="00A26F3A">
            <w:pPr>
              <w:spacing w:before="0"/>
              <w:jc w:val="center"/>
              <w:rPr>
                <w:sz w:val="20"/>
                <w:szCs w:val="20"/>
              </w:rPr>
            </w:pPr>
          </w:p>
          <w:p w:rsidR="00307DF7" w:rsidRPr="00E140B0" w:rsidRDefault="00307DF7" w:rsidP="00A26F3A">
            <w:pPr>
              <w:spacing w:before="0"/>
              <w:jc w:val="center"/>
              <w:rPr>
                <w:sz w:val="20"/>
                <w:szCs w:val="20"/>
              </w:rPr>
            </w:pPr>
            <w:r>
              <w:rPr>
                <w:sz w:val="20"/>
                <w:szCs w:val="20"/>
              </w:rPr>
              <w:t>2013 – 2016</w:t>
            </w:r>
          </w:p>
        </w:tc>
        <w:tc>
          <w:tcPr>
            <w:tcW w:w="2700" w:type="dxa"/>
          </w:tcPr>
          <w:p w:rsidR="00307DF7" w:rsidRDefault="00307DF7" w:rsidP="00BA14F2">
            <w:pPr>
              <w:spacing w:before="0"/>
              <w:jc w:val="center"/>
              <w:rPr>
                <w:sz w:val="20"/>
                <w:szCs w:val="20"/>
              </w:rPr>
            </w:pPr>
          </w:p>
          <w:p w:rsidR="00307DF7" w:rsidRDefault="00307DF7" w:rsidP="00BA14F2">
            <w:pPr>
              <w:spacing w:before="0"/>
              <w:jc w:val="center"/>
              <w:rPr>
                <w:sz w:val="20"/>
                <w:szCs w:val="20"/>
              </w:rPr>
            </w:pPr>
          </w:p>
          <w:p w:rsidR="00307DF7" w:rsidRDefault="00307DF7" w:rsidP="00BA14F2">
            <w:pPr>
              <w:spacing w:before="0"/>
              <w:jc w:val="center"/>
              <w:rPr>
                <w:sz w:val="20"/>
                <w:szCs w:val="20"/>
              </w:rPr>
            </w:pPr>
          </w:p>
          <w:p w:rsidR="00307DF7" w:rsidRPr="00E140B0" w:rsidRDefault="00307DF7" w:rsidP="00BA14F2">
            <w:pPr>
              <w:spacing w:before="0"/>
              <w:jc w:val="center"/>
              <w:rPr>
                <w:sz w:val="20"/>
                <w:szCs w:val="20"/>
              </w:rPr>
            </w:pPr>
            <w:r w:rsidRPr="00E140B0">
              <w:rPr>
                <w:sz w:val="20"/>
                <w:szCs w:val="20"/>
              </w:rPr>
              <w:t>Gminy, Przedsiębiorcy, Właściciele gruntów</w:t>
            </w:r>
          </w:p>
        </w:tc>
        <w:tc>
          <w:tcPr>
            <w:tcW w:w="3600" w:type="dxa"/>
          </w:tcPr>
          <w:p w:rsidR="00307DF7" w:rsidRDefault="00307DF7" w:rsidP="00BA14F2">
            <w:pPr>
              <w:shd w:val="clear" w:color="auto" w:fill="FFFFFF"/>
              <w:spacing w:before="0"/>
              <w:ind w:right="35"/>
              <w:jc w:val="center"/>
              <w:rPr>
                <w:color w:val="000000"/>
                <w:spacing w:val="-3"/>
                <w:sz w:val="20"/>
                <w:szCs w:val="20"/>
              </w:rPr>
            </w:pPr>
          </w:p>
          <w:p w:rsidR="00307DF7" w:rsidRDefault="00307DF7" w:rsidP="00BA14F2">
            <w:pPr>
              <w:shd w:val="clear" w:color="auto" w:fill="FFFFFF"/>
              <w:spacing w:before="0"/>
              <w:ind w:right="35"/>
              <w:jc w:val="center"/>
              <w:rPr>
                <w:color w:val="000000"/>
                <w:spacing w:val="-3"/>
                <w:sz w:val="20"/>
                <w:szCs w:val="20"/>
              </w:rPr>
            </w:pPr>
          </w:p>
          <w:p w:rsidR="00307DF7" w:rsidRDefault="00307DF7" w:rsidP="00BA14F2">
            <w:pPr>
              <w:shd w:val="clear" w:color="auto" w:fill="FFFFFF"/>
              <w:spacing w:before="0"/>
              <w:ind w:right="35"/>
              <w:jc w:val="center"/>
              <w:rPr>
                <w:color w:val="000000"/>
                <w:spacing w:val="-3"/>
                <w:sz w:val="20"/>
                <w:szCs w:val="20"/>
              </w:rPr>
            </w:pPr>
          </w:p>
          <w:p w:rsidR="00307DF7" w:rsidRPr="00805008" w:rsidRDefault="00307DF7" w:rsidP="00BA14F2">
            <w:pPr>
              <w:shd w:val="clear" w:color="auto" w:fill="FFFFFF"/>
              <w:spacing w:before="0"/>
              <w:ind w:right="35"/>
              <w:jc w:val="center"/>
              <w:rPr>
                <w:color w:val="000000"/>
                <w:spacing w:val="-3"/>
                <w:sz w:val="20"/>
                <w:szCs w:val="20"/>
              </w:rPr>
            </w:pPr>
            <w:r w:rsidRPr="003F345F">
              <w:rPr>
                <w:color w:val="000000"/>
                <w:spacing w:val="-3"/>
                <w:sz w:val="20"/>
                <w:szCs w:val="20"/>
              </w:rPr>
              <w:t>Środki własne,</w:t>
            </w:r>
            <w:r>
              <w:rPr>
                <w:color w:val="000000"/>
                <w:spacing w:val="-3"/>
                <w:sz w:val="20"/>
                <w:szCs w:val="20"/>
              </w:rPr>
              <w:t xml:space="preserve"> </w:t>
            </w:r>
            <w:r w:rsidRPr="003F345F">
              <w:rPr>
                <w:color w:val="000000"/>
                <w:spacing w:val="-3"/>
                <w:sz w:val="20"/>
                <w:szCs w:val="20"/>
              </w:rPr>
              <w:t>fundusze celowe i UE</w:t>
            </w:r>
          </w:p>
        </w:tc>
      </w:tr>
      <w:tr w:rsidR="00307DF7" w:rsidRPr="00E140B0" w:rsidTr="00A26F3A">
        <w:trPr>
          <w:jc w:val="center"/>
        </w:trPr>
        <w:tc>
          <w:tcPr>
            <w:tcW w:w="7915" w:type="dxa"/>
          </w:tcPr>
          <w:p w:rsidR="00307DF7" w:rsidRPr="00E140B0" w:rsidRDefault="00307DF7" w:rsidP="00A26F3A">
            <w:pPr>
              <w:tabs>
                <w:tab w:val="left" w:pos="374"/>
              </w:tabs>
              <w:spacing w:before="0"/>
              <w:rPr>
                <w:sz w:val="20"/>
                <w:szCs w:val="20"/>
              </w:rPr>
            </w:pPr>
            <w:r w:rsidRPr="00E140B0">
              <w:rPr>
                <w:sz w:val="20"/>
                <w:szCs w:val="20"/>
              </w:rPr>
              <w:t>Kierunki działań :</w:t>
            </w:r>
          </w:p>
          <w:p w:rsidR="00307DF7" w:rsidRPr="00E140B0" w:rsidRDefault="00307DF7" w:rsidP="009126FF">
            <w:pPr>
              <w:numPr>
                <w:ilvl w:val="0"/>
                <w:numId w:val="63"/>
              </w:numPr>
              <w:tabs>
                <w:tab w:val="clear" w:pos="720"/>
                <w:tab w:val="num" w:pos="360"/>
              </w:tabs>
              <w:spacing w:before="0"/>
              <w:ind w:left="360"/>
              <w:rPr>
                <w:sz w:val="20"/>
                <w:szCs w:val="20"/>
              </w:rPr>
            </w:pPr>
            <w:r w:rsidRPr="00E140B0">
              <w:rPr>
                <w:sz w:val="20"/>
                <w:szCs w:val="20"/>
              </w:rPr>
              <w:t>Zwiększ</w:t>
            </w:r>
            <w:r>
              <w:rPr>
                <w:sz w:val="20"/>
                <w:szCs w:val="20"/>
              </w:rPr>
              <w:t>a</w:t>
            </w:r>
            <w:r w:rsidRPr="00E140B0">
              <w:rPr>
                <w:sz w:val="20"/>
                <w:szCs w:val="20"/>
              </w:rPr>
              <w:t>nie zwodociągowania powiatu</w:t>
            </w:r>
            <w:r>
              <w:rPr>
                <w:sz w:val="20"/>
                <w:szCs w:val="20"/>
              </w:rPr>
              <w:t xml:space="preserve"> 90 %  w 2020</w:t>
            </w:r>
            <w:r w:rsidRPr="00E140B0">
              <w:rPr>
                <w:sz w:val="20"/>
                <w:szCs w:val="20"/>
              </w:rPr>
              <w:t xml:space="preserve"> roku.</w:t>
            </w:r>
          </w:p>
        </w:tc>
        <w:tc>
          <w:tcPr>
            <w:tcW w:w="1456" w:type="dxa"/>
          </w:tcPr>
          <w:p w:rsidR="00307DF7" w:rsidRPr="00E140B0" w:rsidRDefault="00307DF7" w:rsidP="00A26F3A">
            <w:pPr>
              <w:spacing w:before="0"/>
              <w:jc w:val="center"/>
              <w:rPr>
                <w:sz w:val="20"/>
                <w:szCs w:val="20"/>
              </w:rPr>
            </w:pPr>
            <w:r w:rsidRPr="00E140B0">
              <w:rPr>
                <w:sz w:val="20"/>
                <w:szCs w:val="20"/>
              </w:rPr>
              <w:t>20</w:t>
            </w:r>
            <w:r>
              <w:rPr>
                <w:sz w:val="20"/>
                <w:szCs w:val="20"/>
              </w:rPr>
              <w:t>13</w:t>
            </w:r>
            <w:r w:rsidRPr="00E140B0">
              <w:rPr>
                <w:sz w:val="20"/>
                <w:szCs w:val="20"/>
              </w:rPr>
              <w:t xml:space="preserve"> - 20</w:t>
            </w:r>
            <w:r>
              <w:rPr>
                <w:sz w:val="20"/>
                <w:szCs w:val="20"/>
              </w:rPr>
              <w:t>20</w:t>
            </w:r>
          </w:p>
        </w:tc>
        <w:tc>
          <w:tcPr>
            <w:tcW w:w="2700" w:type="dxa"/>
          </w:tcPr>
          <w:p w:rsidR="00307DF7" w:rsidRPr="00E140B0" w:rsidRDefault="00307DF7" w:rsidP="00BA14F2">
            <w:pPr>
              <w:spacing w:before="0"/>
              <w:jc w:val="center"/>
              <w:rPr>
                <w:sz w:val="20"/>
                <w:szCs w:val="20"/>
              </w:rPr>
            </w:pPr>
            <w:r w:rsidRPr="00E140B0">
              <w:rPr>
                <w:sz w:val="20"/>
                <w:szCs w:val="20"/>
              </w:rPr>
              <w:t>Gminy, Przedsiębiorcy, Właściciele gruntów</w:t>
            </w:r>
          </w:p>
        </w:tc>
        <w:tc>
          <w:tcPr>
            <w:tcW w:w="3600" w:type="dxa"/>
          </w:tcPr>
          <w:p w:rsidR="00307DF7" w:rsidRPr="00E140B0" w:rsidRDefault="00307DF7" w:rsidP="00BA14F2">
            <w:pPr>
              <w:spacing w:before="0"/>
              <w:jc w:val="center"/>
              <w:rPr>
                <w:sz w:val="20"/>
                <w:szCs w:val="20"/>
              </w:rPr>
            </w:pPr>
            <w:r w:rsidRPr="00E140B0">
              <w:rPr>
                <w:sz w:val="20"/>
                <w:szCs w:val="20"/>
              </w:rPr>
              <w:t>Budżet gminy, WFOŚiGW, fundusze celowe, inne fundusze</w:t>
            </w:r>
          </w:p>
        </w:tc>
      </w:tr>
      <w:tr w:rsidR="00307DF7" w:rsidRPr="00E140B0" w:rsidTr="00A26F3A">
        <w:trPr>
          <w:jc w:val="center"/>
        </w:trPr>
        <w:tc>
          <w:tcPr>
            <w:tcW w:w="7915" w:type="dxa"/>
          </w:tcPr>
          <w:p w:rsidR="00307DF7" w:rsidRPr="00E140B0" w:rsidRDefault="00307DF7" w:rsidP="009126FF">
            <w:pPr>
              <w:numPr>
                <w:ilvl w:val="0"/>
                <w:numId w:val="63"/>
              </w:numPr>
              <w:tabs>
                <w:tab w:val="clear" w:pos="720"/>
                <w:tab w:val="num" w:pos="367"/>
              </w:tabs>
              <w:spacing w:before="0"/>
              <w:ind w:left="367"/>
              <w:rPr>
                <w:sz w:val="20"/>
                <w:szCs w:val="20"/>
              </w:rPr>
            </w:pPr>
            <w:r w:rsidRPr="00E140B0">
              <w:rPr>
                <w:sz w:val="20"/>
                <w:szCs w:val="20"/>
              </w:rPr>
              <w:t>Wspieranie działań mających na celu poprawę jakości wody przeznaczonej do spożycia.</w:t>
            </w:r>
          </w:p>
        </w:tc>
        <w:tc>
          <w:tcPr>
            <w:tcW w:w="1456" w:type="dxa"/>
          </w:tcPr>
          <w:p w:rsidR="00307DF7" w:rsidRPr="00E140B0" w:rsidRDefault="00307DF7" w:rsidP="00A26F3A">
            <w:pPr>
              <w:spacing w:before="0"/>
              <w:jc w:val="center"/>
              <w:rPr>
                <w:sz w:val="20"/>
                <w:szCs w:val="20"/>
              </w:rPr>
            </w:pPr>
            <w:r w:rsidRPr="00FA1792">
              <w:rPr>
                <w:sz w:val="20"/>
                <w:szCs w:val="20"/>
              </w:rPr>
              <w:t>2013 – 2016</w:t>
            </w:r>
          </w:p>
        </w:tc>
        <w:tc>
          <w:tcPr>
            <w:tcW w:w="2700" w:type="dxa"/>
          </w:tcPr>
          <w:p w:rsidR="00307DF7" w:rsidRPr="00E140B0" w:rsidRDefault="00307DF7" w:rsidP="00BA14F2">
            <w:pPr>
              <w:spacing w:before="0"/>
              <w:jc w:val="center"/>
              <w:rPr>
                <w:sz w:val="20"/>
                <w:szCs w:val="20"/>
              </w:rPr>
            </w:pPr>
            <w:r w:rsidRPr="00E140B0">
              <w:rPr>
                <w:sz w:val="20"/>
                <w:szCs w:val="20"/>
              </w:rPr>
              <w:t>Starosta, Gminy, Przedsiębiorcy</w:t>
            </w:r>
          </w:p>
        </w:tc>
        <w:tc>
          <w:tcPr>
            <w:tcW w:w="3600" w:type="dxa"/>
          </w:tcPr>
          <w:p w:rsidR="00307DF7" w:rsidRPr="00E140B0" w:rsidRDefault="00307DF7" w:rsidP="00BA14F2">
            <w:pPr>
              <w:spacing w:before="0"/>
              <w:jc w:val="center"/>
              <w:rPr>
                <w:sz w:val="20"/>
                <w:szCs w:val="20"/>
              </w:rPr>
            </w:pPr>
            <w:r w:rsidRPr="00E140B0">
              <w:rPr>
                <w:sz w:val="20"/>
                <w:szCs w:val="20"/>
              </w:rPr>
              <w:t>Budżet powiatu i gmin, środki prywatne, fundusze celowe</w:t>
            </w:r>
          </w:p>
        </w:tc>
      </w:tr>
      <w:tr w:rsidR="00307DF7" w:rsidRPr="00E140B0" w:rsidTr="00A26F3A">
        <w:trPr>
          <w:jc w:val="center"/>
        </w:trPr>
        <w:tc>
          <w:tcPr>
            <w:tcW w:w="7915" w:type="dxa"/>
          </w:tcPr>
          <w:p w:rsidR="00307DF7" w:rsidRPr="00E140B0" w:rsidRDefault="00307DF7" w:rsidP="009126FF">
            <w:pPr>
              <w:numPr>
                <w:ilvl w:val="0"/>
                <w:numId w:val="63"/>
              </w:numPr>
              <w:tabs>
                <w:tab w:val="clear" w:pos="720"/>
                <w:tab w:val="num" w:pos="367"/>
              </w:tabs>
              <w:spacing w:before="0"/>
              <w:ind w:left="367"/>
              <w:rPr>
                <w:sz w:val="20"/>
                <w:szCs w:val="20"/>
              </w:rPr>
            </w:pPr>
            <w:r w:rsidRPr="00E140B0">
              <w:rPr>
                <w:sz w:val="20"/>
                <w:szCs w:val="20"/>
              </w:rPr>
              <w:t xml:space="preserve">Współpraca z instytucjami mającymi wpływ na jakość wód. </w:t>
            </w:r>
          </w:p>
        </w:tc>
        <w:tc>
          <w:tcPr>
            <w:tcW w:w="1456" w:type="dxa"/>
          </w:tcPr>
          <w:p w:rsidR="00307DF7" w:rsidRPr="00E140B0" w:rsidRDefault="00307DF7" w:rsidP="00A26F3A">
            <w:pPr>
              <w:spacing w:before="0"/>
              <w:jc w:val="center"/>
              <w:rPr>
                <w:sz w:val="20"/>
                <w:szCs w:val="20"/>
              </w:rPr>
            </w:pPr>
            <w:r w:rsidRPr="00FA1792">
              <w:rPr>
                <w:sz w:val="20"/>
                <w:szCs w:val="20"/>
              </w:rPr>
              <w:t>2013 – 2016</w:t>
            </w:r>
          </w:p>
        </w:tc>
        <w:tc>
          <w:tcPr>
            <w:tcW w:w="2700" w:type="dxa"/>
          </w:tcPr>
          <w:p w:rsidR="00307DF7" w:rsidRPr="00E140B0" w:rsidRDefault="00307DF7" w:rsidP="00BA14F2">
            <w:pPr>
              <w:spacing w:before="0"/>
              <w:jc w:val="center"/>
              <w:rPr>
                <w:sz w:val="20"/>
                <w:szCs w:val="20"/>
              </w:rPr>
            </w:pPr>
            <w:r w:rsidRPr="00E140B0">
              <w:rPr>
                <w:sz w:val="20"/>
                <w:szCs w:val="20"/>
              </w:rPr>
              <w:t>Starosta, Gminy, PSSE</w:t>
            </w:r>
          </w:p>
        </w:tc>
        <w:tc>
          <w:tcPr>
            <w:tcW w:w="3600" w:type="dxa"/>
          </w:tcPr>
          <w:p w:rsidR="00307DF7" w:rsidRPr="00E140B0" w:rsidRDefault="00307DF7" w:rsidP="00BA14F2">
            <w:pPr>
              <w:spacing w:before="0"/>
              <w:jc w:val="center"/>
              <w:rPr>
                <w:sz w:val="20"/>
                <w:szCs w:val="20"/>
              </w:rPr>
            </w:pPr>
            <w:r w:rsidRPr="00E140B0">
              <w:rPr>
                <w:sz w:val="20"/>
                <w:szCs w:val="20"/>
              </w:rPr>
              <w:t>Budżet powiatu i gmin, środki własne, WFOŚiGW, fundusze celowe</w:t>
            </w:r>
          </w:p>
        </w:tc>
      </w:tr>
      <w:tr w:rsidR="00307DF7" w:rsidRPr="00E140B0" w:rsidTr="00A26F3A">
        <w:trPr>
          <w:jc w:val="center"/>
        </w:trPr>
        <w:tc>
          <w:tcPr>
            <w:tcW w:w="7915" w:type="dxa"/>
          </w:tcPr>
          <w:p w:rsidR="00307DF7" w:rsidRPr="00E140B0" w:rsidRDefault="00307DF7" w:rsidP="009126FF">
            <w:pPr>
              <w:numPr>
                <w:ilvl w:val="0"/>
                <w:numId w:val="63"/>
              </w:numPr>
              <w:tabs>
                <w:tab w:val="clear" w:pos="720"/>
                <w:tab w:val="num" w:pos="367"/>
              </w:tabs>
              <w:spacing w:before="0"/>
              <w:ind w:left="360"/>
              <w:rPr>
                <w:sz w:val="20"/>
                <w:szCs w:val="20"/>
              </w:rPr>
            </w:pPr>
            <w:r w:rsidRPr="00E140B0">
              <w:rPr>
                <w:sz w:val="20"/>
                <w:szCs w:val="20"/>
              </w:rPr>
              <w:t>Edukacja ekologiczna w zakresie racjonalnej gospodarki wodami i jej ochrony przed zanieczyszczaniem.</w:t>
            </w:r>
          </w:p>
        </w:tc>
        <w:tc>
          <w:tcPr>
            <w:tcW w:w="1456" w:type="dxa"/>
          </w:tcPr>
          <w:p w:rsidR="00307DF7" w:rsidRPr="00E140B0" w:rsidRDefault="00307DF7" w:rsidP="00A26F3A">
            <w:pPr>
              <w:spacing w:before="0"/>
              <w:jc w:val="center"/>
              <w:rPr>
                <w:sz w:val="20"/>
                <w:szCs w:val="20"/>
              </w:rPr>
            </w:pPr>
            <w:r w:rsidRPr="00FA1792">
              <w:rPr>
                <w:sz w:val="20"/>
                <w:szCs w:val="20"/>
              </w:rPr>
              <w:t>2013 – 2016</w:t>
            </w:r>
          </w:p>
        </w:tc>
        <w:tc>
          <w:tcPr>
            <w:tcW w:w="2700" w:type="dxa"/>
          </w:tcPr>
          <w:p w:rsidR="00307DF7" w:rsidRPr="00E140B0" w:rsidRDefault="00307DF7" w:rsidP="00BA14F2">
            <w:pPr>
              <w:spacing w:before="0"/>
              <w:jc w:val="center"/>
              <w:rPr>
                <w:sz w:val="20"/>
                <w:szCs w:val="20"/>
              </w:rPr>
            </w:pPr>
            <w:r w:rsidRPr="00E140B0">
              <w:rPr>
                <w:sz w:val="20"/>
                <w:szCs w:val="20"/>
              </w:rPr>
              <w:t>Starosta, Gminy, IR, ODR</w:t>
            </w:r>
          </w:p>
        </w:tc>
        <w:tc>
          <w:tcPr>
            <w:tcW w:w="3600" w:type="dxa"/>
          </w:tcPr>
          <w:p w:rsidR="00307DF7" w:rsidRPr="00E140B0" w:rsidRDefault="00307DF7" w:rsidP="00BA14F2">
            <w:pPr>
              <w:spacing w:before="0"/>
              <w:jc w:val="center"/>
              <w:rPr>
                <w:sz w:val="20"/>
                <w:szCs w:val="20"/>
              </w:rPr>
            </w:pPr>
            <w:r w:rsidRPr="00E140B0">
              <w:rPr>
                <w:sz w:val="20"/>
                <w:szCs w:val="20"/>
              </w:rPr>
              <w:t>Budżet powiatu i gmin, środki własne, WFOŚiGW</w:t>
            </w:r>
          </w:p>
        </w:tc>
      </w:tr>
      <w:tr w:rsidR="00307DF7" w:rsidRPr="00E140B0" w:rsidTr="006573D6">
        <w:trPr>
          <w:trHeight w:val="324"/>
          <w:jc w:val="center"/>
        </w:trPr>
        <w:tc>
          <w:tcPr>
            <w:tcW w:w="7915" w:type="dxa"/>
          </w:tcPr>
          <w:p w:rsidR="00307DF7" w:rsidRPr="00E140B0" w:rsidRDefault="00307DF7" w:rsidP="009126FF">
            <w:pPr>
              <w:numPr>
                <w:ilvl w:val="0"/>
                <w:numId w:val="63"/>
              </w:numPr>
              <w:tabs>
                <w:tab w:val="clear" w:pos="720"/>
                <w:tab w:val="num" w:pos="367"/>
              </w:tabs>
              <w:spacing w:before="0"/>
              <w:ind w:left="360"/>
              <w:rPr>
                <w:sz w:val="20"/>
                <w:szCs w:val="20"/>
                <w:u w:val="single"/>
              </w:rPr>
            </w:pPr>
            <w:r w:rsidRPr="00E140B0">
              <w:rPr>
                <w:sz w:val="20"/>
                <w:szCs w:val="20"/>
              </w:rPr>
              <w:t>Współpraca z instytucjami mającymi wpływ na wdrażanie dobrych praktyk rolniczych.</w:t>
            </w:r>
          </w:p>
        </w:tc>
        <w:tc>
          <w:tcPr>
            <w:tcW w:w="1456" w:type="dxa"/>
          </w:tcPr>
          <w:p w:rsidR="00307DF7" w:rsidRPr="00E140B0" w:rsidRDefault="00307DF7" w:rsidP="00A26F3A">
            <w:pPr>
              <w:spacing w:before="0"/>
              <w:jc w:val="center"/>
              <w:rPr>
                <w:sz w:val="20"/>
                <w:szCs w:val="20"/>
              </w:rPr>
            </w:pPr>
            <w:r w:rsidRPr="00FA1792">
              <w:rPr>
                <w:sz w:val="20"/>
                <w:szCs w:val="20"/>
              </w:rPr>
              <w:t>2013 – 2016</w:t>
            </w:r>
          </w:p>
        </w:tc>
        <w:tc>
          <w:tcPr>
            <w:tcW w:w="2700" w:type="dxa"/>
          </w:tcPr>
          <w:p w:rsidR="00307DF7" w:rsidRPr="00E140B0" w:rsidRDefault="00307DF7" w:rsidP="00BA14F2">
            <w:pPr>
              <w:spacing w:before="0"/>
              <w:jc w:val="center"/>
              <w:rPr>
                <w:sz w:val="20"/>
                <w:szCs w:val="20"/>
              </w:rPr>
            </w:pPr>
            <w:r w:rsidRPr="00E140B0">
              <w:rPr>
                <w:sz w:val="20"/>
                <w:szCs w:val="20"/>
              </w:rPr>
              <w:t>Starosta, Gminy, ODR</w:t>
            </w:r>
          </w:p>
        </w:tc>
        <w:tc>
          <w:tcPr>
            <w:tcW w:w="3600" w:type="dxa"/>
          </w:tcPr>
          <w:p w:rsidR="00307DF7" w:rsidRPr="00E140B0" w:rsidRDefault="00307DF7" w:rsidP="00BA14F2">
            <w:pPr>
              <w:spacing w:before="0"/>
              <w:jc w:val="center"/>
              <w:rPr>
                <w:sz w:val="20"/>
                <w:szCs w:val="20"/>
              </w:rPr>
            </w:pPr>
            <w:r w:rsidRPr="00E140B0">
              <w:rPr>
                <w:sz w:val="20"/>
                <w:szCs w:val="20"/>
              </w:rPr>
              <w:t>Budżet powiatu i gmin, środki własne, WFOŚiGW, fundusze celowe</w:t>
            </w:r>
          </w:p>
        </w:tc>
      </w:tr>
      <w:tr w:rsidR="00307DF7" w:rsidRPr="00E140B0" w:rsidTr="00A26F3A">
        <w:trPr>
          <w:jc w:val="center"/>
        </w:trPr>
        <w:tc>
          <w:tcPr>
            <w:tcW w:w="15671" w:type="dxa"/>
            <w:gridSpan w:val="4"/>
          </w:tcPr>
          <w:p w:rsidR="00307DF7" w:rsidRPr="00996833" w:rsidRDefault="00307DF7" w:rsidP="00D719C2">
            <w:pPr>
              <w:pStyle w:val="BodyText"/>
            </w:pPr>
            <w:r w:rsidRPr="00996833">
              <w:t>Cel :</w:t>
            </w:r>
          </w:p>
          <w:p w:rsidR="00307DF7" w:rsidRPr="009A3CBF" w:rsidRDefault="00307DF7" w:rsidP="00A26F3A">
            <w:pPr>
              <w:spacing w:before="0"/>
              <w:rPr>
                <w:b/>
                <w:sz w:val="20"/>
                <w:szCs w:val="20"/>
              </w:rPr>
            </w:pPr>
            <w:r w:rsidRPr="009A3CBF">
              <w:rPr>
                <w:b/>
                <w:sz w:val="20"/>
                <w:szCs w:val="20"/>
              </w:rPr>
              <w:t>Zwiększenie</w:t>
            </w:r>
            <w:r>
              <w:rPr>
                <w:b/>
                <w:sz w:val="20"/>
                <w:szCs w:val="20"/>
              </w:rPr>
              <w:t xml:space="preserve"> stopnia skanalizowania powiatu</w:t>
            </w:r>
          </w:p>
        </w:tc>
      </w:tr>
      <w:tr w:rsidR="00307DF7" w:rsidRPr="00E140B0" w:rsidTr="00A26F3A">
        <w:trPr>
          <w:jc w:val="center"/>
        </w:trPr>
        <w:tc>
          <w:tcPr>
            <w:tcW w:w="7915" w:type="dxa"/>
          </w:tcPr>
          <w:p w:rsidR="00307DF7" w:rsidRPr="00E140B0" w:rsidRDefault="00307DF7" w:rsidP="00A26F3A">
            <w:pPr>
              <w:tabs>
                <w:tab w:val="left" w:pos="374"/>
              </w:tabs>
              <w:spacing w:before="0"/>
              <w:rPr>
                <w:sz w:val="20"/>
                <w:szCs w:val="20"/>
              </w:rPr>
            </w:pPr>
            <w:r w:rsidRPr="00E140B0">
              <w:rPr>
                <w:sz w:val="20"/>
                <w:szCs w:val="20"/>
              </w:rPr>
              <w:t>Kierunki działań :</w:t>
            </w:r>
          </w:p>
          <w:p w:rsidR="00307DF7" w:rsidRPr="00E140B0" w:rsidRDefault="00307DF7" w:rsidP="00A26F3A">
            <w:pPr>
              <w:tabs>
                <w:tab w:val="left" w:pos="247"/>
              </w:tabs>
              <w:spacing w:before="0"/>
              <w:ind w:left="247" w:hanging="247"/>
              <w:rPr>
                <w:sz w:val="20"/>
                <w:szCs w:val="20"/>
              </w:rPr>
            </w:pPr>
            <w:r w:rsidRPr="00E140B0">
              <w:rPr>
                <w:sz w:val="20"/>
                <w:szCs w:val="20"/>
              </w:rPr>
              <w:t xml:space="preserve">1. Budowa systemów kanalizacji sanitarnej w pierwszej kolejności w miejscowościach zwodociągowanych. </w:t>
            </w:r>
          </w:p>
        </w:tc>
        <w:tc>
          <w:tcPr>
            <w:tcW w:w="1456" w:type="dxa"/>
          </w:tcPr>
          <w:p w:rsidR="00307DF7" w:rsidRPr="00E140B0" w:rsidRDefault="00307DF7" w:rsidP="00A26F3A">
            <w:pPr>
              <w:spacing w:before="0"/>
              <w:jc w:val="center"/>
              <w:rPr>
                <w:sz w:val="20"/>
                <w:szCs w:val="20"/>
              </w:rPr>
            </w:pPr>
            <w:r w:rsidRPr="00C74DD1">
              <w:rPr>
                <w:sz w:val="20"/>
                <w:szCs w:val="20"/>
              </w:rPr>
              <w:t>2013 – 2016</w:t>
            </w:r>
          </w:p>
        </w:tc>
        <w:tc>
          <w:tcPr>
            <w:tcW w:w="2700" w:type="dxa"/>
            <w:vMerge w:val="restart"/>
          </w:tcPr>
          <w:p w:rsidR="00307DF7" w:rsidRPr="00E140B0" w:rsidRDefault="00307DF7" w:rsidP="00A26F3A">
            <w:pPr>
              <w:spacing w:before="0"/>
              <w:rPr>
                <w:sz w:val="20"/>
                <w:szCs w:val="20"/>
              </w:rPr>
            </w:pPr>
          </w:p>
          <w:p w:rsidR="00307DF7" w:rsidRDefault="00307DF7" w:rsidP="00A26F3A">
            <w:pPr>
              <w:spacing w:before="0"/>
              <w:rPr>
                <w:sz w:val="20"/>
                <w:szCs w:val="20"/>
              </w:rPr>
            </w:pPr>
          </w:p>
          <w:p w:rsidR="00307DF7" w:rsidRDefault="00307DF7" w:rsidP="00A26F3A">
            <w:pPr>
              <w:spacing w:before="0"/>
              <w:rPr>
                <w:sz w:val="20"/>
                <w:szCs w:val="20"/>
              </w:rPr>
            </w:pPr>
          </w:p>
          <w:p w:rsidR="00307DF7" w:rsidRPr="00E140B0" w:rsidRDefault="00307DF7" w:rsidP="00A26F3A">
            <w:pPr>
              <w:spacing w:before="0"/>
              <w:rPr>
                <w:sz w:val="20"/>
                <w:szCs w:val="20"/>
              </w:rPr>
            </w:pPr>
          </w:p>
          <w:p w:rsidR="00307DF7" w:rsidRPr="00E140B0" w:rsidRDefault="00307DF7" w:rsidP="00AE6950">
            <w:pPr>
              <w:spacing w:before="0"/>
              <w:jc w:val="center"/>
              <w:rPr>
                <w:sz w:val="20"/>
                <w:szCs w:val="20"/>
              </w:rPr>
            </w:pPr>
            <w:r w:rsidRPr="00E140B0">
              <w:rPr>
                <w:sz w:val="20"/>
                <w:szCs w:val="20"/>
              </w:rPr>
              <w:t>Gminy, Przedsiębiorcy, Właściciele nieruchomości</w:t>
            </w:r>
          </w:p>
        </w:tc>
        <w:tc>
          <w:tcPr>
            <w:tcW w:w="3600" w:type="dxa"/>
            <w:vMerge w:val="restart"/>
          </w:tcPr>
          <w:p w:rsidR="00307DF7" w:rsidRPr="00E140B0" w:rsidRDefault="00307DF7" w:rsidP="00A26F3A">
            <w:pPr>
              <w:spacing w:before="0"/>
              <w:rPr>
                <w:sz w:val="20"/>
                <w:szCs w:val="20"/>
              </w:rPr>
            </w:pPr>
          </w:p>
          <w:p w:rsidR="00307DF7" w:rsidRPr="00E140B0" w:rsidRDefault="00307DF7" w:rsidP="00A26F3A">
            <w:pPr>
              <w:spacing w:before="0"/>
              <w:rPr>
                <w:sz w:val="20"/>
                <w:szCs w:val="20"/>
              </w:rPr>
            </w:pPr>
          </w:p>
          <w:p w:rsidR="00307DF7" w:rsidRDefault="00307DF7" w:rsidP="00A26F3A">
            <w:pPr>
              <w:spacing w:before="0"/>
              <w:rPr>
                <w:sz w:val="20"/>
                <w:szCs w:val="20"/>
              </w:rPr>
            </w:pPr>
          </w:p>
          <w:p w:rsidR="00307DF7" w:rsidRPr="00E140B0" w:rsidRDefault="00307DF7" w:rsidP="00A26F3A">
            <w:pPr>
              <w:spacing w:before="0"/>
              <w:rPr>
                <w:sz w:val="20"/>
                <w:szCs w:val="20"/>
              </w:rPr>
            </w:pPr>
          </w:p>
          <w:p w:rsidR="00307DF7" w:rsidRDefault="00307DF7" w:rsidP="00BA14F2">
            <w:pPr>
              <w:spacing w:before="0"/>
              <w:jc w:val="center"/>
              <w:rPr>
                <w:sz w:val="20"/>
                <w:szCs w:val="20"/>
              </w:rPr>
            </w:pPr>
            <w:r w:rsidRPr="00E140B0">
              <w:rPr>
                <w:sz w:val="20"/>
                <w:szCs w:val="20"/>
              </w:rPr>
              <w:t xml:space="preserve">Budżet gminy, środki własne, WFOŚiGW, fundusze celowe, </w:t>
            </w:r>
          </w:p>
          <w:p w:rsidR="00307DF7" w:rsidRPr="00E140B0" w:rsidRDefault="00307DF7" w:rsidP="00BA14F2">
            <w:pPr>
              <w:spacing w:before="0"/>
              <w:jc w:val="center"/>
              <w:rPr>
                <w:sz w:val="20"/>
                <w:szCs w:val="20"/>
              </w:rPr>
            </w:pPr>
            <w:r w:rsidRPr="00E140B0">
              <w:rPr>
                <w:sz w:val="20"/>
                <w:szCs w:val="20"/>
              </w:rPr>
              <w:t>inne fundusze</w:t>
            </w:r>
          </w:p>
        </w:tc>
      </w:tr>
      <w:tr w:rsidR="00307DF7" w:rsidRPr="00E140B0" w:rsidTr="00A26F3A">
        <w:trPr>
          <w:jc w:val="center"/>
        </w:trPr>
        <w:tc>
          <w:tcPr>
            <w:tcW w:w="7915" w:type="dxa"/>
          </w:tcPr>
          <w:p w:rsidR="00307DF7" w:rsidRPr="008760EF" w:rsidRDefault="00307DF7" w:rsidP="00D719C2">
            <w:pPr>
              <w:pStyle w:val="BodyText"/>
            </w:pPr>
            <w:r w:rsidRPr="00CF3A83">
              <w:t>2. Sukcesywna realizacja</w:t>
            </w:r>
            <w:r w:rsidRPr="00EF4140">
              <w:t xml:space="preserve"> </w:t>
            </w:r>
            <w:r w:rsidRPr="000F7B40">
              <w:t>systemów kanalizacyjnych na terenie powiatu.</w:t>
            </w:r>
          </w:p>
        </w:tc>
        <w:tc>
          <w:tcPr>
            <w:tcW w:w="1456" w:type="dxa"/>
          </w:tcPr>
          <w:p w:rsidR="00307DF7" w:rsidRPr="00E140B0" w:rsidRDefault="00307DF7" w:rsidP="00A26F3A">
            <w:pPr>
              <w:spacing w:before="0"/>
              <w:jc w:val="center"/>
              <w:rPr>
                <w:sz w:val="20"/>
                <w:szCs w:val="20"/>
              </w:rPr>
            </w:pPr>
            <w:r w:rsidRPr="00C74DD1">
              <w:rPr>
                <w:sz w:val="20"/>
                <w:szCs w:val="20"/>
              </w:rPr>
              <w:t>2013 – 2016</w:t>
            </w:r>
          </w:p>
        </w:tc>
        <w:tc>
          <w:tcPr>
            <w:tcW w:w="2700" w:type="dxa"/>
            <w:vMerge/>
          </w:tcPr>
          <w:p w:rsidR="00307DF7" w:rsidRPr="00E140B0" w:rsidRDefault="00307DF7" w:rsidP="00A26F3A">
            <w:pPr>
              <w:spacing w:before="0"/>
              <w:rPr>
                <w:sz w:val="20"/>
                <w:szCs w:val="20"/>
              </w:rPr>
            </w:pPr>
          </w:p>
        </w:tc>
        <w:tc>
          <w:tcPr>
            <w:tcW w:w="3600" w:type="dxa"/>
            <w:vMerge/>
          </w:tcPr>
          <w:p w:rsidR="00307DF7" w:rsidRPr="00E140B0" w:rsidRDefault="00307DF7" w:rsidP="00A26F3A">
            <w:pPr>
              <w:spacing w:before="0"/>
              <w:rPr>
                <w:sz w:val="20"/>
                <w:szCs w:val="20"/>
              </w:rPr>
            </w:pPr>
          </w:p>
        </w:tc>
      </w:tr>
      <w:tr w:rsidR="00307DF7" w:rsidRPr="00E140B0" w:rsidTr="00A26F3A">
        <w:trPr>
          <w:trHeight w:val="198"/>
          <w:jc w:val="center"/>
        </w:trPr>
        <w:tc>
          <w:tcPr>
            <w:tcW w:w="7915" w:type="dxa"/>
          </w:tcPr>
          <w:p w:rsidR="00307DF7" w:rsidRPr="008760EF" w:rsidRDefault="00307DF7" w:rsidP="00D719C2">
            <w:pPr>
              <w:pStyle w:val="BodyText"/>
            </w:pPr>
            <w:r w:rsidRPr="00CF3A83">
              <w:t xml:space="preserve">3. </w:t>
            </w:r>
            <w:r>
              <w:t>Budowa lub</w:t>
            </w:r>
            <w:r w:rsidRPr="005D4687">
              <w:t xml:space="preserve"> modernizacja oczyszczalni ścieków</w:t>
            </w:r>
            <w:r>
              <w:t xml:space="preserve"> oraz rozbudowa</w:t>
            </w:r>
            <w:r w:rsidRPr="005D4687">
              <w:t xml:space="preserve"> sieci kanalizacyjnej.</w:t>
            </w:r>
          </w:p>
        </w:tc>
        <w:tc>
          <w:tcPr>
            <w:tcW w:w="1456" w:type="dxa"/>
          </w:tcPr>
          <w:p w:rsidR="00307DF7" w:rsidRPr="00E140B0" w:rsidRDefault="00307DF7" w:rsidP="00A26F3A">
            <w:pPr>
              <w:spacing w:before="0"/>
              <w:jc w:val="center"/>
              <w:rPr>
                <w:sz w:val="20"/>
                <w:szCs w:val="20"/>
              </w:rPr>
            </w:pPr>
            <w:r w:rsidRPr="00C74DD1">
              <w:rPr>
                <w:sz w:val="20"/>
                <w:szCs w:val="20"/>
              </w:rPr>
              <w:t>2013 – 2016</w:t>
            </w:r>
          </w:p>
        </w:tc>
        <w:tc>
          <w:tcPr>
            <w:tcW w:w="2700" w:type="dxa"/>
            <w:vMerge/>
          </w:tcPr>
          <w:p w:rsidR="00307DF7" w:rsidRPr="00E140B0" w:rsidRDefault="00307DF7" w:rsidP="00A26F3A">
            <w:pPr>
              <w:spacing w:before="0"/>
              <w:rPr>
                <w:sz w:val="20"/>
                <w:szCs w:val="20"/>
              </w:rPr>
            </w:pPr>
          </w:p>
        </w:tc>
        <w:tc>
          <w:tcPr>
            <w:tcW w:w="3600" w:type="dxa"/>
            <w:vMerge/>
          </w:tcPr>
          <w:p w:rsidR="00307DF7" w:rsidRPr="00E140B0" w:rsidRDefault="00307DF7" w:rsidP="00A26F3A">
            <w:pPr>
              <w:spacing w:before="0"/>
              <w:rPr>
                <w:sz w:val="20"/>
                <w:szCs w:val="20"/>
              </w:rPr>
            </w:pPr>
          </w:p>
        </w:tc>
      </w:tr>
      <w:tr w:rsidR="00307DF7" w:rsidRPr="00E140B0" w:rsidTr="00A26F3A">
        <w:trPr>
          <w:trHeight w:val="550"/>
          <w:jc w:val="center"/>
        </w:trPr>
        <w:tc>
          <w:tcPr>
            <w:tcW w:w="7915" w:type="dxa"/>
          </w:tcPr>
          <w:p w:rsidR="00307DF7" w:rsidRPr="008760EF" w:rsidRDefault="00307DF7" w:rsidP="00B407BB">
            <w:pPr>
              <w:pStyle w:val="BodyText"/>
              <w:tabs>
                <w:tab w:val="clear" w:pos="18"/>
                <w:tab w:val="left" w:pos="301"/>
              </w:tabs>
              <w:ind w:left="160" w:hanging="160"/>
            </w:pPr>
            <w:r>
              <w:t xml:space="preserve">4. </w:t>
            </w:r>
            <w:r w:rsidRPr="00EA0FF6">
              <w:t>Budowa lokalnych</w:t>
            </w:r>
            <w:r w:rsidRPr="0053730F">
              <w:t xml:space="preserve"> </w:t>
            </w:r>
            <w:r w:rsidRPr="000F7B40">
              <w:t>systemów kanalizacji wraz z przesyłem do oczyszczalni lub gromadzenia ścieków w grupowych zbiornikach bezodpływowych na terenach wokół jezior, gdzie planowany jest rozwój zainwestowania.</w:t>
            </w:r>
            <w:r w:rsidRPr="008760EF">
              <w:t xml:space="preserve"> </w:t>
            </w:r>
          </w:p>
        </w:tc>
        <w:tc>
          <w:tcPr>
            <w:tcW w:w="1456" w:type="dxa"/>
          </w:tcPr>
          <w:p w:rsidR="00307DF7" w:rsidRDefault="00307DF7" w:rsidP="00A26F3A">
            <w:pPr>
              <w:spacing w:before="0"/>
              <w:jc w:val="center"/>
              <w:rPr>
                <w:sz w:val="20"/>
                <w:szCs w:val="20"/>
              </w:rPr>
            </w:pPr>
          </w:p>
          <w:p w:rsidR="00307DF7" w:rsidRPr="00E140B0" w:rsidRDefault="00307DF7" w:rsidP="00A26F3A">
            <w:pPr>
              <w:spacing w:before="0"/>
              <w:jc w:val="center"/>
              <w:rPr>
                <w:sz w:val="20"/>
                <w:szCs w:val="20"/>
              </w:rPr>
            </w:pPr>
            <w:r w:rsidRPr="007F1435">
              <w:rPr>
                <w:sz w:val="20"/>
                <w:szCs w:val="20"/>
              </w:rPr>
              <w:t>2013 – 2016</w:t>
            </w:r>
          </w:p>
        </w:tc>
        <w:tc>
          <w:tcPr>
            <w:tcW w:w="2700" w:type="dxa"/>
            <w:vMerge/>
          </w:tcPr>
          <w:p w:rsidR="00307DF7" w:rsidRPr="00E140B0" w:rsidRDefault="00307DF7" w:rsidP="00A26F3A">
            <w:pPr>
              <w:spacing w:before="0"/>
              <w:rPr>
                <w:sz w:val="20"/>
                <w:szCs w:val="20"/>
              </w:rPr>
            </w:pPr>
          </w:p>
        </w:tc>
        <w:tc>
          <w:tcPr>
            <w:tcW w:w="3600" w:type="dxa"/>
            <w:vMerge/>
          </w:tcPr>
          <w:p w:rsidR="00307DF7" w:rsidRPr="00E140B0" w:rsidRDefault="00307DF7" w:rsidP="00A26F3A">
            <w:pPr>
              <w:spacing w:before="0"/>
              <w:rPr>
                <w:sz w:val="20"/>
                <w:szCs w:val="20"/>
              </w:rPr>
            </w:pPr>
          </w:p>
        </w:tc>
      </w:tr>
      <w:tr w:rsidR="00307DF7" w:rsidRPr="00E140B0" w:rsidTr="00A26F3A">
        <w:trPr>
          <w:trHeight w:val="279"/>
          <w:jc w:val="center"/>
        </w:trPr>
        <w:tc>
          <w:tcPr>
            <w:tcW w:w="7915" w:type="dxa"/>
          </w:tcPr>
          <w:p w:rsidR="00307DF7" w:rsidRPr="008760EF" w:rsidRDefault="00307DF7" w:rsidP="00D719C2">
            <w:pPr>
              <w:pStyle w:val="BodyText"/>
            </w:pPr>
            <w:r>
              <w:t>5</w:t>
            </w:r>
            <w:r w:rsidRPr="00EA0FF6">
              <w:t>.  Budowa</w:t>
            </w:r>
            <w:r w:rsidRPr="008760EF">
              <w:t xml:space="preserve"> </w:t>
            </w:r>
            <w:r w:rsidRPr="000F7B40">
              <w:t>systemu przesyłu ści</w:t>
            </w:r>
            <w:r>
              <w:t>eków z miejscowości powyżej 3</w:t>
            </w:r>
            <w:r w:rsidRPr="000F7B40">
              <w:t>0 mieszkańców.</w:t>
            </w:r>
          </w:p>
        </w:tc>
        <w:tc>
          <w:tcPr>
            <w:tcW w:w="1456" w:type="dxa"/>
          </w:tcPr>
          <w:p w:rsidR="00307DF7" w:rsidRPr="00E140B0" w:rsidRDefault="00307DF7" w:rsidP="00A26F3A">
            <w:pPr>
              <w:spacing w:before="0"/>
              <w:jc w:val="center"/>
              <w:rPr>
                <w:sz w:val="20"/>
                <w:szCs w:val="20"/>
              </w:rPr>
            </w:pPr>
            <w:r w:rsidRPr="007F1435">
              <w:rPr>
                <w:sz w:val="20"/>
                <w:szCs w:val="20"/>
              </w:rPr>
              <w:t>2013 – 2016</w:t>
            </w:r>
          </w:p>
        </w:tc>
        <w:tc>
          <w:tcPr>
            <w:tcW w:w="2700" w:type="dxa"/>
            <w:vMerge/>
          </w:tcPr>
          <w:p w:rsidR="00307DF7" w:rsidRPr="00E140B0" w:rsidRDefault="00307DF7" w:rsidP="00A26F3A">
            <w:pPr>
              <w:spacing w:before="0"/>
              <w:rPr>
                <w:sz w:val="20"/>
                <w:szCs w:val="20"/>
              </w:rPr>
            </w:pPr>
          </w:p>
        </w:tc>
        <w:tc>
          <w:tcPr>
            <w:tcW w:w="3600" w:type="dxa"/>
            <w:vMerge/>
          </w:tcPr>
          <w:p w:rsidR="00307DF7" w:rsidRPr="00E140B0" w:rsidRDefault="00307DF7" w:rsidP="00A26F3A">
            <w:pPr>
              <w:spacing w:before="0"/>
              <w:rPr>
                <w:sz w:val="20"/>
                <w:szCs w:val="20"/>
              </w:rPr>
            </w:pPr>
          </w:p>
        </w:tc>
      </w:tr>
      <w:tr w:rsidR="00307DF7" w:rsidRPr="00E140B0" w:rsidTr="00A26F3A">
        <w:trPr>
          <w:trHeight w:val="491"/>
          <w:jc w:val="center"/>
        </w:trPr>
        <w:tc>
          <w:tcPr>
            <w:tcW w:w="15671" w:type="dxa"/>
            <w:gridSpan w:val="4"/>
          </w:tcPr>
          <w:p w:rsidR="00307DF7" w:rsidRPr="000F7B40" w:rsidRDefault="00307DF7" w:rsidP="00D719C2">
            <w:pPr>
              <w:pStyle w:val="BodyText"/>
            </w:pPr>
            <w:r w:rsidRPr="000F7B40">
              <w:t>Cel :</w:t>
            </w:r>
          </w:p>
          <w:p w:rsidR="00307DF7" w:rsidRPr="00597AD0" w:rsidRDefault="00307DF7" w:rsidP="00D719C2">
            <w:pPr>
              <w:pStyle w:val="BodyText"/>
              <w:rPr>
                <w:b/>
              </w:rPr>
            </w:pPr>
            <w:r>
              <w:rPr>
                <w:b/>
              </w:rPr>
              <w:t>Dobra jakość wód podziemnych</w:t>
            </w:r>
          </w:p>
        </w:tc>
      </w:tr>
      <w:tr w:rsidR="00307DF7" w:rsidRPr="00E140B0" w:rsidTr="00A26F3A">
        <w:trPr>
          <w:jc w:val="center"/>
        </w:trPr>
        <w:tc>
          <w:tcPr>
            <w:tcW w:w="7915" w:type="dxa"/>
          </w:tcPr>
          <w:p w:rsidR="00307DF7" w:rsidRPr="008760EF" w:rsidRDefault="00307DF7" w:rsidP="00A26F3A">
            <w:pPr>
              <w:tabs>
                <w:tab w:val="left" w:pos="374"/>
              </w:tabs>
              <w:spacing w:before="0"/>
              <w:rPr>
                <w:sz w:val="20"/>
                <w:szCs w:val="20"/>
              </w:rPr>
            </w:pPr>
            <w:r w:rsidRPr="008760EF">
              <w:rPr>
                <w:sz w:val="20"/>
                <w:szCs w:val="20"/>
              </w:rPr>
              <w:t>Kierunki działań :</w:t>
            </w:r>
          </w:p>
          <w:p w:rsidR="00307DF7" w:rsidRPr="008760EF" w:rsidRDefault="00307DF7" w:rsidP="00D719C2">
            <w:pPr>
              <w:pStyle w:val="BodyText"/>
            </w:pPr>
            <w:r w:rsidRPr="00EA0FF6">
              <w:t>1. Inwentaryzacja</w:t>
            </w:r>
            <w:r w:rsidRPr="00C93BB4">
              <w:t xml:space="preserve"> </w:t>
            </w:r>
            <w:r w:rsidRPr="000F7B40">
              <w:t>ujęć wód podziemnych ze wskazaniem na dalsze użytkowanie lub likwidację.</w:t>
            </w:r>
          </w:p>
        </w:tc>
        <w:tc>
          <w:tcPr>
            <w:tcW w:w="1456" w:type="dxa"/>
          </w:tcPr>
          <w:p w:rsidR="00307DF7" w:rsidRDefault="00307DF7" w:rsidP="00A26F3A">
            <w:pPr>
              <w:spacing w:before="0"/>
              <w:jc w:val="center"/>
              <w:rPr>
                <w:sz w:val="20"/>
                <w:szCs w:val="20"/>
              </w:rPr>
            </w:pPr>
          </w:p>
          <w:p w:rsidR="00307DF7" w:rsidRPr="00E140B0" w:rsidRDefault="00307DF7" w:rsidP="00A26F3A">
            <w:pPr>
              <w:spacing w:before="0"/>
              <w:jc w:val="center"/>
              <w:rPr>
                <w:sz w:val="20"/>
                <w:szCs w:val="20"/>
              </w:rPr>
            </w:pPr>
            <w:r w:rsidRPr="007F1435">
              <w:rPr>
                <w:sz w:val="20"/>
                <w:szCs w:val="20"/>
              </w:rPr>
              <w:t>2013 – 2016</w:t>
            </w:r>
          </w:p>
        </w:tc>
        <w:tc>
          <w:tcPr>
            <w:tcW w:w="2700" w:type="dxa"/>
          </w:tcPr>
          <w:p w:rsidR="00307DF7" w:rsidRPr="00E140B0" w:rsidRDefault="00307DF7" w:rsidP="00AE6950">
            <w:pPr>
              <w:spacing w:before="0"/>
              <w:jc w:val="center"/>
              <w:rPr>
                <w:sz w:val="20"/>
                <w:szCs w:val="20"/>
              </w:rPr>
            </w:pPr>
          </w:p>
          <w:p w:rsidR="00307DF7" w:rsidRPr="00E140B0" w:rsidRDefault="00307DF7" w:rsidP="00AE6950">
            <w:pPr>
              <w:spacing w:before="0"/>
              <w:jc w:val="center"/>
              <w:rPr>
                <w:sz w:val="20"/>
                <w:szCs w:val="20"/>
              </w:rPr>
            </w:pPr>
            <w:r w:rsidRPr="00E140B0">
              <w:rPr>
                <w:sz w:val="20"/>
                <w:szCs w:val="20"/>
              </w:rPr>
              <w:t>Starosta, Gminy, RZGW</w:t>
            </w:r>
          </w:p>
        </w:tc>
        <w:tc>
          <w:tcPr>
            <w:tcW w:w="3600" w:type="dxa"/>
          </w:tcPr>
          <w:p w:rsidR="00307DF7" w:rsidRPr="00E140B0" w:rsidRDefault="00307DF7" w:rsidP="00BA14F2">
            <w:pPr>
              <w:spacing w:before="0"/>
              <w:jc w:val="center"/>
              <w:rPr>
                <w:sz w:val="20"/>
                <w:szCs w:val="20"/>
              </w:rPr>
            </w:pPr>
          </w:p>
          <w:p w:rsidR="00307DF7" w:rsidRPr="00E140B0" w:rsidRDefault="00307DF7" w:rsidP="00BA14F2">
            <w:pPr>
              <w:spacing w:before="0"/>
              <w:jc w:val="center"/>
              <w:rPr>
                <w:sz w:val="20"/>
                <w:szCs w:val="20"/>
              </w:rPr>
            </w:pPr>
            <w:r w:rsidRPr="00E140B0">
              <w:rPr>
                <w:sz w:val="20"/>
                <w:szCs w:val="20"/>
              </w:rPr>
              <w:t>Budżet Państwa, Budżet powiatu  i gminy</w:t>
            </w:r>
          </w:p>
        </w:tc>
      </w:tr>
      <w:tr w:rsidR="00307DF7" w:rsidRPr="00E140B0" w:rsidTr="00A26F3A">
        <w:trPr>
          <w:jc w:val="center"/>
        </w:trPr>
        <w:tc>
          <w:tcPr>
            <w:tcW w:w="7915" w:type="dxa"/>
          </w:tcPr>
          <w:p w:rsidR="00307DF7" w:rsidRPr="007F1435" w:rsidRDefault="00307DF7" w:rsidP="00A26F3A">
            <w:pPr>
              <w:tabs>
                <w:tab w:val="left" w:pos="374"/>
              </w:tabs>
              <w:spacing w:before="0"/>
              <w:ind w:left="367" w:hanging="367"/>
            </w:pPr>
            <w:r w:rsidRPr="007221EB">
              <w:rPr>
                <w:sz w:val="20"/>
                <w:szCs w:val="20"/>
              </w:rPr>
              <w:t>2. Ustanawianie</w:t>
            </w:r>
            <w:r w:rsidRPr="007F1435">
              <w:t xml:space="preserve"> </w:t>
            </w:r>
            <w:r w:rsidRPr="007221EB">
              <w:rPr>
                <w:sz w:val="20"/>
                <w:szCs w:val="20"/>
              </w:rPr>
              <w:t>i odpowiednie zagospodarowanie stref ochronnych ujęć wód podziemnych.</w:t>
            </w:r>
          </w:p>
        </w:tc>
        <w:tc>
          <w:tcPr>
            <w:tcW w:w="1456" w:type="dxa"/>
          </w:tcPr>
          <w:p w:rsidR="00307DF7" w:rsidRDefault="00307DF7" w:rsidP="00A26F3A">
            <w:pPr>
              <w:jc w:val="center"/>
            </w:pPr>
            <w:r w:rsidRPr="00B34DEA">
              <w:rPr>
                <w:sz w:val="20"/>
                <w:szCs w:val="20"/>
              </w:rPr>
              <w:t>2013 – 2016</w:t>
            </w:r>
          </w:p>
        </w:tc>
        <w:tc>
          <w:tcPr>
            <w:tcW w:w="2700" w:type="dxa"/>
            <w:vMerge w:val="restart"/>
          </w:tcPr>
          <w:p w:rsidR="00307DF7" w:rsidRPr="00E140B0" w:rsidRDefault="00307DF7" w:rsidP="00AE6950">
            <w:pPr>
              <w:jc w:val="center"/>
              <w:rPr>
                <w:sz w:val="20"/>
                <w:szCs w:val="20"/>
              </w:rPr>
            </w:pPr>
            <w:r w:rsidRPr="00E140B0">
              <w:rPr>
                <w:sz w:val="20"/>
                <w:szCs w:val="20"/>
              </w:rPr>
              <w:t>Zarządcy nieruchomości</w:t>
            </w:r>
          </w:p>
        </w:tc>
        <w:tc>
          <w:tcPr>
            <w:tcW w:w="3600" w:type="dxa"/>
            <w:vMerge w:val="restart"/>
          </w:tcPr>
          <w:p w:rsidR="00307DF7" w:rsidRPr="00E140B0" w:rsidRDefault="00307DF7" w:rsidP="00BA14F2">
            <w:pPr>
              <w:jc w:val="center"/>
              <w:rPr>
                <w:sz w:val="20"/>
                <w:szCs w:val="20"/>
              </w:rPr>
            </w:pPr>
            <w:r w:rsidRPr="00E140B0">
              <w:rPr>
                <w:sz w:val="20"/>
                <w:szCs w:val="20"/>
              </w:rPr>
              <w:t>Środki wł</w:t>
            </w:r>
            <w:r>
              <w:rPr>
                <w:sz w:val="20"/>
                <w:szCs w:val="20"/>
              </w:rPr>
              <w:t>asne i  zarządców nieruchomości</w:t>
            </w:r>
          </w:p>
        </w:tc>
      </w:tr>
      <w:tr w:rsidR="00307DF7" w:rsidRPr="00E140B0" w:rsidTr="00A26F3A">
        <w:trPr>
          <w:jc w:val="center"/>
        </w:trPr>
        <w:tc>
          <w:tcPr>
            <w:tcW w:w="7915" w:type="dxa"/>
          </w:tcPr>
          <w:p w:rsidR="00307DF7" w:rsidRPr="007F1435" w:rsidRDefault="00307DF7" w:rsidP="00D719C2">
            <w:pPr>
              <w:pStyle w:val="BodyText"/>
            </w:pPr>
            <w:r w:rsidRPr="00CF3A83">
              <w:t>3. Sukcesywna</w:t>
            </w:r>
            <w:r w:rsidRPr="007F1435">
              <w:t xml:space="preserve"> </w:t>
            </w:r>
            <w:r w:rsidRPr="00CF3A83">
              <w:t>likwidacja nieczynnych ujęć wody.</w:t>
            </w:r>
          </w:p>
        </w:tc>
        <w:tc>
          <w:tcPr>
            <w:tcW w:w="1456" w:type="dxa"/>
          </w:tcPr>
          <w:p w:rsidR="00307DF7" w:rsidRDefault="00307DF7" w:rsidP="00A26F3A">
            <w:pPr>
              <w:jc w:val="center"/>
            </w:pPr>
            <w:r w:rsidRPr="00B34DEA">
              <w:rPr>
                <w:sz w:val="20"/>
                <w:szCs w:val="20"/>
              </w:rPr>
              <w:t>2013 – 2016</w:t>
            </w:r>
          </w:p>
        </w:tc>
        <w:tc>
          <w:tcPr>
            <w:tcW w:w="2700" w:type="dxa"/>
            <w:vMerge/>
          </w:tcPr>
          <w:p w:rsidR="00307DF7" w:rsidRPr="00E140B0" w:rsidRDefault="00307DF7" w:rsidP="00A26F3A">
            <w:pPr>
              <w:spacing w:before="0"/>
              <w:rPr>
                <w:sz w:val="20"/>
                <w:szCs w:val="20"/>
              </w:rPr>
            </w:pPr>
          </w:p>
        </w:tc>
        <w:tc>
          <w:tcPr>
            <w:tcW w:w="3600" w:type="dxa"/>
            <w:vMerge/>
          </w:tcPr>
          <w:p w:rsidR="00307DF7" w:rsidRPr="00E140B0" w:rsidRDefault="00307DF7" w:rsidP="00A26F3A">
            <w:pPr>
              <w:spacing w:before="0"/>
              <w:rPr>
                <w:sz w:val="20"/>
                <w:szCs w:val="20"/>
              </w:rPr>
            </w:pPr>
          </w:p>
        </w:tc>
      </w:tr>
      <w:tr w:rsidR="00307DF7" w:rsidRPr="00E140B0" w:rsidTr="00A26F3A">
        <w:trPr>
          <w:jc w:val="center"/>
        </w:trPr>
        <w:tc>
          <w:tcPr>
            <w:tcW w:w="15671" w:type="dxa"/>
            <w:gridSpan w:val="4"/>
          </w:tcPr>
          <w:p w:rsidR="00307DF7" w:rsidRPr="002B5145" w:rsidRDefault="00307DF7" w:rsidP="00A26F3A">
            <w:pPr>
              <w:spacing w:before="0"/>
              <w:rPr>
                <w:b/>
                <w:sz w:val="20"/>
                <w:szCs w:val="20"/>
              </w:rPr>
            </w:pPr>
            <w:r w:rsidRPr="002B5145">
              <w:rPr>
                <w:b/>
                <w:i/>
                <w:sz w:val="20"/>
                <w:szCs w:val="20"/>
              </w:rPr>
              <w:t>Poprawa jakości powietrza</w:t>
            </w:r>
          </w:p>
        </w:tc>
      </w:tr>
      <w:tr w:rsidR="00307DF7" w:rsidRPr="00E140B0" w:rsidTr="00A26F3A">
        <w:trPr>
          <w:jc w:val="center"/>
        </w:trPr>
        <w:tc>
          <w:tcPr>
            <w:tcW w:w="7915" w:type="dxa"/>
          </w:tcPr>
          <w:p w:rsidR="00307DF7" w:rsidRPr="003F345F" w:rsidRDefault="00307DF7" w:rsidP="00086D4D">
            <w:pPr>
              <w:shd w:val="clear" w:color="auto" w:fill="FFFFFF"/>
              <w:spacing w:before="0"/>
              <w:ind w:left="14" w:right="26"/>
              <w:rPr>
                <w:sz w:val="20"/>
                <w:szCs w:val="20"/>
              </w:rPr>
            </w:pPr>
            <w:r w:rsidRPr="003F345F">
              <w:rPr>
                <w:color w:val="000000"/>
                <w:spacing w:val="-2"/>
                <w:sz w:val="20"/>
                <w:szCs w:val="20"/>
              </w:rPr>
              <w:t>Redukcja emisji SO</w:t>
            </w:r>
            <w:r w:rsidRPr="003F345F">
              <w:rPr>
                <w:color w:val="000000"/>
                <w:spacing w:val="-2"/>
                <w:sz w:val="20"/>
                <w:szCs w:val="20"/>
                <w:vertAlign w:val="subscript"/>
              </w:rPr>
              <w:t>2</w:t>
            </w:r>
            <w:r w:rsidRPr="003F345F">
              <w:rPr>
                <w:color w:val="000000"/>
                <w:spacing w:val="-2"/>
                <w:sz w:val="20"/>
                <w:szCs w:val="20"/>
              </w:rPr>
              <w:t>, NO</w:t>
            </w:r>
            <w:r w:rsidRPr="003F345F">
              <w:rPr>
                <w:color w:val="000000"/>
                <w:spacing w:val="-2"/>
                <w:sz w:val="20"/>
                <w:szCs w:val="20"/>
                <w:vertAlign w:val="subscript"/>
              </w:rPr>
              <w:t>x</w:t>
            </w:r>
            <w:r w:rsidRPr="003F345F">
              <w:rPr>
                <w:color w:val="000000"/>
                <w:spacing w:val="-2"/>
                <w:sz w:val="20"/>
                <w:szCs w:val="20"/>
              </w:rPr>
              <w:t xml:space="preserve"> i pyłu drobnego z procesów wytwarzania energii poprzez :</w:t>
            </w:r>
          </w:p>
          <w:p w:rsidR="00307DF7" w:rsidRPr="003F345F" w:rsidRDefault="00307DF7" w:rsidP="009126FF">
            <w:pPr>
              <w:widowControl w:val="0"/>
              <w:numPr>
                <w:ilvl w:val="0"/>
                <w:numId w:val="122"/>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2"/>
                <w:sz w:val="20"/>
                <w:szCs w:val="20"/>
              </w:rPr>
              <w:t>likwidacja lokalnych kotłowni o dużej emisji i rozbudowę</w:t>
            </w:r>
            <w:r>
              <w:rPr>
                <w:color w:val="000000"/>
                <w:spacing w:val="-2"/>
                <w:sz w:val="20"/>
                <w:szCs w:val="20"/>
              </w:rPr>
              <w:t xml:space="preserve"> </w:t>
            </w:r>
            <w:r w:rsidRPr="003F345F">
              <w:rPr>
                <w:color w:val="000000"/>
                <w:spacing w:val="-1"/>
                <w:sz w:val="20"/>
                <w:szCs w:val="20"/>
              </w:rPr>
              <w:t>sieci ciepłowniczej,</w:t>
            </w:r>
          </w:p>
          <w:p w:rsidR="00307DF7" w:rsidRPr="003F345F" w:rsidRDefault="00307DF7" w:rsidP="009126FF">
            <w:pPr>
              <w:widowControl w:val="0"/>
              <w:numPr>
                <w:ilvl w:val="0"/>
                <w:numId w:val="123"/>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1"/>
                <w:sz w:val="20"/>
                <w:szCs w:val="20"/>
              </w:rPr>
              <w:t>zmiana kotłowni węglowych na obiekty niskoemisyjne,</w:t>
            </w:r>
          </w:p>
          <w:p w:rsidR="00307DF7" w:rsidRPr="003F345F" w:rsidRDefault="00307DF7" w:rsidP="009126FF">
            <w:pPr>
              <w:widowControl w:val="0"/>
              <w:numPr>
                <w:ilvl w:val="0"/>
                <w:numId w:val="122"/>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2"/>
                <w:sz w:val="20"/>
                <w:szCs w:val="20"/>
              </w:rPr>
              <w:t>instalowanie wysokosprawnych urządzeń ciepłowniczych i</w:t>
            </w:r>
            <w:r>
              <w:rPr>
                <w:color w:val="000000"/>
                <w:spacing w:val="-2"/>
                <w:sz w:val="20"/>
                <w:szCs w:val="20"/>
              </w:rPr>
              <w:t xml:space="preserve"> </w:t>
            </w:r>
            <w:r w:rsidRPr="003F345F">
              <w:rPr>
                <w:color w:val="000000"/>
                <w:spacing w:val="-1"/>
                <w:sz w:val="20"/>
                <w:szCs w:val="20"/>
              </w:rPr>
              <w:t>budowę nowoczesnych sieci ciepłowniczych,</w:t>
            </w:r>
          </w:p>
          <w:p w:rsidR="00307DF7" w:rsidRPr="003F345F" w:rsidRDefault="00307DF7" w:rsidP="009126FF">
            <w:pPr>
              <w:widowControl w:val="0"/>
              <w:numPr>
                <w:ilvl w:val="0"/>
                <w:numId w:val="123"/>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1"/>
                <w:sz w:val="20"/>
                <w:szCs w:val="20"/>
              </w:rPr>
              <w:t>instalowanie i modernizacja urządzeń ochrony powietrza,</w:t>
            </w:r>
          </w:p>
          <w:p w:rsidR="00307DF7" w:rsidRPr="003F345F" w:rsidRDefault="00307DF7" w:rsidP="009126FF">
            <w:pPr>
              <w:widowControl w:val="0"/>
              <w:numPr>
                <w:ilvl w:val="0"/>
                <w:numId w:val="122"/>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2"/>
                <w:sz w:val="20"/>
                <w:szCs w:val="20"/>
              </w:rPr>
              <w:t>prowadzenie kontroli prawidłowości eksploatacji urządzeń</w:t>
            </w:r>
            <w:r>
              <w:rPr>
                <w:color w:val="000000"/>
                <w:spacing w:val="-2"/>
                <w:sz w:val="20"/>
                <w:szCs w:val="20"/>
              </w:rPr>
              <w:t xml:space="preserve"> </w:t>
            </w:r>
            <w:r w:rsidRPr="003F345F">
              <w:rPr>
                <w:color w:val="000000"/>
                <w:spacing w:val="-1"/>
                <w:sz w:val="20"/>
                <w:szCs w:val="20"/>
              </w:rPr>
              <w:t>energetycznych,</w:t>
            </w:r>
          </w:p>
          <w:p w:rsidR="00307DF7" w:rsidRPr="003F345F" w:rsidRDefault="00307DF7" w:rsidP="009126FF">
            <w:pPr>
              <w:widowControl w:val="0"/>
              <w:numPr>
                <w:ilvl w:val="0"/>
                <w:numId w:val="122"/>
              </w:numPr>
              <w:shd w:val="clear" w:color="auto" w:fill="FFFFFF"/>
              <w:tabs>
                <w:tab w:val="left" w:pos="139"/>
              </w:tabs>
              <w:autoSpaceDE w:val="0"/>
              <w:autoSpaceDN w:val="0"/>
              <w:adjustRightInd w:val="0"/>
              <w:spacing w:before="0"/>
              <w:ind w:left="244" w:right="26" w:hanging="235"/>
              <w:rPr>
                <w:color w:val="000000"/>
                <w:sz w:val="20"/>
                <w:szCs w:val="20"/>
              </w:rPr>
            </w:pPr>
            <w:r w:rsidRPr="003F345F">
              <w:rPr>
                <w:color w:val="000000"/>
                <w:spacing w:val="-1"/>
                <w:sz w:val="20"/>
                <w:szCs w:val="20"/>
              </w:rPr>
              <w:t>zmniejszenie zapotrzebowania na energi</w:t>
            </w:r>
            <w:r>
              <w:rPr>
                <w:color w:val="000000"/>
                <w:spacing w:val="-1"/>
                <w:sz w:val="20"/>
                <w:szCs w:val="20"/>
              </w:rPr>
              <w:t xml:space="preserve">ę: stosowanie </w:t>
            </w:r>
            <w:r w:rsidRPr="003F345F">
              <w:rPr>
                <w:color w:val="000000"/>
                <w:spacing w:val="-1"/>
                <w:sz w:val="20"/>
                <w:szCs w:val="20"/>
              </w:rPr>
              <w:t>energooszczędnych technologii w gospodarce,</w:t>
            </w:r>
          </w:p>
          <w:p w:rsidR="00307DF7" w:rsidRPr="00F62D01" w:rsidRDefault="00307DF7" w:rsidP="009126FF">
            <w:pPr>
              <w:widowControl w:val="0"/>
              <w:numPr>
                <w:ilvl w:val="0"/>
                <w:numId w:val="122"/>
              </w:numPr>
              <w:shd w:val="clear" w:color="auto" w:fill="FFFFFF"/>
              <w:tabs>
                <w:tab w:val="left" w:pos="130"/>
              </w:tabs>
              <w:autoSpaceDE w:val="0"/>
              <w:autoSpaceDN w:val="0"/>
              <w:adjustRightInd w:val="0"/>
              <w:spacing w:before="0"/>
              <w:ind w:left="244" w:right="26" w:hanging="235"/>
              <w:rPr>
                <w:i/>
                <w:iCs/>
                <w:color w:val="000000"/>
                <w:spacing w:val="-1"/>
                <w:sz w:val="20"/>
                <w:szCs w:val="20"/>
              </w:rPr>
            </w:pPr>
            <w:r w:rsidRPr="003F345F">
              <w:rPr>
                <w:color w:val="000000"/>
                <w:spacing w:val="-1"/>
                <w:sz w:val="20"/>
                <w:szCs w:val="20"/>
              </w:rPr>
              <w:t xml:space="preserve">dokonywanie termomodernizacji budynków, </w:t>
            </w:r>
            <w:r w:rsidRPr="003F345F">
              <w:rPr>
                <w:color w:val="000000"/>
                <w:spacing w:val="-3"/>
                <w:sz w:val="20"/>
                <w:szCs w:val="20"/>
              </w:rPr>
              <w:t xml:space="preserve">wprowadzanie nowoczesnych systemów grzewczych w </w:t>
            </w:r>
            <w:r w:rsidRPr="003F345F">
              <w:rPr>
                <w:color w:val="000000"/>
                <w:spacing w:val="-1"/>
                <w:sz w:val="20"/>
                <w:szCs w:val="20"/>
              </w:rPr>
              <w:t>domkach jednorodzinnych.</w:t>
            </w:r>
          </w:p>
          <w:p w:rsidR="00307DF7" w:rsidRDefault="00307DF7" w:rsidP="00F62D01">
            <w:pPr>
              <w:widowControl w:val="0"/>
              <w:shd w:val="clear" w:color="auto" w:fill="FFFFFF"/>
              <w:tabs>
                <w:tab w:val="left" w:pos="130"/>
              </w:tabs>
              <w:autoSpaceDE w:val="0"/>
              <w:autoSpaceDN w:val="0"/>
              <w:adjustRightInd w:val="0"/>
              <w:spacing w:before="0"/>
              <w:ind w:right="26"/>
              <w:rPr>
                <w:color w:val="000000"/>
                <w:spacing w:val="-1"/>
                <w:sz w:val="20"/>
                <w:szCs w:val="20"/>
              </w:rPr>
            </w:pPr>
          </w:p>
          <w:p w:rsidR="00307DF7" w:rsidRPr="006573D6" w:rsidRDefault="00307DF7" w:rsidP="00F62D01">
            <w:pPr>
              <w:widowControl w:val="0"/>
              <w:shd w:val="clear" w:color="auto" w:fill="FFFFFF"/>
              <w:tabs>
                <w:tab w:val="left" w:pos="130"/>
              </w:tabs>
              <w:autoSpaceDE w:val="0"/>
              <w:autoSpaceDN w:val="0"/>
              <w:adjustRightInd w:val="0"/>
              <w:spacing w:before="0"/>
              <w:ind w:right="26"/>
              <w:rPr>
                <w:i/>
                <w:iCs/>
                <w:color w:val="000000"/>
                <w:spacing w:val="-1"/>
                <w:sz w:val="20"/>
                <w:szCs w:val="20"/>
              </w:rPr>
            </w:pPr>
          </w:p>
        </w:tc>
        <w:tc>
          <w:tcPr>
            <w:tcW w:w="1456" w:type="dxa"/>
          </w:tcPr>
          <w:p w:rsidR="00307DF7" w:rsidRPr="003F345F" w:rsidRDefault="00307DF7" w:rsidP="00A26F3A">
            <w:pPr>
              <w:shd w:val="clear" w:color="auto" w:fill="FFFFFF"/>
              <w:tabs>
                <w:tab w:val="left" w:pos="2261"/>
              </w:tabs>
              <w:spacing w:before="0"/>
              <w:ind w:right="49" w:hanging="7"/>
              <w:jc w:val="center"/>
              <w:rPr>
                <w:color w:val="000000"/>
                <w:spacing w:val="-3"/>
                <w:sz w:val="20"/>
                <w:szCs w:val="20"/>
              </w:rPr>
            </w:pPr>
          </w:p>
          <w:p w:rsidR="00307DF7" w:rsidRPr="003F345F" w:rsidRDefault="00307DF7" w:rsidP="00A26F3A">
            <w:pPr>
              <w:shd w:val="clear" w:color="auto" w:fill="FFFFFF"/>
              <w:tabs>
                <w:tab w:val="left" w:pos="2261"/>
              </w:tabs>
              <w:spacing w:before="0"/>
              <w:ind w:right="49" w:hanging="7"/>
              <w:jc w:val="center"/>
              <w:rPr>
                <w:color w:val="000000"/>
                <w:spacing w:val="-3"/>
                <w:sz w:val="20"/>
                <w:szCs w:val="20"/>
              </w:rPr>
            </w:pPr>
          </w:p>
          <w:p w:rsidR="00307DF7" w:rsidRPr="003F345F" w:rsidRDefault="00307DF7" w:rsidP="00A26F3A">
            <w:pPr>
              <w:shd w:val="clear" w:color="auto" w:fill="FFFFFF"/>
              <w:tabs>
                <w:tab w:val="left" w:pos="2261"/>
              </w:tabs>
              <w:spacing w:before="0"/>
              <w:ind w:right="49" w:hanging="7"/>
              <w:jc w:val="center"/>
              <w:rPr>
                <w:color w:val="000000"/>
                <w:spacing w:val="-3"/>
                <w:sz w:val="20"/>
                <w:szCs w:val="20"/>
              </w:rPr>
            </w:pPr>
          </w:p>
          <w:p w:rsidR="00307DF7" w:rsidRPr="003F345F" w:rsidRDefault="00307DF7" w:rsidP="00A26F3A">
            <w:pPr>
              <w:shd w:val="clear" w:color="auto" w:fill="FFFFFF"/>
              <w:tabs>
                <w:tab w:val="left" w:pos="2261"/>
              </w:tabs>
              <w:spacing w:before="0"/>
              <w:ind w:right="49" w:hanging="7"/>
              <w:jc w:val="center"/>
              <w:rPr>
                <w:color w:val="000000"/>
                <w:spacing w:val="-3"/>
                <w:sz w:val="20"/>
                <w:szCs w:val="20"/>
              </w:rPr>
            </w:pPr>
          </w:p>
          <w:p w:rsidR="00307DF7" w:rsidRPr="003F345F" w:rsidRDefault="00307DF7" w:rsidP="00A26F3A">
            <w:pPr>
              <w:shd w:val="clear" w:color="auto" w:fill="FFFFFF"/>
              <w:tabs>
                <w:tab w:val="left" w:pos="2261"/>
              </w:tabs>
              <w:spacing w:before="0"/>
              <w:ind w:right="49" w:hanging="7"/>
              <w:jc w:val="center"/>
              <w:rPr>
                <w:color w:val="000000"/>
                <w:spacing w:val="-3"/>
                <w:sz w:val="20"/>
                <w:szCs w:val="20"/>
              </w:rPr>
            </w:pPr>
            <w:r w:rsidRPr="003F345F">
              <w:rPr>
                <w:color w:val="000000"/>
                <w:spacing w:val="-3"/>
                <w:sz w:val="20"/>
                <w:szCs w:val="20"/>
              </w:rPr>
              <w:t>zadanie ciągłe</w:t>
            </w:r>
          </w:p>
          <w:p w:rsidR="00307DF7" w:rsidRPr="003F345F" w:rsidRDefault="00307DF7" w:rsidP="00A26F3A">
            <w:pPr>
              <w:shd w:val="clear" w:color="auto" w:fill="FFFFFF"/>
              <w:tabs>
                <w:tab w:val="left" w:pos="2261"/>
              </w:tabs>
              <w:spacing w:before="0"/>
              <w:ind w:right="49" w:hanging="7"/>
              <w:jc w:val="center"/>
              <w:rPr>
                <w:color w:val="000000"/>
                <w:spacing w:val="-3"/>
                <w:sz w:val="20"/>
                <w:szCs w:val="20"/>
              </w:rPr>
            </w:pPr>
            <w:r w:rsidRPr="003F345F">
              <w:rPr>
                <w:color w:val="000000"/>
                <w:spacing w:val="-4"/>
                <w:sz w:val="20"/>
                <w:szCs w:val="20"/>
              </w:rPr>
              <w:t>201</w:t>
            </w:r>
            <w:r>
              <w:rPr>
                <w:color w:val="000000"/>
                <w:spacing w:val="-4"/>
                <w:sz w:val="20"/>
                <w:szCs w:val="20"/>
              </w:rPr>
              <w:t xml:space="preserve">3 – </w:t>
            </w:r>
            <w:r w:rsidRPr="003F345F">
              <w:rPr>
                <w:color w:val="000000"/>
                <w:spacing w:val="-4"/>
                <w:sz w:val="20"/>
                <w:szCs w:val="20"/>
              </w:rPr>
              <w:t>201</w:t>
            </w:r>
            <w:r>
              <w:rPr>
                <w:color w:val="000000"/>
                <w:spacing w:val="-4"/>
                <w:sz w:val="20"/>
                <w:szCs w:val="20"/>
              </w:rPr>
              <w:t>6</w:t>
            </w:r>
          </w:p>
        </w:tc>
        <w:tc>
          <w:tcPr>
            <w:tcW w:w="2700" w:type="dxa"/>
          </w:tcPr>
          <w:p w:rsidR="00307DF7" w:rsidRPr="003F345F" w:rsidRDefault="00307DF7" w:rsidP="00A26F3A">
            <w:pPr>
              <w:shd w:val="clear" w:color="auto" w:fill="FFFFFF"/>
              <w:spacing w:before="0"/>
              <w:ind w:left="13"/>
              <w:rPr>
                <w:color w:val="000000"/>
                <w:spacing w:val="-3"/>
                <w:sz w:val="20"/>
                <w:szCs w:val="20"/>
              </w:rPr>
            </w:pPr>
          </w:p>
          <w:p w:rsidR="00307DF7" w:rsidRPr="003F345F" w:rsidRDefault="00307DF7" w:rsidP="00A26F3A">
            <w:pPr>
              <w:shd w:val="clear" w:color="auto" w:fill="FFFFFF"/>
              <w:spacing w:before="0"/>
              <w:ind w:left="13"/>
              <w:rPr>
                <w:color w:val="000000"/>
                <w:spacing w:val="-3"/>
                <w:sz w:val="20"/>
                <w:szCs w:val="20"/>
              </w:rPr>
            </w:pPr>
          </w:p>
          <w:p w:rsidR="00307DF7" w:rsidRPr="003F345F" w:rsidRDefault="00307DF7" w:rsidP="00A26F3A">
            <w:pPr>
              <w:shd w:val="clear" w:color="auto" w:fill="FFFFFF"/>
              <w:spacing w:before="0"/>
              <w:ind w:left="13"/>
              <w:rPr>
                <w:color w:val="000000"/>
                <w:spacing w:val="-3"/>
                <w:sz w:val="20"/>
                <w:szCs w:val="20"/>
              </w:rPr>
            </w:pPr>
          </w:p>
          <w:p w:rsidR="00307DF7" w:rsidRPr="003F345F" w:rsidRDefault="00307DF7" w:rsidP="00A26F3A">
            <w:pPr>
              <w:shd w:val="clear" w:color="auto" w:fill="FFFFFF"/>
              <w:spacing w:before="0"/>
              <w:ind w:left="13"/>
              <w:rPr>
                <w:color w:val="000000"/>
                <w:spacing w:val="-3"/>
                <w:sz w:val="20"/>
                <w:szCs w:val="20"/>
              </w:rPr>
            </w:pPr>
          </w:p>
          <w:p w:rsidR="00307DF7" w:rsidRPr="003F345F" w:rsidRDefault="00307DF7" w:rsidP="00A26F3A">
            <w:pPr>
              <w:shd w:val="clear" w:color="auto" w:fill="FFFFFF"/>
              <w:spacing w:before="0"/>
              <w:ind w:left="13"/>
              <w:jc w:val="center"/>
              <w:rPr>
                <w:color w:val="000000"/>
                <w:spacing w:val="-3"/>
                <w:sz w:val="20"/>
                <w:szCs w:val="20"/>
              </w:rPr>
            </w:pPr>
            <w:r w:rsidRPr="003F345F">
              <w:rPr>
                <w:color w:val="000000"/>
                <w:spacing w:val="-3"/>
                <w:sz w:val="20"/>
                <w:szCs w:val="20"/>
              </w:rPr>
              <w:t>JST, WIOŚ, PINB,</w:t>
            </w:r>
          </w:p>
          <w:p w:rsidR="00307DF7" w:rsidRDefault="00307DF7" w:rsidP="00A26F3A">
            <w:pPr>
              <w:shd w:val="clear" w:color="auto" w:fill="FFFFFF"/>
              <w:spacing w:before="0"/>
              <w:ind w:left="13"/>
              <w:jc w:val="center"/>
              <w:rPr>
                <w:color w:val="000000"/>
                <w:spacing w:val="-1"/>
                <w:sz w:val="20"/>
                <w:szCs w:val="20"/>
              </w:rPr>
            </w:pPr>
            <w:r w:rsidRPr="003F345F">
              <w:rPr>
                <w:color w:val="000000"/>
                <w:spacing w:val="-3"/>
                <w:sz w:val="20"/>
                <w:szCs w:val="20"/>
              </w:rPr>
              <w:t xml:space="preserve">właściciele </w:t>
            </w:r>
            <w:r w:rsidRPr="003F345F">
              <w:rPr>
                <w:color w:val="000000"/>
                <w:spacing w:val="-1"/>
                <w:sz w:val="20"/>
                <w:szCs w:val="20"/>
              </w:rPr>
              <w:t xml:space="preserve">ciepłowni </w:t>
            </w:r>
          </w:p>
          <w:p w:rsidR="00307DF7" w:rsidRPr="003F345F" w:rsidRDefault="00307DF7" w:rsidP="00A26F3A">
            <w:pPr>
              <w:shd w:val="clear" w:color="auto" w:fill="FFFFFF"/>
              <w:spacing w:before="0"/>
              <w:ind w:left="13"/>
              <w:jc w:val="center"/>
              <w:rPr>
                <w:color w:val="000000"/>
                <w:spacing w:val="-3"/>
                <w:sz w:val="20"/>
                <w:szCs w:val="20"/>
              </w:rPr>
            </w:pPr>
            <w:r w:rsidRPr="003F345F">
              <w:rPr>
                <w:color w:val="000000"/>
                <w:spacing w:val="-1"/>
                <w:sz w:val="20"/>
                <w:szCs w:val="20"/>
              </w:rPr>
              <w:t>i</w:t>
            </w:r>
            <w:r w:rsidRPr="003F345F">
              <w:rPr>
                <w:sz w:val="20"/>
                <w:szCs w:val="20"/>
              </w:rPr>
              <w:t xml:space="preserve"> </w:t>
            </w:r>
            <w:r w:rsidRPr="003F345F">
              <w:rPr>
                <w:color w:val="000000"/>
                <w:spacing w:val="-2"/>
                <w:sz w:val="20"/>
                <w:szCs w:val="20"/>
              </w:rPr>
              <w:t xml:space="preserve">budynków, zakłady </w:t>
            </w:r>
            <w:r w:rsidRPr="003F345F">
              <w:rPr>
                <w:color w:val="000000"/>
                <w:spacing w:val="-3"/>
                <w:sz w:val="20"/>
                <w:szCs w:val="20"/>
              </w:rPr>
              <w:t>przemysłowe, PSE,</w:t>
            </w:r>
          </w:p>
          <w:p w:rsidR="00307DF7" w:rsidRPr="003F345F" w:rsidRDefault="00307DF7" w:rsidP="00A26F3A">
            <w:pPr>
              <w:shd w:val="clear" w:color="auto" w:fill="FFFFFF"/>
              <w:spacing w:before="0"/>
              <w:ind w:left="13"/>
              <w:jc w:val="center"/>
              <w:rPr>
                <w:sz w:val="20"/>
                <w:szCs w:val="20"/>
              </w:rPr>
            </w:pPr>
            <w:r w:rsidRPr="003F345F">
              <w:rPr>
                <w:color w:val="000000"/>
                <w:spacing w:val="-3"/>
                <w:sz w:val="20"/>
                <w:szCs w:val="20"/>
              </w:rPr>
              <w:t>odbiorcy</w:t>
            </w:r>
            <w:r w:rsidRPr="003F345F">
              <w:rPr>
                <w:sz w:val="20"/>
                <w:szCs w:val="20"/>
              </w:rPr>
              <w:t xml:space="preserve"> </w:t>
            </w:r>
            <w:r w:rsidRPr="003F345F">
              <w:rPr>
                <w:color w:val="000000"/>
                <w:spacing w:val="-3"/>
                <w:sz w:val="20"/>
                <w:szCs w:val="20"/>
              </w:rPr>
              <w:t>energii</w:t>
            </w:r>
          </w:p>
        </w:tc>
        <w:tc>
          <w:tcPr>
            <w:tcW w:w="3600" w:type="dxa"/>
          </w:tcPr>
          <w:p w:rsidR="00307DF7" w:rsidRPr="003F345F" w:rsidRDefault="00307DF7" w:rsidP="00A26F3A">
            <w:pPr>
              <w:shd w:val="clear" w:color="auto" w:fill="FFFFFF"/>
              <w:spacing w:before="0"/>
              <w:ind w:left="240" w:right="264" w:firstLine="384"/>
              <w:rPr>
                <w:color w:val="000000"/>
                <w:spacing w:val="-3"/>
                <w:sz w:val="20"/>
                <w:szCs w:val="20"/>
              </w:rPr>
            </w:pPr>
          </w:p>
          <w:p w:rsidR="00307DF7" w:rsidRPr="003F345F" w:rsidRDefault="00307DF7" w:rsidP="00A26F3A">
            <w:pPr>
              <w:shd w:val="clear" w:color="auto" w:fill="FFFFFF"/>
              <w:spacing w:before="0"/>
              <w:ind w:left="240" w:right="264" w:firstLine="384"/>
              <w:rPr>
                <w:color w:val="000000"/>
                <w:spacing w:val="-3"/>
                <w:sz w:val="20"/>
                <w:szCs w:val="20"/>
              </w:rPr>
            </w:pPr>
          </w:p>
          <w:p w:rsidR="00307DF7" w:rsidRPr="003F345F" w:rsidRDefault="00307DF7" w:rsidP="00A26F3A">
            <w:pPr>
              <w:shd w:val="clear" w:color="auto" w:fill="FFFFFF"/>
              <w:spacing w:before="0"/>
              <w:ind w:left="240" w:right="264" w:firstLine="384"/>
              <w:rPr>
                <w:color w:val="000000"/>
                <w:spacing w:val="-3"/>
                <w:sz w:val="20"/>
                <w:szCs w:val="20"/>
              </w:rPr>
            </w:pPr>
          </w:p>
          <w:p w:rsidR="00307DF7" w:rsidRPr="003F345F" w:rsidRDefault="00307DF7" w:rsidP="00A26F3A">
            <w:pPr>
              <w:shd w:val="clear" w:color="auto" w:fill="FFFFFF"/>
              <w:spacing w:before="0"/>
              <w:ind w:left="240" w:right="264" w:firstLine="384"/>
              <w:rPr>
                <w:color w:val="000000"/>
                <w:spacing w:val="-3"/>
                <w:sz w:val="20"/>
                <w:szCs w:val="20"/>
              </w:rPr>
            </w:pPr>
          </w:p>
          <w:p w:rsidR="00307DF7" w:rsidRPr="003F345F" w:rsidRDefault="00307DF7" w:rsidP="00A26F3A">
            <w:pPr>
              <w:shd w:val="clear" w:color="auto" w:fill="FFFFFF"/>
              <w:spacing w:before="0"/>
              <w:ind w:right="35"/>
              <w:jc w:val="center"/>
              <w:rPr>
                <w:color w:val="000000"/>
                <w:spacing w:val="-3"/>
                <w:sz w:val="20"/>
                <w:szCs w:val="20"/>
              </w:rPr>
            </w:pPr>
            <w:r w:rsidRPr="003F345F">
              <w:rPr>
                <w:color w:val="000000"/>
                <w:spacing w:val="-3"/>
                <w:sz w:val="20"/>
                <w:szCs w:val="20"/>
              </w:rPr>
              <w:t>Środki własne,</w:t>
            </w:r>
          </w:p>
          <w:p w:rsidR="00307DF7" w:rsidRPr="003F345F" w:rsidRDefault="00307DF7" w:rsidP="00A26F3A">
            <w:pPr>
              <w:shd w:val="clear" w:color="auto" w:fill="FFFFFF"/>
              <w:spacing w:before="0"/>
              <w:ind w:right="35"/>
              <w:jc w:val="center"/>
              <w:rPr>
                <w:color w:val="000000"/>
                <w:spacing w:val="-3"/>
                <w:sz w:val="20"/>
                <w:szCs w:val="20"/>
              </w:rPr>
            </w:pPr>
            <w:r w:rsidRPr="003F345F">
              <w:rPr>
                <w:color w:val="000000"/>
                <w:spacing w:val="-3"/>
                <w:sz w:val="20"/>
                <w:szCs w:val="20"/>
              </w:rPr>
              <w:t>fundusze celowe i UE</w:t>
            </w:r>
          </w:p>
        </w:tc>
      </w:tr>
      <w:tr w:rsidR="00307DF7" w:rsidRPr="00E140B0" w:rsidTr="00A26F3A">
        <w:trPr>
          <w:jc w:val="center"/>
        </w:trPr>
        <w:tc>
          <w:tcPr>
            <w:tcW w:w="7915" w:type="dxa"/>
          </w:tcPr>
          <w:p w:rsidR="00307DF7" w:rsidRPr="003F345F" w:rsidRDefault="00307DF7" w:rsidP="00A26F3A">
            <w:pPr>
              <w:shd w:val="clear" w:color="auto" w:fill="FFFFFF"/>
              <w:spacing w:before="0"/>
              <w:ind w:left="5" w:right="210"/>
              <w:rPr>
                <w:sz w:val="20"/>
                <w:szCs w:val="20"/>
              </w:rPr>
            </w:pPr>
            <w:r w:rsidRPr="003F345F">
              <w:rPr>
                <w:color w:val="000000"/>
                <w:spacing w:val="-1"/>
                <w:sz w:val="20"/>
                <w:szCs w:val="20"/>
              </w:rPr>
              <w:t>Ograniczenie emisji ze środków transportu poprzez :</w:t>
            </w:r>
          </w:p>
          <w:p w:rsidR="00307DF7" w:rsidRDefault="00307DF7" w:rsidP="009126FF">
            <w:pPr>
              <w:widowControl w:val="0"/>
              <w:numPr>
                <w:ilvl w:val="0"/>
                <w:numId w:val="122"/>
              </w:numPr>
              <w:shd w:val="clear" w:color="auto" w:fill="FFFFFF"/>
              <w:tabs>
                <w:tab w:val="left" w:pos="301"/>
              </w:tabs>
              <w:autoSpaceDE w:val="0"/>
              <w:autoSpaceDN w:val="0"/>
              <w:adjustRightInd w:val="0"/>
              <w:spacing w:before="0"/>
              <w:ind w:left="301" w:right="26" w:hanging="301"/>
              <w:rPr>
                <w:color w:val="000000"/>
                <w:sz w:val="20"/>
                <w:szCs w:val="20"/>
              </w:rPr>
            </w:pPr>
            <w:r w:rsidRPr="003F345F">
              <w:rPr>
                <w:color w:val="000000"/>
                <w:spacing w:val="-2"/>
                <w:sz w:val="20"/>
                <w:szCs w:val="20"/>
              </w:rPr>
              <w:t>promowanie komunikacji zbiorczej oraz proekologicznych</w:t>
            </w:r>
            <w:r>
              <w:rPr>
                <w:color w:val="000000"/>
                <w:spacing w:val="-2"/>
                <w:sz w:val="20"/>
                <w:szCs w:val="20"/>
              </w:rPr>
              <w:t xml:space="preserve"> </w:t>
            </w:r>
            <w:r w:rsidRPr="003F345F">
              <w:rPr>
                <w:color w:val="000000"/>
                <w:spacing w:val="-1"/>
                <w:sz w:val="20"/>
                <w:szCs w:val="20"/>
              </w:rPr>
              <w:t>środków transportu (kolejowy),</w:t>
            </w:r>
          </w:p>
          <w:p w:rsidR="00307DF7" w:rsidRDefault="00307DF7" w:rsidP="009126FF">
            <w:pPr>
              <w:widowControl w:val="0"/>
              <w:numPr>
                <w:ilvl w:val="0"/>
                <w:numId w:val="122"/>
              </w:numPr>
              <w:shd w:val="clear" w:color="auto" w:fill="FFFFFF"/>
              <w:tabs>
                <w:tab w:val="left" w:pos="301"/>
              </w:tabs>
              <w:autoSpaceDE w:val="0"/>
              <w:autoSpaceDN w:val="0"/>
              <w:adjustRightInd w:val="0"/>
              <w:spacing w:before="0"/>
              <w:ind w:left="301" w:right="210" w:hanging="301"/>
              <w:rPr>
                <w:color w:val="000000"/>
                <w:sz w:val="20"/>
                <w:szCs w:val="20"/>
              </w:rPr>
            </w:pPr>
            <w:r w:rsidRPr="002A5A60">
              <w:rPr>
                <w:color w:val="000000"/>
                <w:spacing w:val="-1"/>
                <w:sz w:val="20"/>
                <w:szCs w:val="20"/>
              </w:rPr>
              <w:t xml:space="preserve">ograniczenie transportu tranzytowego przez zwartą </w:t>
            </w:r>
            <w:r w:rsidRPr="002A5A60">
              <w:rPr>
                <w:color w:val="000000"/>
                <w:spacing w:val="-3"/>
                <w:sz w:val="20"/>
                <w:szCs w:val="20"/>
              </w:rPr>
              <w:t>zabudowę,</w:t>
            </w:r>
          </w:p>
          <w:p w:rsidR="00307DF7" w:rsidRDefault="00307DF7" w:rsidP="009126FF">
            <w:pPr>
              <w:widowControl w:val="0"/>
              <w:numPr>
                <w:ilvl w:val="0"/>
                <w:numId w:val="122"/>
              </w:numPr>
              <w:shd w:val="clear" w:color="auto" w:fill="FFFFFF"/>
              <w:tabs>
                <w:tab w:val="left" w:pos="301"/>
              </w:tabs>
              <w:autoSpaceDE w:val="0"/>
              <w:autoSpaceDN w:val="0"/>
              <w:adjustRightInd w:val="0"/>
              <w:spacing w:before="0"/>
              <w:ind w:left="301" w:right="210" w:hanging="301"/>
              <w:rPr>
                <w:color w:val="000000"/>
                <w:sz w:val="20"/>
                <w:szCs w:val="20"/>
              </w:rPr>
            </w:pPr>
            <w:r w:rsidRPr="002A5A60">
              <w:rPr>
                <w:color w:val="000000"/>
                <w:spacing w:val="-1"/>
                <w:sz w:val="20"/>
                <w:szCs w:val="20"/>
              </w:rPr>
              <w:t>poprawa jakości dróg, organizacja ruchu kołowego,</w:t>
            </w:r>
          </w:p>
          <w:p w:rsidR="00307DF7" w:rsidRPr="002A5A60" w:rsidRDefault="00307DF7" w:rsidP="009126FF">
            <w:pPr>
              <w:widowControl w:val="0"/>
              <w:numPr>
                <w:ilvl w:val="0"/>
                <w:numId w:val="122"/>
              </w:numPr>
              <w:shd w:val="clear" w:color="auto" w:fill="FFFFFF"/>
              <w:tabs>
                <w:tab w:val="left" w:pos="301"/>
              </w:tabs>
              <w:autoSpaceDE w:val="0"/>
              <w:autoSpaceDN w:val="0"/>
              <w:adjustRightInd w:val="0"/>
              <w:spacing w:before="0"/>
              <w:ind w:left="301" w:right="26" w:hanging="301"/>
              <w:rPr>
                <w:color w:val="000000"/>
                <w:sz w:val="20"/>
                <w:szCs w:val="20"/>
              </w:rPr>
            </w:pPr>
            <w:r w:rsidRPr="002A5A60">
              <w:rPr>
                <w:color w:val="000000"/>
                <w:spacing w:val="-1"/>
                <w:sz w:val="20"/>
                <w:szCs w:val="20"/>
              </w:rPr>
              <w:t xml:space="preserve">tworzenie warunków dla rozwoju ruchu rowerowego </w:t>
            </w:r>
            <w:r w:rsidRPr="002A5A60">
              <w:rPr>
                <w:color w:val="000000"/>
                <w:spacing w:val="-3"/>
                <w:sz w:val="20"/>
                <w:szCs w:val="20"/>
              </w:rPr>
              <w:t>poprzez</w:t>
            </w:r>
            <w:r w:rsidRPr="002A5A60">
              <w:rPr>
                <w:color w:val="000000"/>
                <w:sz w:val="20"/>
                <w:szCs w:val="20"/>
              </w:rPr>
              <w:t xml:space="preserve"> </w:t>
            </w:r>
            <w:r w:rsidRPr="002A5A60">
              <w:rPr>
                <w:color w:val="000000"/>
                <w:spacing w:val="-3"/>
                <w:sz w:val="20"/>
                <w:szCs w:val="20"/>
              </w:rPr>
              <w:t>budowę ścieżek rowerowych</w:t>
            </w:r>
            <w:r>
              <w:rPr>
                <w:color w:val="000000"/>
                <w:spacing w:val="-3"/>
                <w:sz w:val="20"/>
                <w:szCs w:val="20"/>
              </w:rPr>
              <w:t>.</w:t>
            </w:r>
          </w:p>
        </w:tc>
        <w:tc>
          <w:tcPr>
            <w:tcW w:w="1456" w:type="dxa"/>
          </w:tcPr>
          <w:p w:rsidR="00307DF7" w:rsidRPr="003F345F" w:rsidRDefault="00307DF7" w:rsidP="00A26F3A">
            <w:pPr>
              <w:shd w:val="clear" w:color="auto" w:fill="FFFFFF"/>
              <w:spacing w:before="0"/>
              <w:jc w:val="center"/>
              <w:rPr>
                <w:color w:val="000000"/>
                <w:spacing w:val="-3"/>
                <w:sz w:val="20"/>
                <w:szCs w:val="20"/>
              </w:rPr>
            </w:pPr>
          </w:p>
          <w:p w:rsidR="00307DF7" w:rsidRPr="003F345F" w:rsidRDefault="00307DF7" w:rsidP="00A26F3A">
            <w:pPr>
              <w:shd w:val="clear" w:color="auto" w:fill="FFFFFF"/>
              <w:spacing w:before="0"/>
              <w:jc w:val="center"/>
              <w:rPr>
                <w:color w:val="000000"/>
                <w:spacing w:val="-3"/>
                <w:sz w:val="20"/>
                <w:szCs w:val="20"/>
              </w:rPr>
            </w:pPr>
            <w:r w:rsidRPr="003F345F">
              <w:rPr>
                <w:color w:val="000000"/>
                <w:spacing w:val="-3"/>
                <w:sz w:val="20"/>
                <w:szCs w:val="20"/>
              </w:rPr>
              <w:t>zadanie ciągłe</w:t>
            </w:r>
          </w:p>
          <w:p w:rsidR="00307DF7" w:rsidRPr="003F345F" w:rsidRDefault="00307DF7" w:rsidP="00A26F3A">
            <w:pPr>
              <w:shd w:val="clear" w:color="auto" w:fill="FFFFFF"/>
              <w:spacing w:before="0"/>
              <w:jc w:val="center"/>
              <w:rPr>
                <w:color w:val="000000"/>
                <w:spacing w:val="-3"/>
                <w:sz w:val="20"/>
                <w:szCs w:val="20"/>
              </w:rPr>
            </w:pPr>
            <w:r w:rsidRPr="003F345F">
              <w:rPr>
                <w:color w:val="000000"/>
                <w:spacing w:val="-4"/>
                <w:sz w:val="20"/>
                <w:szCs w:val="20"/>
              </w:rPr>
              <w:t>201</w:t>
            </w:r>
            <w:r>
              <w:rPr>
                <w:color w:val="000000"/>
                <w:spacing w:val="-4"/>
                <w:sz w:val="20"/>
                <w:szCs w:val="20"/>
              </w:rPr>
              <w:t xml:space="preserve">3 – </w:t>
            </w:r>
            <w:r w:rsidRPr="003F345F">
              <w:rPr>
                <w:color w:val="000000"/>
                <w:spacing w:val="-4"/>
                <w:sz w:val="20"/>
                <w:szCs w:val="20"/>
              </w:rPr>
              <w:t>201</w:t>
            </w:r>
            <w:r>
              <w:rPr>
                <w:color w:val="000000"/>
                <w:spacing w:val="-4"/>
                <w:sz w:val="20"/>
                <w:szCs w:val="20"/>
              </w:rPr>
              <w:t>6</w:t>
            </w:r>
          </w:p>
        </w:tc>
        <w:tc>
          <w:tcPr>
            <w:tcW w:w="2700" w:type="dxa"/>
          </w:tcPr>
          <w:p w:rsidR="00307DF7" w:rsidRPr="003F345F" w:rsidRDefault="00307DF7" w:rsidP="00A26F3A">
            <w:pPr>
              <w:shd w:val="clear" w:color="auto" w:fill="FFFFFF"/>
              <w:spacing w:before="0"/>
              <w:jc w:val="center"/>
              <w:rPr>
                <w:color w:val="000000"/>
                <w:spacing w:val="-2"/>
                <w:sz w:val="20"/>
                <w:szCs w:val="20"/>
              </w:rPr>
            </w:pPr>
          </w:p>
          <w:p w:rsidR="00307DF7" w:rsidRPr="003F345F" w:rsidRDefault="00307DF7" w:rsidP="00A26F3A">
            <w:pPr>
              <w:shd w:val="clear" w:color="auto" w:fill="FFFFFF"/>
              <w:spacing w:before="0"/>
              <w:jc w:val="center"/>
              <w:rPr>
                <w:sz w:val="20"/>
                <w:szCs w:val="20"/>
              </w:rPr>
            </w:pPr>
            <w:r w:rsidRPr="003F345F">
              <w:rPr>
                <w:color w:val="000000"/>
                <w:spacing w:val="-2"/>
                <w:sz w:val="20"/>
                <w:szCs w:val="20"/>
              </w:rPr>
              <w:t>Zarząd województwa,</w:t>
            </w:r>
          </w:p>
          <w:p w:rsidR="00307DF7" w:rsidRPr="003F345F" w:rsidRDefault="00307DF7" w:rsidP="00A26F3A">
            <w:pPr>
              <w:shd w:val="clear" w:color="auto" w:fill="FFFFFF"/>
              <w:spacing w:before="0"/>
              <w:ind w:left="10"/>
              <w:jc w:val="center"/>
              <w:rPr>
                <w:sz w:val="20"/>
                <w:szCs w:val="20"/>
              </w:rPr>
            </w:pPr>
            <w:r w:rsidRPr="003F345F">
              <w:rPr>
                <w:color w:val="000000"/>
                <w:spacing w:val="-2"/>
                <w:sz w:val="20"/>
                <w:szCs w:val="20"/>
              </w:rPr>
              <w:t>samorządy gminne</w:t>
            </w:r>
          </w:p>
          <w:p w:rsidR="00307DF7" w:rsidRPr="003F345F" w:rsidRDefault="00307DF7" w:rsidP="00A26F3A">
            <w:pPr>
              <w:shd w:val="clear" w:color="auto" w:fill="FFFFFF"/>
              <w:spacing w:before="0"/>
              <w:jc w:val="center"/>
              <w:rPr>
                <w:color w:val="000000"/>
                <w:spacing w:val="-1"/>
                <w:sz w:val="20"/>
                <w:szCs w:val="20"/>
              </w:rPr>
            </w:pPr>
            <w:r w:rsidRPr="003F345F">
              <w:rPr>
                <w:color w:val="000000"/>
                <w:spacing w:val="-1"/>
                <w:sz w:val="20"/>
                <w:szCs w:val="20"/>
              </w:rPr>
              <w:t xml:space="preserve">i powiatowe, PZD, </w:t>
            </w:r>
          </w:p>
          <w:p w:rsidR="00307DF7" w:rsidRPr="003F345F" w:rsidRDefault="00307DF7" w:rsidP="00A26F3A">
            <w:pPr>
              <w:shd w:val="clear" w:color="auto" w:fill="FFFFFF"/>
              <w:spacing w:before="0"/>
              <w:jc w:val="center"/>
              <w:rPr>
                <w:sz w:val="20"/>
                <w:szCs w:val="20"/>
              </w:rPr>
            </w:pPr>
            <w:r w:rsidRPr="003F345F">
              <w:rPr>
                <w:color w:val="000000"/>
                <w:spacing w:val="-1"/>
                <w:sz w:val="20"/>
                <w:szCs w:val="20"/>
              </w:rPr>
              <w:t>GDDKiA,</w:t>
            </w:r>
            <w:r w:rsidRPr="003F345F">
              <w:rPr>
                <w:sz w:val="20"/>
                <w:szCs w:val="20"/>
              </w:rPr>
              <w:t xml:space="preserve"> </w:t>
            </w:r>
            <w:r w:rsidRPr="003F345F">
              <w:rPr>
                <w:color w:val="000000"/>
                <w:spacing w:val="-8"/>
                <w:sz w:val="20"/>
                <w:szCs w:val="20"/>
              </w:rPr>
              <w:t>ITD</w:t>
            </w:r>
          </w:p>
        </w:tc>
        <w:tc>
          <w:tcPr>
            <w:tcW w:w="3600" w:type="dxa"/>
          </w:tcPr>
          <w:p w:rsidR="00307DF7" w:rsidRPr="003F345F" w:rsidRDefault="00307DF7" w:rsidP="00A26F3A">
            <w:pPr>
              <w:shd w:val="clear" w:color="auto" w:fill="FFFFFF"/>
              <w:spacing w:before="0"/>
              <w:rPr>
                <w:color w:val="000000"/>
                <w:spacing w:val="-3"/>
                <w:sz w:val="20"/>
                <w:szCs w:val="20"/>
              </w:rPr>
            </w:pPr>
          </w:p>
          <w:p w:rsidR="00307DF7" w:rsidRPr="003F345F" w:rsidRDefault="00307DF7" w:rsidP="00A26F3A">
            <w:pPr>
              <w:shd w:val="clear" w:color="auto" w:fill="FFFFFF"/>
              <w:spacing w:before="0"/>
              <w:jc w:val="center"/>
              <w:rPr>
                <w:color w:val="000000"/>
                <w:spacing w:val="-3"/>
                <w:sz w:val="20"/>
                <w:szCs w:val="20"/>
              </w:rPr>
            </w:pPr>
            <w:r w:rsidRPr="003F345F">
              <w:rPr>
                <w:color w:val="000000"/>
                <w:spacing w:val="-3"/>
                <w:sz w:val="20"/>
                <w:szCs w:val="20"/>
              </w:rPr>
              <w:t>Środki własne,</w:t>
            </w:r>
          </w:p>
          <w:p w:rsidR="00307DF7" w:rsidRPr="003F345F" w:rsidRDefault="00307DF7" w:rsidP="00A26F3A">
            <w:pPr>
              <w:shd w:val="clear" w:color="auto" w:fill="FFFFFF"/>
              <w:spacing w:before="0"/>
              <w:jc w:val="center"/>
              <w:rPr>
                <w:color w:val="000000"/>
                <w:spacing w:val="-3"/>
                <w:sz w:val="20"/>
                <w:szCs w:val="20"/>
              </w:rPr>
            </w:pPr>
            <w:r w:rsidRPr="003F345F">
              <w:rPr>
                <w:color w:val="000000"/>
                <w:spacing w:val="-3"/>
                <w:sz w:val="20"/>
                <w:szCs w:val="20"/>
              </w:rPr>
              <w:t xml:space="preserve"> fundusze celowe i UE</w:t>
            </w:r>
          </w:p>
        </w:tc>
      </w:tr>
      <w:tr w:rsidR="00307DF7" w:rsidRPr="00E140B0" w:rsidTr="00A26F3A">
        <w:trPr>
          <w:jc w:val="center"/>
        </w:trPr>
        <w:tc>
          <w:tcPr>
            <w:tcW w:w="7915" w:type="dxa"/>
          </w:tcPr>
          <w:p w:rsidR="00307DF7" w:rsidRPr="003F345F" w:rsidRDefault="00307DF7" w:rsidP="00A26F3A">
            <w:pPr>
              <w:shd w:val="clear" w:color="auto" w:fill="FFFFFF"/>
              <w:spacing w:before="0"/>
              <w:ind w:left="5"/>
              <w:rPr>
                <w:sz w:val="20"/>
                <w:szCs w:val="20"/>
              </w:rPr>
            </w:pPr>
            <w:r w:rsidRPr="003F345F">
              <w:rPr>
                <w:color w:val="000000"/>
                <w:spacing w:val="-1"/>
                <w:sz w:val="20"/>
                <w:szCs w:val="20"/>
              </w:rPr>
              <w:t>Wykorzysty</w:t>
            </w:r>
            <w:r>
              <w:rPr>
                <w:color w:val="000000"/>
                <w:spacing w:val="-1"/>
                <w:sz w:val="20"/>
                <w:szCs w:val="20"/>
              </w:rPr>
              <w:t>wanie odnawialnych źródeł energii</w:t>
            </w:r>
            <w:r w:rsidRPr="003F345F">
              <w:rPr>
                <w:color w:val="000000"/>
                <w:spacing w:val="-1"/>
                <w:sz w:val="20"/>
                <w:szCs w:val="20"/>
              </w:rPr>
              <w:t>.</w:t>
            </w:r>
          </w:p>
        </w:tc>
        <w:tc>
          <w:tcPr>
            <w:tcW w:w="1456" w:type="dxa"/>
          </w:tcPr>
          <w:p w:rsidR="00307DF7" w:rsidRPr="003F345F" w:rsidRDefault="00307DF7" w:rsidP="00A26F3A">
            <w:pPr>
              <w:shd w:val="clear" w:color="auto" w:fill="FFFFFF"/>
              <w:tabs>
                <w:tab w:val="left" w:pos="2261"/>
              </w:tabs>
              <w:spacing w:before="0"/>
              <w:jc w:val="center"/>
              <w:rPr>
                <w:color w:val="000000"/>
                <w:spacing w:val="-3"/>
                <w:sz w:val="20"/>
                <w:szCs w:val="20"/>
              </w:rPr>
            </w:pPr>
            <w:r w:rsidRPr="003F345F">
              <w:rPr>
                <w:color w:val="000000"/>
                <w:spacing w:val="-3"/>
                <w:sz w:val="20"/>
                <w:szCs w:val="20"/>
              </w:rPr>
              <w:t>zadanie ciągłe</w:t>
            </w:r>
          </w:p>
          <w:p w:rsidR="00307DF7" w:rsidRPr="003F345F" w:rsidRDefault="00307DF7" w:rsidP="00A26F3A">
            <w:pPr>
              <w:shd w:val="clear" w:color="auto" w:fill="FFFFFF"/>
              <w:tabs>
                <w:tab w:val="left" w:pos="2261"/>
              </w:tabs>
              <w:spacing w:before="0"/>
              <w:jc w:val="center"/>
              <w:rPr>
                <w:color w:val="000000"/>
                <w:spacing w:val="-3"/>
                <w:sz w:val="20"/>
                <w:szCs w:val="20"/>
              </w:rPr>
            </w:pPr>
            <w:r w:rsidRPr="003F345F">
              <w:rPr>
                <w:color w:val="000000"/>
                <w:spacing w:val="-4"/>
                <w:sz w:val="20"/>
                <w:szCs w:val="20"/>
              </w:rPr>
              <w:t>201</w:t>
            </w:r>
            <w:r>
              <w:rPr>
                <w:color w:val="000000"/>
                <w:spacing w:val="-4"/>
                <w:sz w:val="20"/>
                <w:szCs w:val="20"/>
              </w:rPr>
              <w:t xml:space="preserve">3 – </w:t>
            </w:r>
            <w:r w:rsidRPr="003F345F">
              <w:rPr>
                <w:color w:val="000000"/>
                <w:spacing w:val="-4"/>
                <w:sz w:val="20"/>
                <w:szCs w:val="20"/>
              </w:rPr>
              <w:t>201</w:t>
            </w:r>
            <w:r>
              <w:rPr>
                <w:color w:val="000000"/>
                <w:spacing w:val="-4"/>
                <w:sz w:val="20"/>
                <w:szCs w:val="20"/>
              </w:rPr>
              <w:t>6</w:t>
            </w:r>
          </w:p>
        </w:tc>
        <w:tc>
          <w:tcPr>
            <w:tcW w:w="2700" w:type="dxa"/>
          </w:tcPr>
          <w:p w:rsidR="00307DF7" w:rsidRPr="003F345F" w:rsidRDefault="00307DF7" w:rsidP="00A26F3A">
            <w:pPr>
              <w:shd w:val="clear" w:color="auto" w:fill="FFFFFF"/>
              <w:spacing w:before="0"/>
              <w:ind w:right="5"/>
              <w:jc w:val="center"/>
              <w:rPr>
                <w:sz w:val="20"/>
                <w:szCs w:val="20"/>
              </w:rPr>
            </w:pPr>
            <w:r w:rsidRPr="003F345F">
              <w:rPr>
                <w:color w:val="000000"/>
                <w:spacing w:val="-2"/>
                <w:sz w:val="20"/>
                <w:szCs w:val="20"/>
              </w:rPr>
              <w:t>Zarząd województwa,</w:t>
            </w:r>
          </w:p>
          <w:p w:rsidR="00307DF7" w:rsidRDefault="00307DF7" w:rsidP="00A26F3A">
            <w:pPr>
              <w:shd w:val="clear" w:color="auto" w:fill="FFFFFF"/>
              <w:spacing w:before="0"/>
              <w:ind w:left="5"/>
              <w:jc w:val="center"/>
              <w:rPr>
                <w:color w:val="000000"/>
                <w:spacing w:val="-2"/>
                <w:sz w:val="20"/>
                <w:szCs w:val="20"/>
              </w:rPr>
            </w:pPr>
            <w:r w:rsidRPr="003F345F">
              <w:rPr>
                <w:color w:val="000000"/>
                <w:spacing w:val="-2"/>
                <w:sz w:val="20"/>
                <w:szCs w:val="20"/>
              </w:rPr>
              <w:t xml:space="preserve">samorządy gminne </w:t>
            </w:r>
          </w:p>
          <w:p w:rsidR="00307DF7" w:rsidRPr="003F345F" w:rsidRDefault="00307DF7" w:rsidP="00E86C72">
            <w:pPr>
              <w:shd w:val="clear" w:color="auto" w:fill="FFFFFF"/>
              <w:spacing w:before="0"/>
              <w:ind w:left="5"/>
              <w:jc w:val="center"/>
              <w:rPr>
                <w:sz w:val="20"/>
                <w:szCs w:val="20"/>
              </w:rPr>
            </w:pPr>
            <w:r w:rsidRPr="003F345F">
              <w:rPr>
                <w:color w:val="000000"/>
                <w:spacing w:val="-2"/>
                <w:sz w:val="20"/>
                <w:szCs w:val="20"/>
              </w:rPr>
              <w:t>i</w:t>
            </w:r>
            <w:r>
              <w:rPr>
                <w:sz w:val="20"/>
                <w:szCs w:val="20"/>
              </w:rPr>
              <w:t xml:space="preserve"> </w:t>
            </w:r>
            <w:r w:rsidRPr="003F345F">
              <w:rPr>
                <w:color w:val="000000"/>
                <w:spacing w:val="-3"/>
                <w:sz w:val="20"/>
                <w:szCs w:val="20"/>
              </w:rPr>
              <w:t>powiatowe, użytkownicy</w:t>
            </w:r>
          </w:p>
          <w:p w:rsidR="00307DF7" w:rsidRPr="003F345F" w:rsidRDefault="00307DF7" w:rsidP="00A26F3A">
            <w:pPr>
              <w:shd w:val="clear" w:color="auto" w:fill="FFFFFF"/>
              <w:spacing w:before="0"/>
              <w:ind w:left="10"/>
              <w:jc w:val="center"/>
              <w:rPr>
                <w:sz w:val="20"/>
                <w:szCs w:val="20"/>
              </w:rPr>
            </w:pPr>
            <w:r w:rsidRPr="003F345F">
              <w:rPr>
                <w:color w:val="000000"/>
                <w:spacing w:val="-2"/>
                <w:sz w:val="20"/>
                <w:szCs w:val="20"/>
              </w:rPr>
              <w:t>środowiska</w:t>
            </w:r>
          </w:p>
        </w:tc>
        <w:tc>
          <w:tcPr>
            <w:tcW w:w="3600" w:type="dxa"/>
          </w:tcPr>
          <w:p w:rsidR="00307DF7" w:rsidRPr="003F345F" w:rsidRDefault="00307DF7" w:rsidP="00A26F3A">
            <w:pPr>
              <w:spacing w:before="0"/>
              <w:jc w:val="center"/>
              <w:rPr>
                <w:color w:val="000000"/>
                <w:spacing w:val="-3"/>
                <w:sz w:val="20"/>
                <w:szCs w:val="20"/>
              </w:rPr>
            </w:pPr>
          </w:p>
          <w:p w:rsidR="00307DF7" w:rsidRPr="003F345F" w:rsidRDefault="00307DF7" w:rsidP="00A26F3A">
            <w:pPr>
              <w:spacing w:before="0"/>
              <w:jc w:val="center"/>
              <w:rPr>
                <w:color w:val="000000"/>
                <w:spacing w:val="-3"/>
                <w:sz w:val="20"/>
                <w:szCs w:val="20"/>
              </w:rPr>
            </w:pPr>
            <w:r w:rsidRPr="003F345F">
              <w:rPr>
                <w:color w:val="000000"/>
                <w:spacing w:val="-3"/>
                <w:sz w:val="20"/>
                <w:szCs w:val="20"/>
              </w:rPr>
              <w:t>Środki własne,</w:t>
            </w:r>
          </w:p>
          <w:p w:rsidR="00307DF7" w:rsidRPr="003F345F" w:rsidRDefault="00307DF7" w:rsidP="00A26F3A">
            <w:pPr>
              <w:spacing w:before="0"/>
              <w:jc w:val="center"/>
              <w:rPr>
                <w:sz w:val="20"/>
                <w:szCs w:val="20"/>
              </w:rPr>
            </w:pPr>
            <w:r w:rsidRPr="003F345F">
              <w:rPr>
                <w:color w:val="000000"/>
                <w:spacing w:val="-3"/>
                <w:sz w:val="20"/>
                <w:szCs w:val="20"/>
              </w:rPr>
              <w:t xml:space="preserve"> fundusze celowe i UE</w:t>
            </w:r>
          </w:p>
        </w:tc>
      </w:tr>
      <w:tr w:rsidR="00307DF7" w:rsidRPr="00E140B0" w:rsidTr="00A26F3A">
        <w:trPr>
          <w:jc w:val="center"/>
        </w:trPr>
        <w:tc>
          <w:tcPr>
            <w:tcW w:w="15671" w:type="dxa"/>
            <w:gridSpan w:val="4"/>
          </w:tcPr>
          <w:p w:rsidR="00307DF7" w:rsidRPr="002B5145" w:rsidRDefault="00307DF7" w:rsidP="00A26F3A">
            <w:pPr>
              <w:spacing w:before="0"/>
              <w:rPr>
                <w:b/>
                <w:sz w:val="20"/>
                <w:szCs w:val="20"/>
              </w:rPr>
            </w:pPr>
            <w:r w:rsidRPr="002B5145">
              <w:rPr>
                <w:b/>
                <w:i/>
                <w:sz w:val="20"/>
                <w:szCs w:val="20"/>
              </w:rPr>
              <w:t>Poprawa klimatu akustycznego</w:t>
            </w:r>
          </w:p>
        </w:tc>
      </w:tr>
      <w:tr w:rsidR="00307DF7" w:rsidRPr="00E140B0" w:rsidTr="00A26F3A">
        <w:trPr>
          <w:jc w:val="center"/>
        </w:trPr>
        <w:tc>
          <w:tcPr>
            <w:tcW w:w="7915" w:type="dxa"/>
          </w:tcPr>
          <w:p w:rsidR="00307DF7" w:rsidRPr="00CA44C7" w:rsidRDefault="00307DF7" w:rsidP="009126FF">
            <w:pPr>
              <w:pStyle w:val="ListParagraph"/>
              <w:numPr>
                <w:ilvl w:val="0"/>
                <w:numId w:val="121"/>
              </w:numPr>
              <w:shd w:val="clear" w:color="auto" w:fill="FFFFFF"/>
              <w:tabs>
                <w:tab w:val="left" w:pos="301"/>
              </w:tabs>
              <w:ind w:left="301" w:hanging="301"/>
              <w:jc w:val="both"/>
              <w:rPr>
                <w:rFonts w:ascii="Times New Roman" w:hAnsi="Times New Roman" w:cs="Times New Roman"/>
                <w:color w:val="000000"/>
                <w:spacing w:val="-3"/>
              </w:rPr>
            </w:pPr>
            <w:r w:rsidRPr="00375BE8">
              <w:rPr>
                <w:rFonts w:ascii="Times New Roman" w:hAnsi="Times New Roman" w:cs="Times New Roman"/>
                <w:color w:val="000000"/>
                <w:lang w:eastAsia="en-US"/>
              </w:rPr>
              <w:t xml:space="preserve">wprowadzenie koniecznych zmian w inżynierii ruchu drogowego (budowa obwodnic, poprawa stanu nawierzchni ulic i dróg, zapewnienie płynności ruchu), </w:t>
            </w:r>
          </w:p>
          <w:p w:rsidR="00307DF7" w:rsidRPr="00CA44C7" w:rsidRDefault="00307DF7" w:rsidP="009126FF">
            <w:pPr>
              <w:pStyle w:val="ListParagraph"/>
              <w:numPr>
                <w:ilvl w:val="0"/>
                <w:numId w:val="121"/>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 xml:space="preserve">ograniczenie hałasu, zwłaszcza w osiedlach mieszkaniowych prze np. tworzenie stref wolnych od transportu, ograniczenie szybkości ruchu, tworzenie pasów zadrzewień, budowę ekranów akustycznych, </w:t>
            </w:r>
          </w:p>
          <w:p w:rsidR="00307DF7" w:rsidRPr="00CA44C7" w:rsidRDefault="00307DF7" w:rsidP="009126FF">
            <w:pPr>
              <w:pStyle w:val="ListParagraph"/>
              <w:numPr>
                <w:ilvl w:val="0"/>
                <w:numId w:val="121"/>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propagowanie transportu intermodalnego (szynowo-drogowy),</w:t>
            </w:r>
          </w:p>
          <w:p w:rsidR="00307DF7" w:rsidRPr="00CA44C7" w:rsidRDefault="00307DF7" w:rsidP="009126FF">
            <w:pPr>
              <w:pStyle w:val="ListParagraph"/>
              <w:numPr>
                <w:ilvl w:val="0"/>
                <w:numId w:val="121"/>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lokalizacja zakładów uciążliwych ze względu na poziom hałasu poza terenami zabudowanymi,</w:t>
            </w:r>
          </w:p>
          <w:p w:rsidR="00307DF7" w:rsidRPr="00CA44C7" w:rsidRDefault="00307DF7" w:rsidP="009126FF">
            <w:pPr>
              <w:pStyle w:val="ListParagraph"/>
              <w:numPr>
                <w:ilvl w:val="0"/>
                <w:numId w:val="121"/>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 xml:space="preserve">stosowanie zabezpieczeń przed nadmiernym hałasem od urządzeń, maszyn, linii technologicznych, wymiana na urządzenia o mniejszej emisji hałasu, </w:t>
            </w:r>
          </w:p>
          <w:p w:rsidR="00307DF7" w:rsidRPr="00CA44C7" w:rsidRDefault="00307DF7" w:rsidP="009126FF">
            <w:pPr>
              <w:pStyle w:val="ListParagraph"/>
              <w:numPr>
                <w:ilvl w:val="0"/>
                <w:numId w:val="121"/>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wprowadzanie ograniczeń emisji hałasu na obszarach i akwenach cennych przyrodniczo,</w:t>
            </w:r>
          </w:p>
          <w:p w:rsidR="00307DF7" w:rsidRPr="00CA44C7" w:rsidRDefault="00307DF7" w:rsidP="009126FF">
            <w:pPr>
              <w:pStyle w:val="ListParagraph"/>
              <w:numPr>
                <w:ilvl w:val="0"/>
                <w:numId w:val="121"/>
              </w:numPr>
              <w:shd w:val="clear" w:color="auto" w:fill="FFFFFF"/>
              <w:tabs>
                <w:tab w:val="left" w:pos="301"/>
              </w:tabs>
              <w:ind w:left="301" w:hanging="301"/>
              <w:jc w:val="both"/>
              <w:rPr>
                <w:rFonts w:ascii="Times New Roman" w:hAnsi="Times New Roman" w:cs="Times New Roman"/>
                <w:color w:val="000000"/>
                <w:spacing w:val="-3"/>
              </w:rPr>
            </w:pPr>
            <w:r w:rsidRPr="00CA44C7">
              <w:rPr>
                <w:rFonts w:ascii="Times New Roman" w:hAnsi="Times New Roman" w:cs="Times New Roman"/>
              </w:rPr>
              <w:t>zapewnienie dobrych warunków akustycznych na terenach przeznaczonych na cele rekreacyjno-wypoczynkowe (strefy ciszy na  12 jeziorach),</w:t>
            </w:r>
          </w:p>
          <w:p w:rsidR="00307DF7" w:rsidRPr="00CA44C7" w:rsidRDefault="00307DF7" w:rsidP="009126FF">
            <w:pPr>
              <w:pStyle w:val="ListParagraph"/>
              <w:numPr>
                <w:ilvl w:val="0"/>
                <w:numId w:val="121"/>
              </w:numPr>
              <w:shd w:val="clear" w:color="auto" w:fill="FFFFFF"/>
              <w:tabs>
                <w:tab w:val="left" w:pos="301"/>
              </w:tabs>
              <w:ind w:left="301" w:hanging="301"/>
              <w:jc w:val="both"/>
              <w:rPr>
                <w:rFonts w:ascii="Times New Roman" w:hAnsi="Times New Roman" w:cs="Times New Roman"/>
                <w:color w:val="000000"/>
                <w:spacing w:val="-3"/>
              </w:rPr>
            </w:pPr>
            <w:r w:rsidRPr="003F345F">
              <w:rPr>
                <w:rFonts w:ascii="Times New Roman" w:hAnsi="Times New Roman" w:cs="Times New Roman"/>
                <w:color w:val="000000"/>
                <w:lang w:eastAsia="en-US"/>
              </w:rPr>
              <w:t>prowadzenie monitoringu hałasu.</w:t>
            </w:r>
          </w:p>
        </w:tc>
        <w:tc>
          <w:tcPr>
            <w:tcW w:w="1456" w:type="dxa"/>
          </w:tcPr>
          <w:p w:rsidR="00307DF7" w:rsidRPr="00375BE8"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p>
          <w:p w:rsidR="00307DF7"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r w:rsidRPr="00375BE8">
              <w:rPr>
                <w:color w:val="222222"/>
                <w:sz w:val="20"/>
                <w:szCs w:val="20"/>
              </w:rPr>
              <w:t xml:space="preserve">zadanie ciągłe </w:t>
            </w:r>
          </w:p>
          <w:p w:rsidR="00307DF7" w:rsidRPr="00375BE8" w:rsidRDefault="00307DF7" w:rsidP="00A26F3A">
            <w:pPr>
              <w:shd w:val="clear" w:color="auto" w:fill="FFFFFF"/>
              <w:spacing w:before="0"/>
              <w:jc w:val="center"/>
              <w:rPr>
                <w:sz w:val="20"/>
                <w:szCs w:val="20"/>
              </w:rPr>
            </w:pPr>
            <w:r w:rsidRPr="00375BE8">
              <w:rPr>
                <w:color w:val="222222"/>
                <w:sz w:val="20"/>
                <w:szCs w:val="20"/>
              </w:rPr>
              <w:t>201</w:t>
            </w:r>
            <w:r>
              <w:rPr>
                <w:color w:val="222222"/>
                <w:sz w:val="20"/>
                <w:szCs w:val="20"/>
              </w:rPr>
              <w:t>3</w:t>
            </w:r>
            <w:r w:rsidRPr="00375BE8">
              <w:rPr>
                <w:color w:val="222222"/>
                <w:sz w:val="20"/>
                <w:szCs w:val="20"/>
              </w:rPr>
              <w:t>-201</w:t>
            </w:r>
            <w:r>
              <w:rPr>
                <w:color w:val="222222"/>
                <w:sz w:val="20"/>
                <w:szCs w:val="20"/>
              </w:rPr>
              <w:t>6</w:t>
            </w:r>
          </w:p>
        </w:tc>
        <w:tc>
          <w:tcPr>
            <w:tcW w:w="2700" w:type="dxa"/>
          </w:tcPr>
          <w:p w:rsidR="00307DF7" w:rsidRPr="00375BE8"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p>
          <w:p w:rsidR="00307DF7" w:rsidRDefault="00307DF7" w:rsidP="00A26F3A">
            <w:pPr>
              <w:shd w:val="clear" w:color="auto" w:fill="FFFFFF"/>
              <w:spacing w:before="0"/>
              <w:jc w:val="center"/>
              <w:rPr>
                <w:color w:val="000000"/>
                <w:sz w:val="20"/>
                <w:szCs w:val="20"/>
              </w:rPr>
            </w:pPr>
            <w:r w:rsidRPr="00375BE8">
              <w:rPr>
                <w:color w:val="222222"/>
                <w:sz w:val="20"/>
                <w:szCs w:val="20"/>
              </w:rPr>
              <w:t xml:space="preserve">JST, </w:t>
            </w:r>
            <w:r w:rsidRPr="00375BE8">
              <w:rPr>
                <w:color w:val="000000"/>
                <w:sz w:val="20"/>
                <w:szCs w:val="20"/>
              </w:rPr>
              <w:t xml:space="preserve">PZD, GDDKiA, </w:t>
            </w:r>
          </w:p>
          <w:p w:rsidR="00307DF7" w:rsidRDefault="00307DF7" w:rsidP="00A26F3A">
            <w:pPr>
              <w:shd w:val="clear" w:color="auto" w:fill="FFFFFF"/>
              <w:spacing w:before="0"/>
              <w:jc w:val="center"/>
              <w:rPr>
                <w:color w:val="000000"/>
                <w:sz w:val="20"/>
                <w:szCs w:val="20"/>
              </w:rPr>
            </w:pPr>
            <w:r w:rsidRPr="00E140B0">
              <w:rPr>
                <w:sz w:val="20"/>
                <w:szCs w:val="20"/>
              </w:rPr>
              <w:t>KPP</w:t>
            </w:r>
            <w:r w:rsidRPr="00375BE8">
              <w:rPr>
                <w:color w:val="222222"/>
                <w:sz w:val="20"/>
                <w:szCs w:val="20"/>
              </w:rPr>
              <w:t xml:space="preserve">, PKS, PKP, </w:t>
            </w:r>
            <w:r w:rsidRPr="00375BE8">
              <w:rPr>
                <w:color w:val="000000"/>
                <w:sz w:val="20"/>
                <w:szCs w:val="20"/>
              </w:rPr>
              <w:t xml:space="preserve">WIOŚ, </w:t>
            </w:r>
          </w:p>
          <w:p w:rsidR="00307DF7" w:rsidRDefault="00307DF7" w:rsidP="00A26F3A">
            <w:pPr>
              <w:shd w:val="clear" w:color="auto" w:fill="FFFFFF"/>
              <w:spacing w:before="0"/>
              <w:jc w:val="center"/>
              <w:rPr>
                <w:color w:val="222222"/>
                <w:sz w:val="20"/>
                <w:szCs w:val="20"/>
              </w:rPr>
            </w:pPr>
            <w:r w:rsidRPr="00375BE8">
              <w:rPr>
                <w:color w:val="222222"/>
                <w:sz w:val="20"/>
                <w:szCs w:val="20"/>
              </w:rPr>
              <w:t xml:space="preserve">zakłady przemysłowe, </w:t>
            </w:r>
          </w:p>
          <w:p w:rsidR="00307DF7" w:rsidRPr="00375BE8" w:rsidRDefault="00307DF7" w:rsidP="00A26F3A">
            <w:pPr>
              <w:shd w:val="clear" w:color="auto" w:fill="FFFFFF"/>
              <w:spacing w:before="0"/>
              <w:jc w:val="center"/>
              <w:rPr>
                <w:sz w:val="20"/>
                <w:szCs w:val="20"/>
              </w:rPr>
            </w:pPr>
            <w:r w:rsidRPr="00375BE8">
              <w:rPr>
                <w:color w:val="222222"/>
                <w:sz w:val="20"/>
                <w:szCs w:val="20"/>
              </w:rPr>
              <w:t>podmioty gospodarcze</w:t>
            </w:r>
          </w:p>
        </w:tc>
        <w:tc>
          <w:tcPr>
            <w:tcW w:w="3600" w:type="dxa"/>
          </w:tcPr>
          <w:p w:rsidR="00307DF7" w:rsidRPr="00375BE8"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000000"/>
                <w:sz w:val="20"/>
                <w:szCs w:val="20"/>
              </w:rPr>
            </w:pPr>
            <w:r w:rsidRPr="00375BE8">
              <w:rPr>
                <w:color w:val="222222"/>
                <w:sz w:val="20"/>
                <w:szCs w:val="20"/>
              </w:rPr>
              <w:t xml:space="preserve">Środki </w:t>
            </w:r>
            <w:r w:rsidRPr="00375BE8">
              <w:rPr>
                <w:color w:val="000000"/>
                <w:sz w:val="20"/>
                <w:szCs w:val="20"/>
              </w:rPr>
              <w:t xml:space="preserve">własne, </w:t>
            </w:r>
          </w:p>
          <w:p w:rsidR="00307DF7" w:rsidRPr="00375BE8" w:rsidRDefault="00307DF7" w:rsidP="00A26F3A">
            <w:pPr>
              <w:shd w:val="clear" w:color="auto" w:fill="FFFFFF"/>
              <w:spacing w:before="0"/>
              <w:jc w:val="center"/>
              <w:rPr>
                <w:sz w:val="20"/>
                <w:szCs w:val="20"/>
              </w:rPr>
            </w:pPr>
            <w:r w:rsidRPr="00375BE8">
              <w:rPr>
                <w:color w:val="000000"/>
                <w:sz w:val="20"/>
                <w:szCs w:val="20"/>
              </w:rPr>
              <w:t xml:space="preserve">fundusze </w:t>
            </w:r>
            <w:r w:rsidRPr="00375BE8">
              <w:rPr>
                <w:color w:val="222222"/>
                <w:sz w:val="20"/>
                <w:szCs w:val="20"/>
              </w:rPr>
              <w:t>celowe i UE</w:t>
            </w:r>
          </w:p>
        </w:tc>
      </w:tr>
      <w:tr w:rsidR="00307DF7" w:rsidRPr="00E140B0" w:rsidTr="00A26F3A">
        <w:trPr>
          <w:jc w:val="center"/>
        </w:trPr>
        <w:tc>
          <w:tcPr>
            <w:tcW w:w="15671" w:type="dxa"/>
            <w:gridSpan w:val="4"/>
          </w:tcPr>
          <w:p w:rsidR="00307DF7" w:rsidRPr="002B5145" w:rsidRDefault="00307DF7" w:rsidP="00A26F3A">
            <w:pPr>
              <w:spacing w:before="0"/>
              <w:rPr>
                <w:b/>
                <w:sz w:val="20"/>
                <w:szCs w:val="20"/>
              </w:rPr>
            </w:pPr>
            <w:r w:rsidRPr="002B5145">
              <w:rPr>
                <w:b/>
                <w:i/>
                <w:sz w:val="20"/>
                <w:szCs w:val="20"/>
              </w:rPr>
              <w:t>Ochrona przed promieniowaniem elektromagnetycznym</w:t>
            </w:r>
          </w:p>
        </w:tc>
      </w:tr>
      <w:tr w:rsidR="00307DF7" w:rsidRPr="00E140B0" w:rsidTr="00A26F3A">
        <w:trPr>
          <w:jc w:val="center"/>
        </w:trPr>
        <w:tc>
          <w:tcPr>
            <w:tcW w:w="7915" w:type="dxa"/>
          </w:tcPr>
          <w:p w:rsidR="00307DF7" w:rsidRDefault="00307DF7" w:rsidP="009126FF">
            <w:pPr>
              <w:pStyle w:val="ListParagraph"/>
              <w:widowControl/>
              <w:numPr>
                <w:ilvl w:val="0"/>
                <w:numId w:val="129"/>
              </w:numPr>
              <w:shd w:val="clear" w:color="auto" w:fill="FFFFFF"/>
              <w:tabs>
                <w:tab w:val="left" w:pos="301"/>
              </w:tabs>
              <w:ind w:left="443" w:hanging="443"/>
              <w:jc w:val="both"/>
              <w:rPr>
                <w:rFonts w:ascii="Times New Roman" w:hAnsi="Times New Roman" w:cs="Times New Roman"/>
                <w:lang w:eastAsia="en-US"/>
              </w:rPr>
            </w:pPr>
            <w:r w:rsidRPr="00375BE8">
              <w:rPr>
                <w:rFonts w:ascii="Times New Roman" w:hAnsi="Times New Roman" w:cs="Times New Roman"/>
                <w:color w:val="000000"/>
                <w:lang w:eastAsia="en-US"/>
              </w:rPr>
              <w:t>inwentaryzacja i kontrola głównych źródeł promieniowania elektromagnetycznego,</w:t>
            </w:r>
          </w:p>
          <w:p w:rsidR="00307DF7" w:rsidRDefault="00307DF7" w:rsidP="009126FF">
            <w:pPr>
              <w:pStyle w:val="ListParagraph"/>
              <w:widowControl/>
              <w:numPr>
                <w:ilvl w:val="0"/>
                <w:numId w:val="129"/>
              </w:numPr>
              <w:shd w:val="clear" w:color="auto" w:fill="FFFFFF"/>
              <w:tabs>
                <w:tab w:val="left" w:pos="301"/>
              </w:tabs>
              <w:ind w:left="443" w:hanging="443"/>
              <w:jc w:val="both"/>
              <w:rPr>
                <w:rFonts w:ascii="Times New Roman" w:hAnsi="Times New Roman" w:cs="Times New Roman"/>
                <w:lang w:eastAsia="en-US"/>
              </w:rPr>
            </w:pPr>
            <w:r w:rsidRPr="00296045">
              <w:rPr>
                <w:rFonts w:ascii="Times New Roman" w:hAnsi="Times New Roman" w:cs="Times New Roman"/>
                <w:color w:val="000000"/>
                <w:lang w:eastAsia="en-US"/>
              </w:rPr>
              <w:t>pomiary pół elektromagnetycznych,</w:t>
            </w:r>
          </w:p>
          <w:p w:rsidR="00307DF7" w:rsidRPr="00296045" w:rsidRDefault="00307DF7" w:rsidP="009126FF">
            <w:pPr>
              <w:pStyle w:val="ListParagraph"/>
              <w:widowControl/>
              <w:numPr>
                <w:ilvl w:val="0"/>
                <w:numId w:val="129"/>
              </w:numPr>
              <w:shd w:val="clear" w:color="auto" w:fill="FFFFFF"/>
              <w:tabs>
                <w:tab w:val="left" w:pos="301"/>
              </w:tabs>
              <w:ind w:left="443" w:hanging="443"/>
              <w:jc w:val="both"/>
              <w:rPr>
                <w:rFonts w:ascii="Times New Roman" w:hAnsi="Times New Roman" w:cs="Times New Roman"/>
                <w:lang w:eastAsia="en-US"/>
              </w:rPr>
            </w:pPr>
            <w:r w:rsidRPr="00296045">
              <w:rPr>
                <w:rFonts w:ascii="Times New Roman" w:hAnsi="Times New Roman" w:cs="Times New Roman"/>
                <w:color w:val="000000"/>
              </w:rPr>
              <w:t>modernizacja istniejących sieci elektromagnetycznych, sieci transformatorowych.</w:t>
            </w:r>
          </w:p>
        </w:tc>
        <w:tc>
          <w:tcPr>
            <w:tcW w:w="1456" w:type="dxa"/>
          </w:tcPr>
          <w:p w:rsidR="00307DF7"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r w:rsidRPr="00375BE8">
              <w:rPr>
                <w:color w:val="222222"/>
                <w:sz w:val="20"/>
                <w:szCs w:val="20"/>
              </w:rPr>
              <w:t xml:space="preserve">zadanie ciągłe </w:t>
            </w:r>
          </w:p>
          <w:p w:rsidR="00307DF7" w:rsidRPr="00375BE8" w:rsidRDefault="00307DF7" w:rsidP="00A26F3A">
            <w:pPr>
              <w:shd w:val="clear" w:color="auto" w:fill="FFFFFF"/>
              <w:spacing w:before="0"/>
              <w:jc w:val="center"/>
              <w:rPr>
                <w:sz w:val="20"/>
                <w:szCs w:val="20"/>
              </w:rPr>
            </w:pPr>
            <w:r w:rsidRPr="00375BE8">
              <w:rPr>
                <w:color w:val="222222"/>
                <w:sz w:val="20"/>
                <w:szCs w:val="20"/>
              </w:rPr>
              <w:t>201</w:t>
            </w:r>
            <w:r>
              <w:rPr>
                <w:color w:val="222222"/>
                <w:sz w:val="20"/>
                <w:szCs w:val="20"/>
              </w:rPr>
              <w:t xml:space="preserve">3 – </w:t>
            </w:r>
            <w:r w:rsidRPr="00375BE8">
              <w:rPr>
                <w:color w:val="222222"/>
                <w:sz w:val="20"/>
                <w:szCs w:val="20"/>
              </w:rPr>
              <w:t>201</w:t>
            </w:r>
            <w:r>
              <w:rPr>
                <w:color w:val="222222"/>
                <w:sz w:val="20"/>
                <w:szCs w:val="20"/>
              </w:rPr>
              <w:t>6</w:t>
            </w:r>
          </w:p>
        </w:tc>
        <w:tc>
          <w:tcPr>
            <w:tcW w:w="2700" w:type="dxa"/>
          </w:tcPr>
          <w:p w:rsidR="00307DF7" w:rsidRPr="00017BCB" w:rsidRDefault="00307DF7" w:rsidP="00A26F3A">
            <w:pPr>
              <w:shd w:val="clear" w:color="auto" w:fill="FFFFFF"/>
              <w:spacing w:before="0"/>
              <w:jc w:val="center"/>
              <w:rPr>
                <w:color w:val="000000"/>
                <w:sz w:val="20"/>
                <w:szCs w:val="20"/>
              </w:rPr>
            </w:pPr>
            <w:r w:rsidRPr="00375BE8">
              <w:rPr>
                <w:color w:val="000000"/>
                <w:sz w:val="20"/>
                <w:szCs w:val="20"/>
              </w:rPr>
              <w:t xml:space="preserve">WIOS, </w:t>
            </w:r>
            <w:r w:rsidRPr="00E140B0">
              <w:rPr>
                <w:sz w:val="20"/>
                <w:szCs w:val="20"/>
              </w:rPr>
              <w:t>Zakład Energetyczny</w:t>
            </w:r>
            <w:r w:rsidRPr="00375BE8">
              <w:rPr>
                <w:color w:val="000000"/>
                <w:sz w:val="20"/>
                <w:szCs w:val="20"/>
              </w:rPr>
              <w:t xml:space="preserve"> prowadzący instalacje, użytkownicy urządzeń emitujących PEM</w:t>
            </w:r>
          </w:p>
        </w:tc>
        <w:tc>
          <w:tcPr>
            <w:tcW w:w="3600" w:type="dxa"/>
          </w:tcPr>
          <w:p w:rsidR="00307DF7" w:rsidRDefault="00307DF7" w:rsidP="00A26F3A">
            <w:pPr>
              <w:shd w:val="clear" w:color="auto" w:fill="FFFFFF"/>
              <w:spacing w:before="0"/>
              <w:jc w:val="center"/>
              <w:rPr>
                <w:color w:val="222222"/>
                <w:sz w:val="20"/>
                <w:szCs w:val="20"/>
              </w:rPr>
            </w:pPr>
          </w:p>
          <w:p w:rsidR="00307DF7" w:rsidRPr="00375BE8" w:rsidRDefault="00307DF7" w:rsidP="00A26F3A">
            <w:pPr>
              <w:shd w:val="clear" w:color="auto" w:fill="FFFFFF"/>
              <w:spacing w:before="0"/>
              <w:jc w:val="center"/>
              <w:rPr>
                <w:color w:val="222222"/>
                <w:sz w:val="20"/>
                <w:szCs w:val="20"/>
              </w:rPr>
            </w:pPr>
            <w:r w:rsidRPr="00375BE8">
              <w:rPr>
                <w:color w:val="222222"/>
                <w:sz w:val="20"/>
                <w:szCs w:val="20"/>
              </w:rPr>
              <w:t>Środki własne,</w:t>
            </w:r>
          </w:p>
          <w:p w:rsidR="00307DF7" w:rsidRPr="00375BE8" w:rsidRDefault="00307DF7" w:rsidP="00A26F3A">
            <w:pPr>
              <w:shd w:val="clear" w:color="auto" w:fill="FFFFFF"/>
              <w:spacing w:before="0"/>
              <w:jc w:val="center"/>
              <w:rPr>
                <w:sz w:val="20"/>
                <w:szCs w:val="20"/>
              </w:rPr>
            </w:pPr>
            <w:r w:rsidRPr="00375BE8">
              <w:rPr>
                <w:color w:val="222222"/>
                <w:sz w:val="20"/>
                <w:szCs w:val="20"/>
              </w:rPr>
              <w:t xml:space="preserve"> fundusze celowe i UE</w:t>
            </w:r>
          </w:p>
        </w:tc>
      </w:tr>
      <w:tr w:rsidR="00307DF7" w:rsidRPr="00E140B0" w:rsidTr="00A26F3A">
        <w:trPr>
          <w:jc w:val="center"/>
        </w:trPr>
        <w:tc>
          <w:tcPr>
            <w:tcW w:w="15671" w:type="dxa"/>
            <w:gridSpan w:val="4"/>
          </w:tcPr>
          <w:p w:rsidR="00307DF7" w:rsidRPr="002B5145" w:rsidRDefault="00307DF7" w:rsidP="00A26F3A">
            <w:pPr>
              <w:spacing w:before="0"/>
              <w:rPr>
                <w:b/>
                <w:sz w:val="20"/>
                <w:szCs w:val="20"/>
              </w:rPr>
            </w:pPr>
            <w:r w:rsidRPr="002B5145">
              <w:rPr>
                <w:b/>
                <w:i/>
                <w:iCs/>
                <w:color w:val="000000"/>
                <w:sz w:val="20"/>
                <w:szCs w:val="20"/>
              </w:rPr>
              <w:t>Doskonalenie gospodarki odpadami</w:t>
            </w:r>
          </w:p>
        </w:tc>
      </w:tr>
      <w:tr w:rsidR="00307DF7" w:rsidRPr="00E140B0" w:rsidTr="00A26F3A">
        <w:trPr>
          <w:jc w:val="center"/>
        </w:trPr>
        <w:tc>
          <w:tcPr>
            <w:tcW w:w="7915" w:type="dxa"/>
          </w:tcPr>
          <w:p w:rsidR="00307DF7" w:rsidRDefault="00307DF7" w:rsidP="009126FF">
            <w:pPr>
              <w:pStyle w:val="ListParagraph"/>
              <w:widowControl/>
              <w:numPr>
                <w:ilvl w:val="0"/>
                <w:numId w:val="120"/>
              </w:numPr>
              <w:shd w:val="clear" w:color="auto" w:fill="FFFFFF"/>
              <w:tabs>
                <w:tab w:val="left" w:pos="301"/>
              </w:tabs>
              <w:ind w:left="301" w:right="26" w:hanging="301"/>
              <w:jc w:val="both"/>
              <w:rPr>
                <w:rFonts w:ascii="Times New Roman" w:hAnsi="Times New Roman" w:cs="Times New Roman"/>
                <w:lang w:eastAsia="en-US"/>
              </w:rPr>
            </w:pPr>
            <w:r w:rsidRPr="00375BE8">
              <w:rPr>
                <w:rFonts w:ascii="Times New Roman" w:hAnsi="Times New Roman" w:cs="Times New Roman"/>
                <w:color w:val="000000"/>
                <w:lang w:eastAsia="en-US"/>
              </w:rPr>
              <w:t xml:space="preserve">zapobieganie powstawaniu odpadów poprzez rozwój czystych technologii, zmniejszenie materiałochłonności produkcji, zmniejszenie masy opakowań, wydłużenie okresów życia produktów, </w:t>
            </w:r>
          </w:p>
          <w:p w:rsidR="00307DF7" w:rsidRDefault="00307DF7" w:rsidP="009126FF">
            <w:pPr>
              <w:pStyle w:val="ListParagraph"/>
              <w:widowControl/>
              <w:numPr>
                <w:ilvl w:val="0"/>
                <w:numId w:val="120"/>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segregacja i selektywna zbiórka odpadów,</w:t>
            </w:r>
          </w:p>
          <w:p w:rsidR="00307DF7" w:rsidRDefault="00307DF7" w:rsidP="009126FF">
            <w:pPr>
              <w:pStyle w:val="ListParagraph"/>
              <w:widowControl/>
              <w:numPr>
                <w:ilvl w:val="0"/>
                <w:numId w:val="120"/>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ograniczenie powstawania odpadów u źródła,</w:t>
            </w:r>
          </w:p>
          <w:p w:rsidR="00307DF7" w:rsidRDefault="00307DF7" w:rsidP="009126FF">
            <w:pPr>
              <w:pStyle w:val="ListParagraph"/>
              <w:widowControl/>
              <w:numPr>
                <w:ilvl w:val="0"/>
                <w:numId w:val="120"/>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 xml:space="preserve">usuwanie i unieszkodliwianie odpadów azbestowych, </w:t>
            </w:r>
          </w:p>
          <w:p w:rsidR="00307DF7" w:rsidRDefault="00307DF7" w:rsidP="009126FF">
            <w:pPr>
              <w:pStyle w:val="ListParagraph"/>
              <w:widowControl/>
              <w:numPr>
                <w:ilvl w:val="0"/>
                <w:numId w:val="120"/>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kompleksowe rozwiązanie problemu unieszkodliwiania odpadów niebezpiecznych,</w:t>
            </w:r>
          </w:p>
          <w:p w:rsidR="00307DF7" w:rsidRDefault="00307DF7" w:rsidP="009126FF">
            <w:pPr>
              <w:pStyle w:val="ListParagraph"/>
              <w:widowControl/>
              <w:numPr>
                <w:ilvl w:val="0"/>
                <w:numId w:val="120"/>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likwidacja nielegalnych wysypisk odpadów</w:t>
            </w:r>
            <w:r>
              <w:rPr>
                <w:rFonts w:ascii="Times New Roman" w:hAnsi="Times New Roman" w:cs="Times New Roman"/>
                <w:color w:val="000000"/>
                <w:lang w:eastAsia="en-US"/>
              </w:rPr>
              <w:t>,</w:t>
            </w:r>
          </w:p>
          <w:p w:rsidR="00307DF7" w:rsidRDefault="00307DF7" w:rsidP="009126FF">
            <w:pPr>
              <w:pStyle w:val="ListParagraph"/>
              <w:widowControl/>
              <w:numPr>
                <w:ilvl w:val="0"/>
                <w:numId w:val="120"/>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zmniejszenie strumienia odpadów kierowanych na składowiska poprzez doskonalenie preselekcji, sortowania i odzysku odpadów komunalnych,</w:t>
            </w:r>
          </w:p>
          <w:p w:rsidR="00307DF7" w:rsidRDefault="00307DF7" w:rsidP="009126FF">
            <w:pPr>
              <w:pStyle w:val="ListParagraph"/>
              <w:widowControl/>
              <w:numPr>
                <w:ilvl w:val="0"/>
                <w:numId w:val="120"/>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eliminacja kierowania na składowiska zużytego sprzętu elektronicznego i elektrycznego oraz zużytych baterii i akumulatorów,</w:t>
            </w:r>
          </w:p>
          <w:p w:rsidR="00307DF7" w:rsidRPr="003F345F" w:rsidRDefault="00307DF7" w:rsidP="009126FF">
            <w:pPr>
              <w:pStyle w:val="ListParagraph"/>
              <w:widowControl/>
              <w:numPr>
                <w:ilvl w:val="0"/>
                <w:numId w:val="120"/>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 xml:space="preserve">utrzymanie i rozwój sprawnego systemu zbierania wraków samochodów i demontaż pojazdów wycofanych z eksploatacji, </w:t>
            </w:r>
          </w:p>
          <w:p w:rsidR="00307DF7" w:rsidRPr="003F345F" w:rsidRDefault="00307DF7" w:rsidP="009126FF">
            <w:pPr>
              <w:pStyle w:val="ListParagraph"/>
              <w:widowControl/>
              <w:numPr>
                <w:ilvl w:val="0"/>
                <w:numId w:val="120"/>
              </w:numPr>
              <w:shd w:val="clear" w:color="auto" w:fill="FFFFFF"/>
              <w:tabs>
                <w:tab w:val="left" w:pos="301"/>
              </w:tabs>
              <w:ind w:left="301" w:right="26" w:hanging="301"/>
              <w:jc w:val="both"/>
              <w:rPr>
                <w:rFonts w:ascii="Times New Roman" w:hAnsi="Times New Roman" w:cs="Times New Roman"/>
                <w:lang w:eastAsia="en-US"/>
              </w:rPr>
            </w:pPr>
            <w:r w:rsidRPr="003F345F">
              <w:rPr>
                <w:rFonts w:ascii="Times New Roman" w:hAnsi="Times New Roman" w:cs="Times New Roman"/>
                <w:color w:val="000000"/>
                <w:lang w:eastAsia="en-US"/>
              </w:rPr>
              <w:t>zintensyfikowanie edukacji ekologicznej promującej zapobieganie powstawania odpadów, właściwe postępowanie z odpadami, prowadzenie skutecznej kampanii informacyjno-edukacyjnej w tym zakresie oraz wzmocnienie kontroli podmiotów prowadzących działalność w zakresie zbierania, transportu, odzysku i unieszkodliwiania odpadów.</w:t>
            </w:r>
          </w:p>
        </w:tc>
        <w:tc>
          <w:tcPr>
            <w:tcW w:w="1456" w:type="dxa"/>
          </w:tcPr>
          <w:p w:rsidR="00307DF7" w:rsidRPr="00375BE8" w:rsidRDefault="00307DF7" w:rsidP="00A26F3A">
            <w:pPr>
              <w:shd w:val="clear" w:color="auto" w:fill="FFFFFF"/>
              <w:jc w:val="center"/>
              <w:rPr>
                <w:color w:val="000000"/>
                <w:sz w:val="20"/>
                <w:szCs w:val="20"/>
              </w:rPr>
            </w:pPr>
          </w:p>
          <w:p w:rsidR="00307DF7" w:rsidRPr="00375BE8" w:rsidRDefault="00307DF7" w:rsidP="00A26F3A">
            <w:pPr>
              <w:shd w:val="clear" w:color="auto" w:fill="FFFFFF"/>
              <w:jc w:val="center"/>
              <w:rPr>
                <w:sz w:val="20"/>
                <w:szCs w:val="20"/>
              </w:rPr>
            </w:pPr>
            <w:r w:rsidRPr="00375BE8">
              <w:rPr>
                <w:color w:val="000000"/>
                <w:sz w:val="20"/>
                <w:szCs w:val="20"/>
              </w:rPr>
              <w:t>zadanie ciągłe</w:t>
            </w:r>
          </w:p>
          <w:p w:rsidR="00307DF7" w:rsidRPr="00375BE8" w:rsidRDefault="00307DF7" w:rsidP="00A26F3A">
            <w:pPr>
              <w:shd w:val="clear" w:color="auto" w:fill="FFFFFF"/>
              <w:jc w:val="center"/>
              <w:rPr>
                <w:color w:val="000000"/>
              </w:rPr>
            </w:pPr>
            <w:r w:rsidRPr="00375BE8">
              <w:rPr>
                <w:color w:val="000000"/>
                <w:sz w:val="20"/>
                <w:szCs w:val="20"/>
              </w:rPr>
              <w:t>201</w:t>
            </w:r>
            <w:r>
              <w:rPr>
                <w:color w:val="000000"/>
                <w:sz w:val="20"/>
                <w:szCs w:val="20"/>
              </w:rPr>
              <w:t xml:space="preserve">3 – </w:t>
            </w:r>
            <w:r w:rsidRPr="00375BE8">
              <w:rPr>
                <w:color w:val="000000"/>
                <w:sz w:val="20"/>
                <w:szCs w:val="20"/>
              </w:rPr>
              <w:t>201</w:t>
            </w:r>
            <w:r>
              <w:rPr>
                <w:color w:val="000000"/>
                <w:sz w:val="20"/>
                <w:szCs w:val="20"/>
              </w:rPr>
              <w:t>6</w:t>
            </w:r>
          </w:p>
          <w:p w:rsidR="00307DF7" w:rsidRPr="00375BE8" w:rsidRDefault="00307DF7" w:rsidP="00A26F3A">
            <w:pPr>
              <w:shd w:val="clear" w:color="auto" w:fill="FFFFFF"/>
              <w:rPr>
                <w:color w:val="000000"/>
                <w:sz w:val="23"/>
                <w:szCs w:val="23"/>
              </w:rPr>
            </w:pPr>
          </w:p>
          <w:p w:rsidR="00307DF7" w:rsidRDefault="00307DF7" w:rsidP="00A26F3A">
            <w:pPr>
              <w:shd w:val="clear" w:color="auto" w:fill="FFFFFF"/>
              <w:jc w:val="center"/>
              <w:rPr>
                <w:color w:val="000000"/>
                <w:sz w:val="20"/>
                <w:szCs w:val="20"/>
              </w:rPr>
            </w:pPr>
          </w:p>
          <w:p w:rsidR="00307DF7" w:rsidRDefault="00307DF7" w:rsidP="00A26F3A">
            <w:pPr>
              <w:shd w:val="clear" w:color="auto" w:fill="FFFFFF"/>
              <w:jc w:val="center"/>
              <w:rPr>
                <w:color w:val="000000"/>
                <w:sz w:val="20"/>
                <w:szCs w:val="20"/>
              </w:rPr>
            </w:pPr>
          </w:p>
          <w:p w:rsidR="00307DF7" w:rsidRDefault="00307DF7" w:rsidP="00A26F3A">
            <w:pPr>
              <w:shd w:val="clear" w:color="auto" w:fill="FFFFFF"/>
              <w:jc w:val="center"/>
              <w:rPr>
                <w:color w:val="000000"/>
                <w:sz w:val="20"/>
                <w:szCs w:val="20"/>
              </w:rPr>
            </w:pPr>
          </w:p>
          <w:p w:rsidR="00307DF7" w:rsidRPr="00375BE8" w:rsidRDefault="00307DF7" w:rsidP="00A26F3A">
            <w:pPr>
              <w:shd w:val="clear" w:color="auto" w:fill="FFFFFF"/>
              <w:jc w:val="center"/>
              <w:rPr>
                <w:sz w:val="20"/>
                <w:szCs w:val="20"/>
              </w:rPr>
            </w:pPr>
            <w:r w:rsidRPr="00375BE8">
              <w:rPr>
                <w:color w:val="000000"/>
                <w:sz w:val="20"/>
                <w:szCs w:val="20"/>
              </w:rPr>
              <w:t>zadanie ciągłe</w:t>
            </w:r>
          </w:p>
          <w:p w:rsidR="00307DF7" w:rsidRPr="00375BE8" w:rsidRDefault="00307DF7" w:rsidP="00A26F3A">
            <w:pPr>
              <w:shd w:val="clear" w:color="auto" w:fill="FFFFFF"/>
              <w:jc w:val="center"/>
              <w:rPr>
                <w:color w:val="000000"/>
              </w:rPr>
            </w:pPr>
            <w:r w:rsidRPr="00375BE8">
              <w:rPr>
                <w:color w:val="000000"/>
                <w:sz w:val="20"/>
                <w:szCs w:val="20"/>
              </w:rPr>
              <w:t>201</w:t>
            </w:r>
            <w:r>
              <w:rPr>
                <w:color w:val="000000"/>
                <w:sz w:val="20"/>
                <w:szCs w:val="20"/>
              </w:rPr>
              <w:t xml:space="preserve">3 – </w:t>
            </w:r>
            <w:r w:rsidRPr="00375BE8">
              <w:rPr>
                <w:color w:val="000000"/>
                <w:sz w:val="20"/>
                <w:szCs w:val="20"/>
              </w:rPr>
              <w:t>201</w:t>
            </w:r>
            <w:r>
              <w:rPr>
                <w:color w:val="000000"/>
                <w:sz w:val="20"/>
                <w:szCs w:val="20"/>
              </w:rPr>
              <w:t>6</w:t>
            </w:r>
          </w:p>
          <w:p w:rsidR="00307DF7" w:rsidRPr="00375BE8" w:rsidRDefault="00307DF7" w:rsidP="00A26F3A">
            <w:pPr>
              <w:shd w:val="clear" w:color="auto" w:fill="FFFFFF"/>
              <w:autoSpaceDE w:val="0"/>
              <w:autoSpaceDN w:val="0"/>
              <w:adjustRightInd w:val="0"/>
              <w:jc w:val="left"/>
              <w:rPr>
                <w:sz w:val="20"/>
                <w:szCs w:val="20"/>
              </w:rPr>
            </w:pPr>
          </w:p>
        </w:tc>
        <w:tc>
          <w:tcPr>
            <w:tcW w:w="2700" w:type="dxa"/>
          </w:tcPr>
          <w:p w:rsidR="00307DF7" w:rsidRPr="00375BE8" w:rsidRDefault="00307DF7" w:rsidP="00A26F3A">
            <w:pPr>
              <w:shd w:val="clear" w:color="auto" w:fill="FFFFFF"/>
              <w:jc w:val="center"/>
              <w:rPr>
                <w:color w:val="000000"/>
                <w:sz w:val="20"/>
                <w:szCs w:val="20"/>
              </w:rPr>
            </w:pPr>
          </w:p>
          <w:p w:rsidR="00307DF7" w:rsidRPr="00375BE8" w:rsidRDefault="00307DF7" w:rsidP="00A26F3A">
            <w:pPr>
              <w:shd w:val="clear" w:color="auto" w:fill="FFFFFF"/>
              <w:jc w:val="center"/>
              <w:rPr>
                <w:color w:val="000000"/>
              </w:rPr>
            </w:pPr>
            <w:r w:rsidRPr="00375BE8">
              <w:rPr>
                <w:color w:val="000000"/>
                <w:sz w:val="20"/>
                <w:szCs w:val="20"/>
              </w:rPr>
              <w:t>Międzygminny Związek Komunalny samorządy gminne, Sł. Kom., podmioty edukujące, WIOŚ, użytkownicy</w:t>
            </w:r>
          </w:p>
          <w:p w:rsidR="00307DF7" w:rsidRDefault="00307DF7" w:rsidP="00A26F3A">
            <w:pPr>
              <w:shd w:val="clear" w:color="auto" w:fill="FFFFFF"/>
              <w:rPr>
                <w:color w:val="000000"/>
                <w:sz w:val="23"/>
                <w:szCs w:val="23"/>
              </w:rPr>
            </w:pPr>
          </w:p>
          <w:p w:rsidR="00307DF7" w:rsidRDefault="00307DF7" w:rsidP="00A26F3A">
            <w:pPr>
              <w:shd w:val="clear" w:color="auto" w:fill="FFFFFF"/>
              <w:rPr>
                <w:color w:val="000000"/>
                <w:sz w:val="23"/>
                <w:szCs w:val="23"/>
              </w:rPr>
            </w:pPr>
          </w:p>
          <w:p w:rsidR="00307DF7" w:rsidRPr="00375BE8" w:rsidRDefault="00307DF7" w:rsidP="00A26F3A">
            <w:pPr>
              <w:shd w:val="clear" w:color="auto" w:fill="FFFFFF"/>
              <w:rPr>
                <w:color w:val="000000"/>
                <w:sz w:val="23"/>
                <w:szCs w:val="23"/>
              </w:rPr>
            </w:pPr>
          </w:p>
          <w:p w:rsidR="00307DF7" w:rsidRPr="00C765E0" w:rsidRDefault="00307DF7" w:rsidP="00F10672">
            <w:pPr>
              <w:shd w:val="clear" w:color="auto" w:fill="FFFFFF"/>
              <w:spacing w:before="0"/>
              <w:jc w:val="center"/>
              <w:rPr>
                <w:color w:val="000000"/>
              </w:rPr>
            </w:pPr>
            <w:r w:rsidRPr="00375BE8">
              <w:rPr>
                <w:color w:val="000000"/>
                <w:sz w:val="20"/>
                <w:szCs w:val="20"/>
              </w:rPr>
              <w:t>Międzygminny Związek Komunalny samorządy gminne, Sł. Kom., podmioty edukujące, WIOŚ, użytkownicy</w:t>
            </w:r>
          </w:p>
        </w:tc>
        <w:tc>
          <w:tcPr>
            <w:tcW w:w="3600" w:type="dxa"/>
          </w:tcPr>
          <w:p w:rsidR="00307DF7" w:rsidRDefault="00307DF7" w:rsidP="00A26F3A">
            <w:pPr>
              <w:shd w:val="clear" w:color="auto" w:fill="FFFFFF"/>
              <w:jc w:val="center"/>
              <w:rPr>
                <w:color w:val="222222"/>
                <w:sz w:val="20"/>
                <w:szCs w:val="20"/>
              </w:rPr>
            </w:pPr>
          </w:p>
          <w:p w:rsidR="00307DF7" w:rsidRPr="00375BE8" w:rsidRDefault="00307DF7" w:rsidP="00A26F3A">
            <w:pPr>
              <w:shd w:val="clear" w:color="auto" w:fill="FFFFFF"/>
              <w:jc w:val="center"/>
              <w:rPr>
                <w:color w:val="222222"/>
                <w:sz w:val="20"/>
                <w:szCs w:val="20"/>
              </w:rPr>
            </w:pPr>
          </w:p>
          <w:p w:rsidR="00307DF7" w:rsidRPr="00375BE8" w:rsidRDefault="00307DF7" w:rsidP="00086D4D">
            <w:pPr>
              <w:shd w:val="clear" w:color="auto" w:fill="FFFFFF"/>
              <w:spacing w:before="0"/>
              <w:jc w:val="center"/>
              <w:rPr>
                <w:color w:val="222222"/>
                <w:sz w:val="20"/>
                <w:szCs w:val="20"/>
              </w:rPr>
            </w:pPr>
            <w:r w:rsidRPr="00375BE8">
              <w:rPr>
                <w:color w:val="222222"/>
                <w:sz w:val="20"/>
                <w:szCs w:val="20"/>
              </w:rPr>
              <w:t>Środki własne,</w:t>
            </w:r>
          </w:p>
          <w:p w:rsidR="00307DF7" w:rsidRPr="00375BE8" w:rsidRDefault="00307DF7" w:rsidP="00086D4D">
            <w:pPr>
              <w:shd w:val="clear" w:color="auto" w:fill="FFFFFF"/>
              <w:spacing w:before="0"/>
              <w:jc w:val="center"/>
              <w:rPr>
                <w:color w:val="222222"/>
              </w:rPr>
            </w:pPr>
            <w:r w:rsidRPr="00375BE8">
              <w:rPr>
                <w:color w:val="222222"/>
                <w:sz w:val="20"/>
                <w:szCs w:val="20"/>
              </w:rPr>
              <w:t xml:space="preserve"> fundusze celowe i UE</w:t>
            </w:r>
          </w:p>
          <w:p w:rsidR="00307DF7" w:rsidRPr="00375BE8" w:rsidRDefault="00307DF7" w:rsidP="00A26F3A">
            <w:pPr>
              <w:shd w:val="clear" w:color="auto" w:fill="FFFFFF"/>
              <w:rPr>
                <w:color w:val="222222"/>
                <w:sz w:val="23"/>
                <w:szCs w:val="23"/>
              </w:rPr>
            </w:pPr>
          </w:p>
          <w:p w:rsidR="00307DF7" w:rsidRDefault="00307DF7" w:rsidP="00A26F3A">
            <w:pPr>
              <w:shd w:val="clear" w:color="auto" w:fill="FFFFFF"/>
              <w:jc w:val="center"/>
              <w:rPr>
                <w:color w:val="222222"/>
                <w:sz w:val="20"/>
                <w:szCs w:val="20"/>
              </w:rPr>
            </w:pPr>
          </w:p>
          <w:p w:rsidR="00307DF7" w:rsidRDefault="00307DF7" w:rsidP="00A26F3A">
            <w:pPr>
              <w:shd w:val="clear" w:color="auto" w:fill="FFFFFF"/>
              <w:jc w:val="center"/>
              <w:rPr>
                <w:color w:val="222222"/>
                <w:sz w:val="20"/>
                <w:szCs w:val="20"/>
              </w:rPr>
            </w:pPr>
          </w:p>
          <w:p w:rsidR="00307DF7" w:rsidRDefault="00307DF7" w:rsidP="00F10672">
            <w:pPr>
              <w:shd w:val="clear" w:color="auto" w:fill="FFFFFF"/>
              <w:spacing w:before="0"/>
              <w:jc w:val="center"/>
              <w:rPr>
                <w:color w:val="222222"/>
                <w:sz w:val="20"/>
                <w:szCs w:val="20"/>
              </w:rPr>
            </w:pPr>
          </w:p>
          <w:p w:rsidR="00307DF7" w:rsidRDefault="00307DF7" w:rsidP="00F10672">
            <w:pPr>
              <w:shd w:val="clear" w:color="auto" w:fill="FFFFFF"/>
              <w:spacing w:before="0"/>
              <w:jc w:val="center"/>
              <w:rPr>
                <w:color w:val="222222"/>
                <w:sz w:val="20"/>
                <w:szCs w:val="20"/>
              </w:rPr>
            </w:pPr>
          </w:p>
          <w:p w:rsidR="00307DF7" w:rsidRPr="00375BE8" w:rsidRDefault="00307DF7" w:rsidP="009E6FDF">
            <w:pPr>
              <w:shd w:val="clear" w:color="auto" w:fill="FFFFFF"/>
              <w:spacing w:before="0"/>
              <w:jc w:val="center"/>
              <w:rPr>
                <w:color w:val="222222"/>
                <w:sz w:val="20"/>
                <w:szCs w:val="20"/>
              </w:rPr>
            </w:pPr>
            <w:r w:rsidRPr="00375BE8">
              <w:rPr>
                <w:color w:val="222222"/>
                <w:sz w:val="20"/>
                <w:szCs w:val="20"/>
              </w:rPr>
              <w:t>Środki własne,</w:t>
            </w:r>
          </w:p>
          <w:p w:rsidR="00307DF7" w:rsidRPr="00375BE8" w:rsidRDefault="00307DF7" w:rsidP="009E6FDF">
            <w:pPr>
              <w:shd w:val="clear" w:color="auto" w:fill="FFFFFF"/>
              <w:spacing w:before="0"/>
              <w:jc w:val="center"/>
              <w:rPr>
                <w:color w:val="222222"/>
              </w:rPr>
            </w:pPr>
            <w:r w:rsidRPr="00375BE8">
              <w:rPr>
                <w:color w:val="222222"/>
                <w:sz w:val="20"/>
                <w:szCs w:val="20"/>
              </w:rPr>
              <w:t xml:space="preserve"> fundusze celowe i UE</w:t>
            </w:r>
          </w:p>
          <w:p w:rsidR="00307DF7" w:rsidRPr="00375BE8" w:rsidRDefault="00307DF7" w:rsidP="00A26F3A">
            <w:pPr>
              <w:shd w:val="clear" w:color="auto" w:fill="FFFFFF"/>
              <w:autoSpaceDE w:val="0"/>
              <w:autoSpaceDN w:val="0"/>
              <w:adjustRightInd w:val="0"/>
              <w:jc w:val="left"/>
              <w:rPr>
                <w:sz w:val="20"/>
                <w:szCs w:val="20"/>
              </w:rPr>
            </w:pPr>
          </w:p>
        </w:tc>
      </w:tr>
      <w:tr w:rsidR="00307DF7" w:rsidRPr="00E140B0" w:rsidTr="00A26F3A">
        <w:trPr>
          <w:jc w:val="center"/>
        </w:trPr>
        <w:tc>
          <w:tcPr>
            <w:tcW w:w="15671" w:type="dxa"/>
            <w:gridSpan w:val="4"/>
          </w:tcPr>
          <w:p w:rsidR="00307DF7" w:rsidRPr="002B5145" w:rsidRDefault="00307DF7" w:rsidP="00A26F3A">
            <w:pPr>
              <w:spacing w:before="0"/>
              <w:rPr>
                <w:b/>
                <w:i/>
                <w:sz w:val="20"/>
                <w:szCs w:val="20"/>
              </w:rPr>
            </w:pPr>
            <w:r w:rsidRPr="002B5145">
              <w:rPr>
                <w:b/>
                <w:i/>
                <w:iCs/>
                <w:sz w:val="20"/>
                <w:szCs w:val="20"/>
                <w:lang w:eastAsia="pl-PL"/>
              </w:rPr>
              <w:t xml:space="preserve">Ograniczenie </w:t>
            </w:r>
            <w:r w:rsidRPr="002B5145">
              <w:rPr>
                <w:b/>
                <w:i/>
                <w:sz w:val="20"/>
                <w:szCs w:val="20"/>
                <w:lang w:eastAsia="pl-PL"/>
              </w:rPr>
              <w:t>ś</w:t>
            </w:r>
            <w:r w:rsidRPr="002B5145">
              <w:rPr>
                <w:b/>
                <w:i/>
                <w:iCs/>
                <w:sz w:val="20"/>
                <w:szCs w:val="20"/>
                <w:lang w:eastAsia="pl-PL"/>
              </w:rPr>
              <w:t>rodowiskowych zagroże</w:t>
            </w:r>
            <w:r w:rsidRPr="002B5145">
              <w:rPr>
                <w:b/>
                <w:i/>
                <w:sz w:val="20"/>
                <w:szCs w:val="20"/>
                <w:lang w:eastAsia="pl-PL"/>
              </w:rPr>
              <w:t xml:space="preserve">ń </w:t>
            </w:r>
            <w:r w:rsidRPr="002B5145">
              <w:rPr>
                <w:b/>
                <w:i/>
                <w:iCs/>
                <w:sz w:val="20"/>
                <w:szCs w:val="20"/>
                <w:lang w:eastAsia="pl-PL"/>
              </w:rPr>
              <w:t>zdrowia i życia</w:t>
            </w:r>
          </w:p>
        </w:tc>
      </w:tr>
      <w:tr w:rsidR="00307DF7" w:rsidRPr="00E140B0" w:rsidTr="00A26F3A">
        <w:trPr>
          <w:trHeight w:val="1433"/>
          <w:jc w:val="center"/>
        </w:trPr>
        <w:tc>
          <w:tcPr>
            <w:tcW w:w="7915" w:type="dxa"/>
          </w:tcPr>
          <w:p w:rsidR="00307DF7" w:rsidRPr="003F345F" w:rsidRDefault="00307DF7" w:rsidP="009126FF">
            <w:pPr>
              <w:widowControl w:val="0"/>
              <w:numPr>
                <w:ilvl w:val="0"/>
                <w:numId w:val="125"/>
              </w:numPr>
              <w:shd w:val="clear" w:color="auto" w:fill="FFFFFF"/>
              <w:tabs>
                <w:tab w:val="left" w:pos="301"/>
              </w:tabs>
              <w:autoSpaceDE w:val="0"/>
              <w:autoSpaceDN w:val="0"/>
              <w:adjustRightInd w:val="0"/>
              <w:spacing w:before="0"/>
              <w:ind w:left="301" w:right="26" w:hanging="301"/>
              <w:rPr>
                <w:sz w:val="20"/>
                <w:szCs w:val="20"/>
              </w:rPr>
            </w:pPr>
            <w:r w:rsidRPr="003F345F">
              <w:rPr>
                <w:color w:val="000000"/>
                <w:spacing w:val="-1"/>
                <w:sz w:val="20"/>
                <w:szCs w:val="20"/>
              </w:rPr>
              <w:t>nadzór zakładów i instalacji stanowiących potencjalne źródło poważnej awarii oraz aktualizacja rejestru potencjalnych sprawców poważnej awarii przemysło</w:t>
            </w:r>
            <w:r>
              <w:rPr>
                <w:color w:val="000000"/>
                <w:spacing w:val="-1"/>
                <w:sz w:val="20"/>
                <w:szCs w:val="20"/>
              </w:rPr>
              <w:t xml:space="preserve">wej, </w:t>
            </w:r>
          </w:p>
          <w:p w:rsidR="00307DF7" w:rsidRPr="003F345F" w:rsidRDefault="00307DF7" w:rsidP="009126FF">
            <w:pPr>
              <w:widowControl w:val="0"/>
              <w:numPr>
                <w:ilvl w:val="0"/>
                <w:numId w:val="125"/>
              </w:numPr>
              <w:shd w:val="clear" w:color="auto" w:fill="FFFFFF"/>
              <w:tabs>
                <w:tab w:val="left" w:pos="301"/>
              </w:tabs>
              <w:autoSpaceDE w:val="0"/>
              <w:autoSpaceDN w:val="0"/>
              <w:adjustRightInd w:val="0"/>
              <w:spacing w:before="0"/>
              <w:ind w:left="301" w:right="26" w:hanging="301"/>
              <w:rPr>
                <w:sz w:val="20"/>
                <w:szCs w:val="20"/>
              </w:rPr>
            </w:pPr>
            <w:r w:rsidRPr="003F345F">
              <w:rPr>
                <w:color w:val="000000"/>
                <w:spacing w:val="-1"/>
                <w:sz w:val="20"/>
                <w:szCs w:val="20"/>
              </w:rPr>
              <w:t>doposażenie wyspecjalizowanych jednostek w sprzęt do wykrywania i lokalizacji awarii, likwidacji oraz analizy skutków tych awa</w:t>
            </w:r>
            <w:r>
              <w:rPr>
                <w:color w:val="000000"/>
                <w:spacing w:val="-1"/>
                <w:sz w:val="20"/>
                <w:szCs w:val="20"/>
              </w:rPr>
              <w:t xml:space="preserve">rii, </w:t>
            </w:r>
          </w:p>
          <w:p w:rsidR="00307DF7" w:rsidRPr="003F345F" w:rsidRDefault="00307DF7" w:rsidP="009126FF">
            <w:pPr>
              <w:widowControl w:val="0"/>
              <w:numPr>
                <w:ilvl w:val="0"/>
                <w:numId w:val="125"/>
              </w:numPr>
              <w:shd w:val="clear" w:color="auto" w:fill="FFFFFF"/>
              <w:tabs>
                <w:tab w:val="left" w:pos="301"/>
              </w:tabs>
              <w:autoSpaceDE w:val="0"/>
              <w:autoSpaceDN w:val="0"/>
              <w:adjustRightInd w:val="0"/>
              <w:spacing w:before="0"/>
              <w:ind w:left="301" w:right="26" w:hanging="301"/>
              <w:rPr>
                <w:sz w:val="20"/>
                <w:szCs w:val="20"/>
              </w:rPr>
            </w:pPr>
            <w:r w:rsidRPr="003F345F">
              <w:rPr>
                <w:color w:val="000000"/>
                <w:spacing w:val="-1"/>
                <w:sz w:val="20"/>
                <w:szCs w:val="20"/>
              </w:rPr>
              <w:t>analizowanie sytuacji dotyczącej stanu zaopatrzenia ludności w wodę do picia o dobrej jakości</w:t>
            </w:r>
            <w:r>
              <w:rPr>
                <w:color w:val="000000"/>
                <w:spacing w:val="-1"/>
                <w:sz w:val="20"/>
                <w:szCs w:val="20"/>
              </w:rPr>
              <w:t>.</w:t>
            </w:r>
          </w:p>
        </w:tc>
        <w:tc>
          <w:tcPr>
            <w:tcW w:w="1456" w:type="dxa"/>
          </w:tcPr>
          <w:p w:rsidR="00307DF7" w:rsidRDefault="00307DF7" w:rsidP="00A26F3A">
            <w:pPr>
              <w:widowControl w:val="0"/>
              <w:shd w:val="clear" w:color="auto" w:fill="FFFFFF"/>
              <w:autoSpaceDE w:val="0"/>
              <w:autoSpaceDN w:val="0"/>
              <w:adjustRightInd w:val="0"/>
              <w:spacing w:before="0"/>
              <w:jc w:val="center"/>
              <w:rPr>
                <w:color w:val="000000"/>
                <w:spacing w:val="-2"/>
                <w:sz w:val="20"/>
                <w:szCs w:val="20"/>
              </w:rPr>
            </w:pPr>
          </w:p>
          <w:p w:rsidR="00307DF7" w:rsidRPr="003F345F" w:rsidRDefault="00307DF7" w:rsidP="00A26F3A">
            <w:pPr>
              <w:widowControl w:val="0"/>
              <w:shd w:val="clear" w:color="auto" w:fill="FFFFFF"/>
              <w:autoSpaceDE w:val="0"/>
              <w:autoSpaceDN w:val="0"/>
              <w:adjustRightInd w:val="0"/>
              <w:spacing w:before="0"/>
              <w:jc w:val="center"/>
              <w:rPr>
                <w:color w:val="000000"/>
                <w:spacing w:val="-2"/>
                <w:sz w:val="20"/>
                <w:szCs w:val="20"/>
              </w:rPr>
            </w:pPr>
            <w:r w:rsidRPr="003F345F">
              <w:rPr>
                <w:color w:val="000000"/>
                <w:spacing w:val="-2"/>
                <w:sz w:val="20"/>
                <w:szCs w:val="20"/>
              </w:rPr>
              <w:t>zadanie ciągłe</w:t>
            </w:r>
          </w:p>
          <w:p w:rsidR="00307DF7" w:rsidRPr="003F345F" w:rsidRDefault="00307DF7" w:rsidP="00A26F3A">
            <w:pPr>
              <w:widowControl w:val="0"/>
              <w:shd w:val="clear" w:color="auto" w:fill="FFFFFF"/>
              <w:autoSpaceDE w:val="0"/>
              <w:autoSpaceDN w:val="0"/>
              <w:adjustRightInd w:val="0"/>
              <w:spacing w:before="0"/>
              <w:jc w:val="center"/>
              <w:rPr>
                <w:sz w:val="20"/>
                <w:szCs w:val="20"/>
              </w:rPr>
            </w:pPr>
            <w:r w:rsidRPr="003F345F">
              <w:rPr>
                <w:color w:val="000000"/>
                <w:spacing w:val="-4"/>
                <w:sz w:val="20"/>
                <w:szCs w:val="20"/>
              </w:rPr>
              <w:t>201</w:t>
            </w:r>
            <w:r>
              <w:rPr>
                <w:color w:val="000000"/>
                <w:spacing w:val="-4"/>
                <w:sz w:val="20"/>
                <w:szCs w:val="20"/>
              </w:rPr>
              <w:t xml:space="preserve">3 – </w:t>
            </w:r>
            <w:r w:rsidRPr="003F345F">
              <w:rPr>
                <w:color w:val="000000"/>
                <w:spacing w:val="-4"/>
                <w:sz w:val="20"/>
                <w:szCs w:val="20"/>
              </w:rPr>
              <w:t>201</w:t>
            </w:r>
            <w:r>
              <w:rPr>
                <w:color w:val="000000"/>
                <w:spacing w:val="-4"/>
                <w:sz w:val="20"/>
                <w:szCs w:val="20"/>
              </w:rPr>
              <w:t>6</w:t>
            </w:r>
          </w:p>
        </w:tc>
        <w:tc>
          <w:tcPr>
            <w:tcW w:w="2700" w:type="dxa"/>
          </w:tcPr>
          <w:p w:rsidR="00307DF7" w:rsidRDefault="00307DF7" w:rsidP="00A26F3A">
            <w:pPr>
              <w:widowControl w:val="0"/>
              <w:shd w:val="clear" w:color="auto" w:fill="FFFFFF"/>
              <w:autoSpaceDE w:val="0"/>
              <w:autoSpaceDN w:val="0"/>
              <w:adjustRightInd w:val="0"/>
              <w:spacing w:before="0"/>
              <w:jc w:val="center"/>
              <w:rPr>
                <w:color w:val="282828"/>
                <w:spacing w:val="-4"/>
                <w:sz w:val="20"/>
                <w:szCs w:val="20"/>
              </w:rPr>
            </w:pPr>
          </w:p>
          <w:p w:rsidR="00307DF7" w:rsidRDefault="00307DF7" w:rsidP="00A26F3A">
            <w:pPr>
              <w:widowControl w:val="0"/>
              <w:shd w:val="clear" w:color="auto" w:fill="FFFFFF"/>
              <w:autoSpaceDE w:val="0"/>
              <w:autoSpaceDN w:val="0"/>
              <w:adjustRightInd w:val="0"/>
              <w:spacing w:before="0"/>
              <w:jc w:val="center"/>
              <w:rPr>
                <w:color w:val="282828"/>
                <w:spacing w:val="-4"/>
                <w:sz w:val="20"/>
                <w:szCs w:val="20"/>
              </w:rPr>
            </w:pPr>
            <w:r>
              <w:rPr>
                <w:color w:val="282828"/>
                <w:spacing w:val="-4"/>
                <w:sz w:val="20"/>
                <w:szCs w:val="20"/>
              </w:rPr>
              <w:t>JST, KPPSP, PIS</w:t>
            </w:r>
            <w:r w:rsidRPr="003F345F">
              <w:rPr>
                <w:color w:val="282828"/>
                <w:spacing w:val="-4"/>
                <w:sz w:val="20"/>
                <w:szCs w:val="20"/>
              </w:rPr>
              <w:t xml:space="preserve">, </w:t>
            </w:r>
          </w:p>
          <w:p w:rsidR="00307DF7" w:rsidRPr="003F345F" w:rsidRDefault="00307DF7" w:rsidP="00A26F3A">
            <w:pPr>
              <w:widowControl w:val="0"/>
              <w:shd w:val="clear" w:color="auto" w:fill="FFFFFF"/>
              <w:autoSpaceDE w:val="0"/>
              <w:autoSpaceDN w:val="0"/>
              <w:adjustRightInd w:val="0"/>
              <w:spacing w:before="0"/>
              <w:jc w:val="center"/>
              <w:rPr>
                <w:sz w:val="20"/>
                <w:szCs w:val="20"/>
              </w:rPr>
            </w:pPr>
            <w:r w:rsidRPr="003F345F">
              <w:rPr>
                <w:color w:val="282828"/>
                <w:spacing w:val="-3"/>
                <w:sz w:val="20"/>
                <w:szCs w:val="20"/>
              </w:rPr>
              <w:t>WIOŚ, GDOŚ</w:t>
            </w:r>
          </w:p>
        </w:tc>
        <w:tc>
          <w:tcPr>
            <w:tcW w:w="3600" w:type="dxa"/>
          </w:tcPr>
          <w:p w:rsidR="00307DF7" w:rsidRDefault="00307DF7" w:rsidP="00A26F3A">
            <w:pPr>
              <w:widowControl w:val="0"/>
              <w:shd w:val="clear" w:color="auto" w:fill="FFFFFF"/>
              <w:autoSpaceDE w:val="0"/>
              <w:autoSpaceDN w:val="0"/>
              <w:adjustRightInd w:val="0"/>
              <w:spacing w:before="0"/>
              <w:ind w:right="274"/>
              <w:jc w:val="center"/>
              <w:rPr>
                <w:color w:val="000000"/>
                <w:spacing w:val="-2"/>
                <w:sz w:val="20"/>
                <w:szCs w:val="20"/>
              </w:rPr>
            </w:pPr>
          </w:p>
          <w:p w:rsidR="00307DF7" w:rsidRPr="003F345F" w:rsidRDefault="00307DF7" w:rsidP="00A26F3A">
            <w:pPr>
              <w:widowControl w:val="0"/>
              <w:shd w:val="clear" w:color="auto" w:fill="FFFFFF"/>
              <w:autoSpaceDE w:val="0"/>
              <w:autoSpaceDN w:val="0"/>
              <w:adjustRightInd w:val="0"/>
              <w:spacing w:before="0"/>
              <w:ind w:right="274"/>
              <w:jc w:val="center"/>
              <w:rPr>
                <w:color w:val="000000"/>
                <w:spacing w:val="-2"/>
                <w:sz w:val="20"/>
                <w:szCs w:val="20"/>
              </w:rPr>
            </w:pPr>
            <w:r w:rsidRPr="003F345F">
              <w:rPr>
                <w:color w:val="000000"/>
                <w:spacing w:val="-2"/>
                <w:sz w:val="20"/>
                <w:szCs w:val="20"/>
              </w:rPr>
              <w:t>Środki własne,</w:t>
            </w:r>
          </w:p>
          <w:p w:rsidR="00307DF7" w:rsidRPr="003F345F" w:rsidRDefault="00307DF7" w:rsidP="00A26F3A">
            <w:pPr>
              <w:widowControl w:val="0"/>
              <w:shd w:val="clear" w:color="auto" w:fill="FFFFFF"/>
              <w:autoSpaceDE w:val="0"/>
              <w:autoSpaceDN w:val="0"/>
              <w:adjustRightInd w:val="0"/>
              <w:spacing w:before="0"/>
              <w:ind w:right="274"/>
              <w:jc w:val="center"/>
              <w:rPr>
                <w:sz w:val="20"/>
                <w:szCs w:val="20"/>
              </w:rPr>
            </w:pPr>
            <w:r w:rsidRPr="003F345F">
              <w:rPr>
                <w:color w:val="000000"/>
                <w:spacing w:val="-3"/>
                <w:sz w:val="20"/>
                <w:szCs w:val="20"/>
              </w:rPr>
              <w:t>fundusze celowe i UE</w:t>
            </w:r>
          </w:p>
        </w:tc>
      </w:tr>
      <w:tr w:rsidR="00307DF7" w:rsidRPr="00E140B0" w:rsidTr="00A26F3A">
        <w:trPr>
          <w:trHeight w:val="362"/>
          <w:jc w:val="center"/>
        </w:trPr>
        <w:tc>
          <w:tcPr>
            <w:tcW w:w="15671" w:type="dxa"/>
            <w:gridSpan w:val="4"/>
          </w:tcPr>
          <w:p w:rsidR="00307DF7" w:rsidRPr="002B5145" w:rsidRDefault="00307DF7" w:rsidP="00A26F3A">
            <w:pPr>
              <w:widowControl w:val="0"/>
              <w:shd w:val="clear" w:color="auto" w:fill="FFFFFF"/>
              <w:autoSpaceDE w:val="0"/>
              <w:autoSpaceDN w:val="0"/>
              <w:adjustRightInd w:val="0"/>
              <w:spacing w:before="0"/>
              <w:ind w:right="274"/>
              <w:rPr>
                <w:b/>
                <w:color w:val="000000"/>
                <w:spacing w:val="-2"/>
                <w:sz w:val="20"/>
                <w:szCs w:val="20"/>
              </w:rPr>
            </w:pPr>
            <w:r w:rsidRPr="002B5145">
              <w:rPr>
                <w:b/>
                <w:i/>
                <w:iCs/>
                <w:color w:val="000000"/>
                <w:spacing w:val="-1"/>
                <w:sz w:val="20"/>
                <w:szCs w:val="20"/>
              </w:rPr>
              <w:t xml:space="preserve">Ograniczenie zagrożeń ze strony substancji chemicznych w środowisku </w:t>
            </w:r>
          </w:p>
        </w:tc>
      </w:tr>
      <w:tr w:rsidR="00307DF7" w:rsidRPr="00E140B0" w:rsidTr="00A26F3A">
        <w:trPr>
          <w:trHeight w:val="1167"/>
          <w:jc w:val="center"/>
        </w:trPr>
        <w:tc>
          <w:tcPr>
            <w:tcW w:w="7915" w:type="dxa"/>
          </w:tcPr>
          <w:p w:rsidR="00307DF7" w:rsidRPr="003F345F" w:rsidRDefault="00307DF7" w:rsidP="009126FF">
            <w:pPr>
              <w:widowControl w:val="0"/>
              <w:numPr>
                <w:ilvl w:val="0"/>
                <w:numId w:val="126"/>
              </w:numPr>
              <w:shd w:val="clear" w:color="auto" w:fill="FFFFFF"/>
              <w:tabs>
                <w:tab w:val="left" w:pos="301"/>
              </w:tabs>
              <w:autoSpaceDE w:val="0"/>
              <w:autoSpaceDN w:val="0"/>
              <w:adjustRightInd w:val="0"/>
              <w:spacing w:before="0"/>
              <w:ind w:left="301" w:right="38" w:hanging="283"/>
              <w:rPr>
                <w:sz w:val="20"/>
                <w:szCs w:val="20"/>
              </w:rPr>
            </w:pPr>
            <w:r w:rsidRPr="003F345F">
              <w:rPr>
                <w:color w:val="000000"/>
                <w:spacing w:val="-2"/>
                <w:sz w:val="20"/>
                <w:szCs w:val="20"/>
              </w:rPr>
              <w:t xml:space="preserve">nakładanie i egzekwowanie przez właściwe organy sankcji </w:t>
            </w:r>
            <w:r w:rsidRPr="003F345F">
              <w:rPr>
                <w:color w:val="000000"/>
                <w:spacing w:val="-1"/>
                <w:sz w:val="20"/>
                <w:szCs w:val="20"/>
              </w:rPr>
              <w:t xml:space="preserve">wobec posiadaczy PCB, którzy nie zapewnili usunięcia i unieszkodliwienia PCB i urządzeń, które je zawierają </w:t>
            </w:r>
            <w:r>
              <w:rPr>
                <w:color w:val="000000"/>
                <w:spacing w:val="-1"/>
                <w:sz w:val="20"/>
                <w:szCs w:val="20"/>
              </w:rPr>
              <w:t xml:space="preserve">                               </w:t>
            </w:r>
            <w:r w:rsidRPr="003F345F">
              <w:rPr>
                <w:color w:val="000000"/>
                <w:spacing w:val="-1"/>
                <w:sz w:val="20"/>
                <w:szCs w:val="20"/>
              </w:rPr>
              <w:t>w obowiązującym terminie t</w:t>
            </w:r>
            <w:r>
              <w:rPr>
                <w:color w:val="000000"/>
                <w:spacing w:val="-1"/>
                <w:sz w:val="20"/>
                <w:szCs w:val="20"/>
              </w:rPr>
              <w:t>j. do dnia 31 grudnia 2010 r.</w:t>
            </w:r>
            <w:r w:rsidRPr="003F345F">
              <w:rPr>
                <w:color w:val="000000"/>
                <w:spacing w:val="-1"/>
                <w:sz w:val="20"/>
                <w:szCs w:val="20"/>
              </w:rPr>
              <w:t>,</w:t>
            </w:r>
          </w:p>
          <w:p w:rsidR="00307DF7" w:rsidRPr="003F345F" w:rsidRDefault="00307DF7" w:rsidP="009126FF">
            <w:pPr>
              <w:widowControl w:val="0"/>
              <w:numPr>
                <w:ilvl w:val="0"/>
                <w:numId w:val="126"/>
              </w:numPr>
              <w:shd w:val="clear" w:color="auto" w:fill="FFFFFF"/>
              <w:tabs>
                <w:tab w:val="left" w:pos="301"/>
              </w:tabs>
              <w:autoSpaceDE w:val="0"/>
              <w:autoSpaceDN w:val="0"/>
              <w:adjustRightInd w:val="0"/>
              <w:spacing w:before="0"/>
              <w:ind w:left="301" w:right="38" w:hanging="283"/>
              <w:rPr>
                <w:sz w:val="20"/>
                <w:szCs w:val="20"/>
              </w:rPr>
            </w:pPr>
            <w:r w:rsidRPr="003F345F">
              <w:rPr>
                <w:color w:val="000000"/>
                <w:spacing w:val="-1"/>
                <w:sz w:val="20"/>
                <w:szCs w:val="20"/>
              </w:rPr>
              <w:t>kontynuacja pro</w:t>
            </w:r>
            <w:r>
              <w:rPr>
                <w:color w:val="000000"/>
                <w:spacing w:val="-1"/>
                <w:sz w:val="20"/>
                <w:szCs w:val="20"/>
              </w:rPr>
              <w:t>gramu usuwania azbestu,</w:t>
            </w:r>
          </w:p>
          <w:p w:rsidR="00307DF7" w:rsidRPr="003F345F" w:rsidRDefault="00307DF7" w:rsidP="009126FF">
            <w:pPr>
              <w:widowControl w:val="0"/>
              <w:numPr>
                <w:ilvl w:val="0"/>
                <w:numId w:val="126"/>
              </w:numPr>
              <w:shd w:val="clear" w:color="auto" w:fill="FFFFFF"/>
              <w:tabs>
                <w:tab w:val="left" w:pos="301"/>
              </w:tabs>
              <w:autoSpaceDE w:val="0"/>
              <w:autoSpaceDN w:val="0"/>
              <w:adjustRightInd w:val="0"/>
              <w:spacing w:before="0"/>
              <w:ind w:left="301" w:right="38" w:hanging="283"/>
              <w:rPr>
                <w:sz w:val="20"/>
                <w:szCs w:val="20"/>
              </w:rPr>
            </w:pPr>
            <w:r w:rsidRPr="003F345F">
              <w:rPr>
                <w:color w:val="000000"/>
                <w:spacing w:val="-1"/>
                <w:sz w:val="20"/>
                <w:szCs w:val="20"/>
              </w:rPr>
              <w:t>propagowanie produktów z substancji ulegających</w:t>
            </w:r>
            <w:r>
              <w:rPr>
                <w:color w:val="000000"/>
                <w:spacing w:val="-1"/>
                <w:sz w:val="20"/>
                <w:szCs w:val="20"/>
              </w:rPr>
              <w:t xml:space="preserve"> biodegradacji.</w:t>
            </w:r>
          </w:p>
        </w:tc>
        <w:tc>
          <w:tcPr>
            <w:tcW w:w="1456" w:type="dxa"/>
          </w:tcPr>
          <w:p w:rsidR="00307DF7" w:rsidRDefault="00307DF7" w:rsidP="00A26F3A">
            <w:pPr>
              <w:widowControl w:val="0"/>
              <w:shd w:val="clear" w:color="auto" w:fill="FFFFFF"/>
              <w:tabs>
                <w:tab w:val="left" w:pos="1176"/>
              </w:tabs>
              <w:autoSpaceDE w:val="0"/>
              <w:autoSpaceDN w:val="0"/>
              <w:adjustRightInd w:val="0"/>
              <w:spacing w:before="0"/>
              <w:jc w:val="center"/>
              <w:rPr>
                <w:color w:val="000000"/>
                <w:spacing w:val="-2"/>
                <w:sz w:val="20"/>
                <w:szCs w:val="20"/>
              </w:rPr>
            </w:pPr>
          </w:p>
          <w:p w:rsidR="00307DF7" w:rsidRPr="003F345F" w:rsidRDefault="00307DF7" w:rsidP="00A26F3A">
            <w:pPr>
              <w:widowControl w:val="0"/>
              <w:shd w:val="clear" w:color="auto" w:fill="FFFFFF"/>
              <w:tabs>
                <w:tab w:val="left" w:pos="1176"/>
              </w:tabs>
              <w:autoSpaceDE w:val="0"/>
              <w:autoSpaceDN w:val="0"/>
              <w:adjustRightInd w:val="0"/>
              <w:spacing w:before="0"/>
              <w:jc w:val="center"/>
              <w:rPr>
                <w:sz w:val="20"/>
                <w:szCs w:val="20"/>
              </w:rPr>
            </w:pPr>
            <w:r w:rsidRPr="003F345F">
              <w:rPr>
                <w:color w:val="000000"/>
                <w:spacing w:val="-2"/>
                <w:sz w:val="20"/>
                <w:szCs w:val="20"/>
              </w:rPr>
              <w:t>zadanie ciągłe 201</w:t>
            </w:r>
            <w:r>
              <w:rPr>
                <w:color w:val="000000"/>
                <w:spacing w:val="-2"/>
                <w:sz w:val="20"/>
                <w:szCs w:val="20"/>
              </w:rPr>
              <w:t xml:space="preserve">3 – </w:t>
            </w:r>
            <w:r w:rsidRPr="003F345F">
              <w:rPr>
                <w:color w:val="000000"/>
                <w:spacing w:val="-2"/>
                <w:sz w:val="20"/>
                <w:szCs w:val="20"/>
              </w:rPr>
              <w:t>201</w:t>
            </w:r>
            <w:r>
              <w:rPr>
                <w:color w:val="000000"/>
                <w:spacing w:val="-2"/>
                <w:sz w:val="20"/>
                <w:szCs w:val="20"/>
              </w:rPr>
              <w:t>6</w:t>
            </w:r>
          </w:p>
        </w:tc>
        <w:tc>
          <w:tcPr>
            <w:tcW w:w="2700" w:type="dxa"/>
          </w:tcPr>
          <w:p w:rsidR="00307DF7" w:rsidRDefault="00307DF7" w:rsidP="00A16158">
            <w:pPr>
              <w:widowControl w:val="0"/>
              <w:shd w:val="clear" w:color="auto" w:fill="FFFFFF"/>
              <w:tabs>
                <w:tab w:val="left" w:pos="2413"/>
              </w:tabs>
              <w:autoSpaceDE w:val="0"/>
              <w:autoSpaceDN w:val="0"/>
              <w:adjustRightInd w:val="0"/>
              <w:spacing w:before="0"/>
              <w:ind w:left="91" w:right="106"/>
              <w:jc w:val="center"/>
              <w:rPr>
                <w:color w:val="000000"/>
                <w:spacing w:val="-2"/>
                <w:sz w:val="20"/>
                <w:szCs w:val="20"/>
              </w:rPr>
            </w:pPr>
            <w:r>
              <w:rPr>
                <w:color w:val="000000"/>
                <w:spacing w:val="-3"/>
                <w:sz w:val="20"/>
                <w:szCs w:val="20"/>
              </w:rPr>
              <w:t>JST, PIS</w:t>
            </w:r>
            <w:r w:rsidRPr="003F345F">
              <w:rPr>
                <w:color w:val="000000"/>
                <w:spacing w:val="-3"/>
                <w:sz w:val="20"/>
                <w:szCs w:val="20"/>
              </w:rPr>
              <w:t xml:space="preserve">, PIH, WIOS, </w:t>
            </w:r>
            <w:r>
              <w:rPr>
                <w:color w:val="000000"/>
                <w:spacing w:val="-3"/>
                <w:sz w:val="20"/>
                <w:szCs w:val="20"/>
              </w:rPr>
              <w:t xml:space="preserve">PINB, </w:t>
            </w:r>
            <w:r>
              <w:rPr>
                <w:color w:val="000000"/>
                <w:spacing w:val="-2"/>
                <w:sz w:val="20"/>
                <w:szCs w:val="20"/>
              </w:rPr>
              <w:t xml:space="preserve">organizacje handlowe, </w:t>
            </w:r>
          </w:p>
          <w:p w:rsidR="00307DF7" w:rsidRPr="003F345F" w:rsidRDefault="00307DF7" w:rsidP="00A16158">
            <w:pPr>
              <w:widowControl w:val="0"/>
              <w:shd w:val="clear" w:color="auto" w:fill="FFFFFF"/>
              <w:tabs>
                <w:tab w:val="left" w:pos="2413"/>
              </w:tabs>
              <w:autoSpaceDE w:val="0"/>
              <w:autoSpaceDN w:val="0"/>
              <w:adjustRightInd w:val="0"/>
              <w:spacing w:before="0"/>
              <w:ind w:left="91" w:right="106"/>
              <w:jc w:val="center"/>
              <w:rPr>
                <w:sz w:val="20"/>
                <w:szCs w:val="20"/>
              </w:rPr>
            </w:pPr>
            <w:r w:rsidRPr="003F345F">
              <w:rPr>
                <w:color w:val="000000"/>
                <w:spacing w:val="-2"/>
                <w:sz w:val="20"/>
                <w:szCs w:val="20"/>
              </w:rPr>
              <w:t xml:space="preserve">Sł. Kom., podmioty edukujące, właściciele </w:t>
            </w:r>
            <w:r>
              <w:rPr>
                <w:color w:val="000000"/>
                <w:spacing w:val="-2"/>
                <w:sz w:val="20"/>
                <w:szCs w:val="20"/>
              </w:rPr>
              <w:t xml:space="preserve"> </w:t>
            </w:r>
            <w:r w:rsidRPr="003F345F">
              <w:rPr>
                <w:color w:val="000000"/>
                <w:spacing w:val="-2"/>
                <w:sz w:val="20"/>
                <w:szCs w:val="20"/>
              </w:rPr>
              <w:t>budynków</w:t>
            </w:r>
          </w:p>
        </w:tc>
        <w:tc>
          <w:tcPr>
            <w:tcW w:w="3600" w:type="dxa"/>
          </w:tcPr>
          <w:p w:rsidR="00307DF7" w:rsidRDefault="00307DF7" w:rsidP="00A26F3A">
            <w:pPr>
              <w:widowControl w:val="0"/>
              <w:shd w:val="clear" w:color="auto" w:fill="FFFFFF"/>
              <w:autoSpaceDE w:val="0"/>
              <w:autoSpaceDN w:val="0"/>
              <w:adjustRightInd w:val="0"/>
              <w:spacing w:before="0"/>
              <w:ind w:right="-14"/>
              <w:jc w:val="center"/>
              <w:rPr>
                <w:color w:val="282828"/>
                <w:spacing w:val="-2"/>
                <w:sz w:val="20"/>
                <w:szCs w:val="20"/>
              </w:rPr>
            </w:pPr>
          </w:p>
          <w:p w:rsidR="00307DF7" w:rsidRPr="003F345F" w:rsidRDefault="00307DF7" w:rsidP="00A26F3A">
            <w:pPr>
              <w:widowControl w:val="0"/>
              <w:shd w:val="clear" w:color="auto" w:fill="FFFFFF"/>
              <w:autoSpaceDE w:val="0"/>
              <w:autoSpaceDN w:val="0"/>
              <w:adjustRightInd w:val="0"/>
              <w:spacing w:before="0"/>
              <w:ind w:right="-14"/>
              <w:jc w:val="center"/>
              <w:rPr>
                <w:sz w:val="20"/>
                <w:szCs w:val="20"/>
              </w:rPr>
            </w:pPr>
            <w:r w:rsidRPr="003F345F">
              <w:rPr>
                <w:color w:val="282828"/>
                <w:spacing w:val="-2"/>
                <w:sz w:val="20"/>
                <w:szCs w:val="20"/>
              </w:rPr>
              <w:t>Środki własne</w:t>
            </w:r>
            <w:r>
              <w:rPr>
                <w:color w:val="282828"/>
                <w:spacing w:val="-2"/>
                <w:sz w:val="20"/>
                <w:szCs w:val="20"/>
              </w:rPr>
              <w:t>,</w:t>
            </w:r>
            <w:r w:rsidRPr="003F345F">
              <w:rPr>
                <w:color w:val="282828"/>
                <w:spacing w:val="-2"/>
                <w:sz w:val="20"/>
                <w:szCs w:val="20"/>
              </w:rPr>
              <w:t xml:space="preserve"> fundusze celowe i UE</w:t>
            </w:r>
          </w:p>
        </w:tc>
      </w:tr>
      <w:tr w:rsidR="00307DF7" w:rsidRPr="00E140B0" w:rsidTr="00A26F3A">
        <w:trPr>
          <w:trHeight w:val="243"/>
          <w:jc w:val="center"/>
        </w:trPr>
        <w:tc>
          <w:tcPr>
            <w:tcW w:w="15671" w:type="dxa"/>
            <w:gridSpan w:val="4"/>
          </w:tcPr>
          <w:p w:rsidR="00307DF7" w:rsidRPr="00E140B0" w:rsidRDefault="00307DF7" w:rsidP="00A26F3A">
            <w:pPr>
              <w:pStyle w:val="Heading1"/>
              <w:numPr>
                <w:ilvl w:val="0"/>
                <w:numId w:val="0"/>
              </w:numPr>
              <w:spacing w:before="0" w:after="0"/>
              <w:rPr>
                <w:rFonts w:ascii="Times New Roman" w:hAnsi="Times New Roman" w:cs="Times New Roman"/>
                <w:sz w:val="20"/>
                <w:szCs w:val="20"/>
              </w:rPr>
            </w:pPr>
            <w:r w:rsidRPr="00E140B0">
              <w:rPr>
                <w:rFonts w:ascii="Times New Roman" w:hAnsi="Times New Roman" w:cs="Times New Roman"/>
                <w:sz w:val="20"/>
                <w:szCs w:val="20"/>
              </w:rPr>
              <w:t>Zrównoważone wykorzystanie materiałów, wody i energii</w:t>
            </w:r>
          </w:p>
        </w:tc>
      </w:tr>
      <w:tr w:rsidR="00307DF7" w:rsidRPr="00E140B0" w:rsidTr="00A26F3A">
        <w:trPr>
          <w:trHeight w:val="338"/>
          <w:jc w:val="center"/>
        </w:trPr>
        <w:tc>
          <w:tcPr>
            <w:tcW w:w="15671" w:type="dxa"/>
            <w:gridSpan w:val="4"/>
          </w:tcPr>
          <w:p w:rsidR="00307DF7" w:rsidRPr="00E140B0" w:rsidRDefault="00307DF7" w:rsidP="00A26F3A">
            <w:pPr>
              <w:spacing w:before="0"/>
              <w:rPr>
                <w:b/>
                <w:i/>
                <w:sz w:val="20"/>
                <w:szCs w:val="20"/>
              </w:rPr>
            </w:pPr>
            <w:r w:rsidRPr="00E140B0">
              <w:rPr>
                <w:b/>
                <w:i/>
                <w:sz w:val="20"/>
                <w:szCs w:val="20"/>
              </w:rPr>
              <w:t>Kształtowanie stosun</w:t>
            </w:r>
            <w:r>
              <w:rPr>
                <w:b/>
                <w:i/>
                <w:sz w:val="20"/>
                <w:szCs w:val="20"/>
              </w:rPr>
              <w:t>ków wodnych i ochrona przed pow</w:t>
            </w:r>
            <w:r w:rsidRPr="00E140B0">
              <w:rPr>
                <w:b/>
                <w:i/>
                <w:sz w:val="20"/>
                <w:szCs w:val="20"/>
              </w:rPr>
              <w:t>odzią</w:t>
            </w:r>
          </w:p>
        </w:tc>
      </w:tr>
      <w:tr w:rsidR="00307DF7" w:rsidRPr="00E140B0" w:rsidTr="00A26F3A">
        <w:trPr>
          <w:trHeight w:val="739"/>
          <w:jc w:val="center"/>
        </w:trPr>
        <w:tc>
          <w:tcPr>
            <w:tcW w:w="15671" w:type="dxa"/>
            <w:gridSpan w:val="4"/>
          </w:tcPr>
          <w:p w:rsidR="00307DF7" w:rsidRPr="008760EF" w:rsidRDefault="00307DF7" w:rsidP="00A26F3A">
            <w:pPr>
              <w:spacing w:before="0"/>
              <w:rPr>
                <w:sz w:val="20"/>
                <w:szCs w:val="20"/>
              </w:rPr>
            </w:pPr>
            <w:r w:rsidRPr="008760EF">
              <w:rPr>
                <w:sz w:val="20"/>
                <w:szCs w:val="20"/>
              </w:rPr>
              <w:t xml:space="preserve">Cel : </w:t>
            </w:r>
            <w:r w:rsidRPr="008760EF">
              <w:rPr>
                <w:sz w:val="20"/>
                <w:szCs w:val="20"/>
              </w:rPr>
              <w:tab/>
            </w:r>
            <w:r w:rsidRPr="008760EF">
              <w:rPr>
                <w:sz w:val="20"/>
                <w:szCs w:val="20"/>
              </w:rPr>
              <w:tab/>
            </w:r>
          </w:p>
          <w:p w:rsidR="00307DF7" w:rsidRPr="008760EF" w:rsidRDefault="00307DF7" w:rsidP="00D719C2">
            <w:pPr>
              <w:pStyle w:val="BodyText"/>
            </w:pPr>
            <w:r w:rsidRPr="007B3528">
              <w:t>1. Racjonalne</w:t>
            </w:r>
            <w:r w:rsidRPr="008760EF">
              <w:t xml:space="preserve"> </w:t>
            </w:r>
            <w:r w:rsidRPr="007B3528">
              <w:t>wykorzystanie zasobów wodnych w zlewniach.</w:t>
            </w:r>
          </w:p>
          <w:p w:rsidR="00307DF7" w:rsidRPr="008760EF" w:rsidRDefault="00307DF7" w:rsidP="00D719C2">
            <w:pPr>
              <w:pStyle w:val="BodyText"/>
            </w:pPr>
            <w:r w:rsidRPr="007B3528">
              <w:t>2. Zmniejszenie</w:t>
            </w:r>
            <w:r w:rsidRPr="008760EF">
              <w:t xml:space="preserve"> </w:t>
            </w:r>
            <w:r w:rsidRPr="007B3528">
              <w:t>zużycia wody podziemnej do celów przemysłowych.</w:t>
            </w:r>
          </w:p>
        </w:tc>
      </w:tr>
      <w:tr w:rsidR="00307DF7" w:rsidRPr="00E140B0" w:rsidTr="00A26F3A">
        <w:trPr>
          <w:jc w:val="center"/>
        </w:trPr>
        <w:tc>
          <w:tcPr>
            <w:tcW w:w="7915" w:type="dxa"/>
          </w:tcPr>
          <w:p w:rsidR="00307DF7" w:rsidRPr="00E140B0" w:rsidRDefault="00307DF7" w:rsidP="00A26F3A">
            <w:pPr>
              <w:tabs>
                <w:tab w:val="left" w:pos="374"/>
              </w:tabs>
              <w:spacing w:before="0"/>
              <w:rPr>
                <w:sz w:val="20"/>
                <w:szCs w:val="20"/>
              </w:rPr>
            </w:pPr>
            <w:r w:rsidRPr="00E140B0">
              <w:rPr>
                <w:sz w:val="20"/>
                <w:szCs w:val="20"/>
              </w:rPr>
              <w:t>Kierunki działań :</w:t>
            </w:r>
          </w:p>
          <w:p w:rsidR="00307DF7" w:rsidRPr="00E140B0" w:rsidRDefault="00307DF7" w:rsidP="00A26F3A">
            <w:pPr>
              <w:tabs>
                <w:tab w:val="left" w:pos="247"/>
              </w:tabs>
              <w:spacing w:before="0"/>
              <w:ind w:left="247" w:hanging="247"/>
              <w:rPr>
                <w:sz w:val="20"/>
                <w:szCs w:val="20"/>
              </w:rPr>
            </w:pPr>
            <w:r w:rsidRPr="00E140B0">
              <w:rPr>
                <w:sz w:val="20"/>
                <w:szCs w:val="20"/>
              </w:rPr>
              <w:t>1. Współpraca z instytucjami szczebla wojewódzkiego w zakresie stworzenia  systemu informacji o gospodarce wodnej województwa warmińsko-mazurskiego.</w:t>
            </w:r>
          </w:p>
        </w:tc>
        <w:tc>
          <w:tcPr>
            <w:tcW w:w="1456" w:type="dxa"/>
          </w:tcPr>
          <w:p w:rsidR="00307DF7" w:rsidRPr="00E140B0" w:rsidRDefault="00307DF7" w:rsidP="00A26F3A">
            <w:pPr>
              <w:spacing w:before="0"/>
              <w:jc w:val="center"/>
              <w:rPr>
                <w:sz w:val="20"/>
                <w:szCs w:val="20"/>
              </w:rPr>
            </w:pPr>
            <w:r w:rsidRPr="00E140B0">
              <w:rPr>
                <w:sz w:val="20"/>
                <w:szCs w:val="20"/>
              </w:rPr>
              <w:t>20</w:t>
            </w:r>
            <w:r>
              <w:rPr>
                <w:sz w:val="20"/>
                <w:szCs w:val="20"/>
              </w:rPr>
              <w:t>13</w:t>
            </w:r>
            <w:r w:rsidRPr="00E140B0">
              <w:rPr>
                <w:sz w:val="20"/>
                <w:szCs w:val="20"/>
              </w:rPr>
              <w:t xml:space="preserve"> – 201</w:t>
            </w:r>
            <w:r>
              <w:rPr>
                <w:sz w:val="20"/>
                <w:szCs w:val="20"/>
              </w:rPr>
              <w:t>6</w:t>
            </w:r>
          </w:p>
        </w:tc>
        <w:tc>
          <w:tcPr>
            <w:tcW w:w="2700" w:type="dxa"/>
          </w:tcPr>
          <w:p w:rsidR="00307DF7" w:rsidRPr="00E140B0" w:rsidRDefault="00307DF7" w:rsidP="00AE6950">
            <w:pPr>
              <w:spacing w:before="0"/>
              <w:jc w:val="center"/>
              <w:rPr>
                <w:sz w:val="20"/>
                <w:szCs w:val="20"/>
              </w:rPr>
            </w:pPr>
            <w:r w:rsidRPr="00E140B0">
              <w:rPr>
                <w:sz w:val="20"/>
                <w:szCs w:val="20"/>
              </w:rPr>
              <w:t>RZGW, Wojewoda, Starosta</w:t>
            </w:r>
          </w:p>
        </w:tc>
        <w:tc>
          <w:tcPr>
            <w:tcW w:w="3600" w:type="dxa"/>
          </w:tcPr>
          <w:p w:rsidR="00307DF7" w:rsidRPr="00E140B0" w:rsidRDefault="00307DF7" w:rsidP="007C3B77">
            <w:pPr>
              <w:spacing w:before="0"/>
              <w:jc w:val="center"/>
              <w:rPr>
                <w:sz w:val="20"/>
                <w:szCs w:val="20"/>
              </w:rPr>
            </w:pPr>
            <w:r w:rsidRPr="00E140B0">
              <w:rPr>
                <w:sz w:val="20"/>
                <w:szCs w:val="20"/>
              </w:rPr>
              <w:t>Budżet Państwa, fundusze celowe</w:t>
            </w:r>
          </w:p>
        </w:tc>
      </w:tr>
      <w:tr w:rsidR="00307DF7" w:rsidRPr="008760EF" w:rsidTr="00A26F3A">
        <w:trPr>
          <w:jc w:val="center"/>
        </w:trPr>
        <w:tc>
          <w:tcPr>
            <w:tcW w:w="7915" w:type="dxa"/>
          </w:tcPr>
          <w:p w:rsidR="00307DF7" w:rsidRPr="008760EF" w:rsidRDefault="00307DF7" w:rsidP="00E82B17">
            <w:pPr>
              <w:pStyle w:val="BodyText"/>
              <w:tabs>
                <w:tab w:val="clear" w:pos="18"/>
                <w:tab w:val="left" w:pos="301"/>
              </w:tabs>
              <w:ind w:left="301" w:hanging="301"/>
            </w:pPr>
            <w:r w:rsidRPr="002212F6">
              <w:t>2. Bieżąca konserwacja</w:t>
            </w:r>
            <w:r w:rsidRPr="007965DE">
              <w:t xml:space="preserve"> </w:t>
            </w:r>
            <w:r w:rsidRPr="002212F6">
              <w:t>cieków powierzchniowych oraz urządzeń melioracji wodnych szczegółowych.</w:t>
            </w:r>
          </w:p>
        </w:tc>
        <w:tc>
          <w:tcPr>
            <w:tcW w:w="1456" w:type="dxa"/>
          </w:tcPr>
          <w:p w:rsidR="00307DF7" w:rsidRPr="008760EF" w:rsidRDefault="00307DF7" w:rsidP="00A26F3A">
            <w:pPr>
              <w:spacing w:before="0"/>
              <w:jc w:val="center"/>
              <w:rPr>
                <w:sz w:val="20"/>
                <w:szCs w:val="20"/>
              </w:rPr>
            </w:pPr>
            <w:r>
              <w:rPr>
                <w:sz w:val="20"/>
                <w:szCs w:val="20"/>
              </w:rPr>
              <w:t>2013</w:t>
            </w:r>
            <w:r w:rsidRPr="008760EF">
              <w:rPr>
                <w:sz w:val="20"/>
                <w:szCs w:val="20"/>
              </w:rPr>
              <w:t xml:space="preserve"> – 201</w:t>
            </w:r>
            <w:r>
              <w:rPr>
                <w:sz w:val="20"/>
                <w:szCs w:val="20"/>
              </w:rPr>
              <w:t>6</w:t>
            </w:r>
          </w:p>
        </w:tc>
        <w:tc>
          <w:tcPr>
            <w:tcW w:w="2700" w:type="dxa"/>
          </w:tcPr>
          <w:p w:rsidR="00307DF7" w:rsidRDefault="00307DF7" w:rsidP="00AE6950">
            <w:pPr>
              <w:spacing w:before="0"/>
              <w:jc w:val="center"/>
              <w:rPr>
                <w:sz w:val="20"/>
                <w:szCs w:val="20"/>
              </w:rPr>
            </w:pPr>
            <w:r w:rsidRPr="008760EF">
              <w:rPr>
                <w:sz w:val="20"/>
                <w:szCs w:val="20"/>
              </w:rPr>
              <w:t xml:space="preserve">ZMiUW, Starosta, </w:t>
            </w:r>
          </w:p>
          <w:p w:rsidR="00307DF7" w:rsidRPr="008760EF" w:rsidRDefault="00307DF7" w:rsidP="00AE6950">
            <w:pPr>
              <w:spacing w:before="0"/>
              <w:jc w:val="center"/>
              <w:rPr>
                <w:sz w:val="20"/>
                <w:szCs w:val="20"/>
              </w:rPr>
            </w:pPr>
            <w:r w:rsidRPr="008760EF">
              <w:rPr>
                <w:sz w:val="20"/>
                <w:szCs w:val="20"/>
              </w:rPr>
              <w:t>Właściciele gruntów</w:t>
            </w:r>
          </w:p>
        </w:tc>
        <w:tc>
          <w:tcPr>
            <w:tcW w:w="3600" w:type="dxa"/>
          </w:tcPr>
          <w:p w:rsidR="00307DF7" w:rsidRPr="008760EF" w:rsidRDefault="00307DF7" w:rsidP="007C3B77">
            <w:pPr>
              <w:spacing w:before="0"/>
              <w:jc w:val="center"/>
              <w:rPr>
                <w:sz w:val="20"/>
                <w:szCs w:val="20"/>
              </w:rPr>
            </w:pPr>
            <w:r w:rsidRPr="008760EF">
              <w:rPr>
                <w:sz w:val="20"/>
                <w:szCs w:val="20"/>
              </w:rPr>
              <w:t>Budżet Państwa, Budżet Powiatu, środki prywatne</w:t>
            </w:r>
          </w:p>
        </w:tc>
      </w:tr>
      <w:tr w:rsidR="00307DF7" w:rsidRPr="008760EF" w:rsidTr="00A26F3A">
        <w:trPr>
          <w:jc w:val="center"/>
        </w:trPr>
        <w:tc>
          <w:tcPr>
            <w:tcW w:w="7915" w:type="dxa"/>
          </w:tcPr>
          <w:p w:rsidR="00307DF7" w:rsidRPr="008760EF" w:rsidRDefault="00307DF7" w:rsidP="00D719C2">
            <w:pPr>
              <w:pStyle w:val="BodyText"/>
            </w:pPr>
            <w:r w:rsidRPr="007B3528">
              <w:t>3.  Melioracje</w:t>
            </w:r>
            <w:r w:rsidRPr="008760EF">
              <w:t xml:space="preserve"> </w:t>
            </w:r>
            <w:r w:rsidRPr="007B3528">
              <w:t>użytków rolnych w gminie Kowale Oleckie, Olecko, Świętajno.</w:t>
            </w:r>
          </w:p>
        </w:tc>
        <w:tc>
          <w:tcPr>
            <w:tcW w:w="1456" w:type="dxa"/>
          </w:tcPr>
          <w:p w:rsidR="00307DF7" w:rsidRPr="008760EF" w:rsidRDefault="00307DF7" w:rsidP="00A26F3A">
            <w:pPr>
              <w:spacing w:before="0"/>
              <w:jc w:val="center"/>
              <w:rPr>
                <w:sz w:val="20"/>
                <w:szCs w:val="20"/>
              </w:rPr>
            </w:pPr>
            <w:r w:rsidRPr="008760EF">
              <w:rPr>
                <w:sz w:val="20"/>
                <w:szCs w:val="20"/>
              </w:rPr>
              <w:t>20</w:t>
            </w:r>
            <w:r>
              <w:rPr>
                <w:sz w:val="20"/>
                <w:szCs w:val="20"/>
              </w:rPr>
              <w:t>13</w:t>
            </w:r>
            <w:r w:rsidRPr="008760EF">
              <w:rPr>
                <w:sz w:val="20"/>
                <w:szCs w:val="20"/>
              </w:rPr>
              <w:t xml:space="preserve"> – 201</w:t>
            </w:r>
            <w:r>
              <w:rPr>
                <w:sz w:val="20"/>
                <w:szCs w:val="20"/>
              </w:rPr>
              <w:t>6</w:t>
            </w:r>
          </w:p>
        </w:tc>
        <w:tc>
          <w:tcPr>
            <w:tcW w:w="2700" w:type="dxa"/>
            <w:vMerge w:val="restart"/>
          </w:tcPr>
          <w:p w:rsidR="00307DF7" w:rsidRPr="008760EF" w:rsidRDefault="00307DF7" w:rsidP="00AE6950">
            <w:pPr>
              <w:spacing w:before="0"/>
              <w:jc w:val="center"/>
              <w:rPr>
                <w:sz w:val="20"/>
                <w:szCs w:val="20"/>
              </w:rPr>
            </w:pPr>
            <w:r w:rsidRPr="008760EF">
              <w:rPr>
                <w:sz w:val="20"/>
                <w:szCs w:val="20"/>
              </w:rPr>
              <w:t>ZMiUW, Właściciele gruntów</w:t>
            </w:r>
          </w:p>
        </w:tc>
        <w:tc>
          <w:tcPr>
            <w:tcW w:w="3600" w:type="dxa"/>
            <w:vMerge w:val="restart"/>
          </w:tcPr>
          <w:p w:rsidR="00307DF7" w:rsidRDefault="00307DF7" w:rsidP="007C3B77">
            <w:pPr>
              <w:spacing w:before="0"/>
              <w:jc w:val="center"/>
              <w:rPr>
                <w:sz w:val="20"/>
                <w:szCs w:val="20"/>
              </w:rPr>
            </w:pPr>
            <w:r w:rsidRPr="008760EF">
              <w:rPr>
                <w:sz w:val="20"/>
                <w:szCs w:val="20"/>
              </w:rPr>
              <w:t xml:space="preserve">Budżet Państwa, fundusze celowe, </w:t>
            </w:r>
          </w:p>
          <w:p w:rsidR="00307DF7" w:rsidRPr="008760EF" w:rsidRDefault="00307DF7" w:rsidP="007C3B77">
            <w:pPr>
              <w:spacing w:before="0"/>
              <w:jc w:val="center"/>
              <w:rPr>
                <w:sz w:val="20"/>
                <w:szCs w:val="20"/>
              </w:rPr>
            </w:pPr>
            <w:r w:rsidRPr="008760EF">
              <w:rPr>
                <w:sz w:val="20"/>
                <w:szCs w:val="20"/>
              </w:rPr>
              <w:t>środki prywatne</w:t>
            </w:r>
          </w:p>
        </w:tc>
      </w:tr>
      <w:tr w:rsidR="00307DF7" w:rsidRPr="008760EF" w:rsidTr="00A26F3A">
        <w:trPr>
          <w:jc w:val="center"/>
        </w:trPr>
        <w:tc>
          <w:tcPr>
            <w:tcW w:w="7915" w:type="dxa"/>
          </w:tcPr>
          <w:p w:rsidR="00307DF7" w:rsidRPr="007B3528" w:rsidRDefault="00307DF7" w:rsidP="00D719C2">
            <w:pPr>
              <w:pStyle w:val="BodyText"/>
            </w:pPr>
            <w:r w:rsidRPr="007B3528">
              <w:t>4. Odtworzenie przekroju poprzecznego i profilu podłużnego rzeki Lega.</w:t>
            </w:r>
          </w:p>
        </w:tc>
        <w:tc>
          <w:tcPr>
            <w:tcW w:w="1456" w:type="dxa"/>
          </w:tcPr>
          <w:p w:rsidR="00307DF7" w:rsidRPr="008760EF" w:rsidRDefault="00307DF7" w:rsidP="00A26F3A">
            <w:pPr>
              <w:spacing w:before="0"/>
              <w:jc w:val="center"/>
              <w:rPr>
                <w:sz w:val="20"/>
                <w:szCs w:val="20"/>
              </w:rPr>
            </w:pPr>
            <w:r w:rsidRPr="00E51A46">
              <w:rPr>
                <w:sz w:val="20"/>
                <w:szCs w:val="20"/>
              </w:rPr>
              <w:t>2013 – 2016</w:t>
            </w:r>
          </w:p>
        </w:tc>
        <w:tc>
          <w:tcPr>
            <w:tcW w:w="2700" w:type="dxa"/>
            <w:vMerge/>
          </w:tcPr>
          <w:p w:rsidR="00307DF7" w:rsidRPr="008760EF" w:rsidRDefault="00307DF7" w:rsidP="00AE6950">
            <w:pPr>
              <w:spacing w:before="0"/>
              <w:jc w:val="center"/>
              <w:rPr>
                <w:sz w:val="20"/>
                <w:szCs w:val="20"/>
              </w:rPr>
            </w:pPr>
          </w:p>
        </w:tc>
        <w:tc>
          <w:tcPr>
            <w:tcW w:w="3600" w:type="dxa"/>
            <w:vMerge/>
          </w:tcPr>
          <w:p w:rsidR="00307DF7" w:rsidRPr="008760EF" w:rsidRDefault="00307DF7" w:rsidP="007C3B77">
            <w:pPr>
              <w:spacing w:before="0"/>
              <w:jc w:val="center"/>
              <w:rPr>
                <w:sz w:val="20"/>
                <w:szCs w:val="20"/>
              </w:rPr>
            </w:pPr>
          </w:p>
        </w:tc>
      </w:tr>
      <w:tr w:rsidR="00307DF7" w:rsidRPr="008760EF" w:rsidTr="00A26F3A">
        <w:trPr>
          <w:jc w:val="center"/>
        </w:trPr>
        <w:tc>
          <w:tcPr>
            <w:tcW w:w="7915" w:type="dxa"/>
          </w:tcPr>
          <w:p w:rsidR="00307DF7" w:rsidRPr="008760EF" w:rsidRDefault="00307DF7" w:rsidP="00E82B17">
            <w:pPr>
              <w:pStyle w:val="BodyText"/>
              <w:tabs>
                <w:tab w:val="clear" w:pos="18"/>
                <w:tab w:val="left" w:pos="301"/>
              </w:tabs>
              <w:ind w:left="301" w:hanging="301"/>
            </w:pPr>
            <w:r w:rsidRPr="00B34463">
              <w:t>5</w:t>
            </w:r>
            <w:r w:rsidRPr="007B3528">
              <w:t>. Minimalizacja wykorzystania wód podziemnych z ujęć własnych i wody wodociągowej do celów przemysłowych.</w:t>
            </w:r>
          </w:p>
        </w:tc>
        <w:tc>
          <w:tcPr>
            <w:tcW w:w="1456" w:type="dxa"/>
          </w:tcPr>
          <w:p w:rsidR="00307DF7" w:rsidRPr="008760EF" w:rsidRDefault="00307DF7" w:rsidP="00A26F3A">
            <w:pPr>
              <w:spacing w:before="0"/>
              <w:jc w:val="center"/>
              <w:rPr>
                <w:sz w:val="20"/>
                <w:szCs w:val="20"/>
              </w:rPr>
            </w:pPr>
            <w:r w:rsidRPr="00600E8A">
              <w:rPr>
                <w:sz w:val="20"/>
                <w:szCs w:val="20"/>
              </w:rPr>
              <w:t>2013 – 2016</w:t>
            </w:r>
          </w:p>
        </w:tc>
        <w:tc>
          <w:tcPr>
            <w:tcW w:w="2700" w:type="dxa"/>
            <w:vMerge w:val="restart"/>
          </w:tcPr>
          <w:p w:rsidR="00307DF7" w:rsidRPr="008760EF" w:rsidRDefault="00307DF7" w:rsidP="00AE6950">
            <w:pPr>
              <w:spacing w:before="0"/>
              <w:jc w:val="center"/>
              <w:rPr>
                <w:sz w:val="20"/>
                <w:szCs w:val="20"/>
              </w:rPr>
            </w:pPr>
            <w:r w:rsidRPr="008760EF">
              <w:rPr>
                <w:sz w:val="20"/>
                <w:szCs w:val="20"/>
              </w:rPr>
              <w:t xml:space="preserve">Starosta, Gminy, </w:t>
            </w:r>
            <w:r>
              <w:rPr>
                <w:sz w:val="20"/>
                <w:szCs w:val="20"/>
              </w:rPr>
              <w:t>P</w:t>
            </w:r>
            <w:r w:rsidRPr="008760EF">
              <w:rPr>
                <w:sz w:val="20"/>
                <w:szCs w:val="20"/>
              </w:rPr>
              <w:t>rzedsiębiorcy</w:t>
            </w:r>
          </w:p>
        </w:tc>
        <w:tc>
          <w:tcPr>
            <w:tcW w:w="3600" w:type="dxa"/>
            <w:vMerge w:val="restart"/>
          </w:tcPr>
          <w:p w:rsidR="00307DF7" w:rsidRDefault="00307DF7" w:rsidP="007C3B77">
            <w:pPr>
              <w:spacing w:before="0"/>
              <w:jc w:val="center"/>
              <w:rPr>
                <w:sz w:val="20"/>
                <w:szCs w:val="20"/>
              </w:rPr>
            </w:pPr>
            <w:r w:rsidRPr="008760EF">
              <w:rPr>
                <w:sz w:val="20"/>
                <w:szCs w:val="20"/>
              </w:rPr>
              <w:t xml:space="preserve">Budżet Powiatu, Budżet gminy, </w:t>
            </w:r>
          </w:p>
          <w:p w:rsidR="00307DF7" w:rsidRPr="008760EF" w:rsidRDefault="00307DF7" w:rsidP="007C3B77">
            <w:pPr>
              <w:spacing w:before="0"/>
              <w:jc w:val="center"/>
              <w:rPr>
                <w:sz w:val="20"/>
                <w:szCs w:val="20"/>
              </w:rPr>
            </w:pPr>
            <w:r w:rsidRPr="008760EF">
              <w:rPr>
                <w:sz w:val="20"/>
                <w:szCs w:val="20"/>
              </w:rPr>
              <w:t>środki prywatne</w:t>
            </w:r>
          </w:p>
        </w:tc>
      </w:tr>
      <w:tr w:rsidR="00307DF7" w:rsidRPr="008760EF" w:rsidTr="00A26F3A">
        <w:trPr>
          <w:jc w:val="center"/>
        </w:trPr>
        <w:tc>
          <w:tcPr>
            <w:tcW w:w="7915" w:type="dxa"/>
          </w:tcPr>
          <w:p w:rsidR="00307DF7" w:rsidRPr="008760EF" w:rsidRDefault="00307DF7" w:rsidP="00D719C2">
            <w:pPr>
              <w:pStyle w:val="BodyText"/>
            </w:pPr>
            <w:r w:rsidRPr="002212F6">
              <w:t>6. Minimalizacja</w:t>
            </w:r>
            <w:r w:rsidRPr="008760EF">
              <w:t xml:space="preserve"> </w:t>
            </w:r>
            <w:r w:rsidRPr="007B3528">
              <w:t>strat wody w systemach wodociągowych.</w:t>
            </w:r>
            <w:r w:rsidRPr="007B3528">
              <w:tab/>
            </w:r>
          </w:p>
        </w:tc>
        <w:tc>
          <w:tcPr>
            <w:tcW w:w="1456" w:type="dxa"/>
          </w:tcPr>
          <w:p w:rsidR="00307DF7" w:rsidRPr="008760EF" w:rsidRDefault="00307DF7" w:rsidP="00A26F3A">
            <w:pPr>
              <w:spacing w:before="0"/>
              <w:jc w:val="center"/>
              <w:rPr>
                <w:sz w:val="20"/>
                <w:szCs w:val="20"/>
              </w:rPr>
            </w:pPr>
            <w:r w:rsidRPr="00600E8A">
              <w:rPr>
                <w:sz w:val="20"/>
                <w:szCs w:val="20"/>
              </w:rPr>
              <w:t>2013 – 2016</w:t>
            </w:r>
          </w:p>
        </w:tc>
        <w:tc>
          <w:tcPr>
            <w:tcW w:w="2700" w:type="dxa"/>
            <w:vMerge/>
          </w:tcPr>
          <w:p w:rsidR="00307DF7" w:rsidRPr="008760EF" w:rsidRDefault="00307DF7" w:rsidP="00A26F3A">
            <w:pPr>
              <w:spacing w:before="0"/>
              <w:rPr>
                <w:sz w:val="20"/>
                <w:szCs w:val="20"/>
              </w:rPr>
            </w:pPr>
          </w:p>
        </w:tc>
        <w:tc>
          <w:tcPr>
            <w:tcW w:w="3600" w:type="dxa"/>
            <w:vMerge/>
          </w:tcPr>
          <w:p w:rsidR="00307DF7" w:rsidRPr="008760EF" w:rsidRDefault="00307DF7" w:rsidP="00A26F3A">
            <w:pPr>
              <w:spacing w:before="0"/>
              <w:rPr>
                <w:sz w:val="20"/>
                <w:szCs w:val="20"/>
              </w:rPr>
            </w:pPr>
          </w:p>
        </w:tc>
      </w:tr>
      <w:tr w:rsidR="00307DF7" w:rsidRPr="00E140B0" w:rsidTr="00A26F3A">
        <w:trPr>
          <w:jc w:val="center"/>
        </w:trPr>
        <w:tc>
          <w:tcPr>
            <w:tcW w:w="15671" w:type="dxa"/>
            <w:gridSpan w:val="4"/>
          </w:tcPr>
          <w:p w:rsidR="00307DF7" w:rsidRPr="002B5145" w:rsidRDefault="00307DF7" w:rsidP="009A3CBF">
            <w:pPr>
              <w:pStyle w:val="Heading1"/>
              <w:numPr>
                <w:ilvl w:val="0"/>
                <w:numId w:val="0"/>
              </w:numPr>
              <w:spacing w:before="0" w:after="0"/>
              <w:jc w:val="left"/>
              <w:rPr>
                <w:rFonts w:ascii="Times New Roman" w:hAnsi="Times New Roman" w:cs="Times New Roman"/>
                <w:sz w:val="20"/>
                <w:szCs w:val="20"/>
              </w:rPr>
            </w:pPr>
            <w:r w:rsidRPr="002B5145">
              <w:rPr>
                <w:rFonts w:ascii="Times New Roman" w:hAnsi="Times New Roman" w:cs="Times New Roman"/>
                <w:sz w:val="20"/>
                <w:szCs w:val="20"/>
              </w:rPr>
              <w:t>Edukacja ekologiczna i udział społeczeństwa w działaniach</w:t>
            </w:r>
          </w:p>
        </w:tc>
      </w:tr>
      <w:tr w:rsidR="00307DF7" w:rsidRPr="00E140B0" w:rsidTr="008968E6">
        <w:trPr>
          <w:trHeight w:val="247"/>
          <w:jc w:val="center"/>
        </w:trPr>
        <w:tc>
          <w:tcPr>
            <w:tcW w:w="15671" w:type="dxa"/>
            <w:gridSpan w:val="4"/>
            <w:vAlign w:val="center"/>
          </w:tcPr>
          <w:p w:rsidR="00307DF7" w:rsidRPr="000D2F47" w:rsidRDefault="00307DF7" w:rsidP="000D2F47">
            <w:pPr>
              <w:spacing w:before="0"/>
              <w:jc w:val="left"/>
              <w:rPr>
                <w:b/>
                <w:i/>
                <w:sz w:val="20"/>
                <w:szCs w:val="20"/>
              </w:rPr>
            </w:pPr>
            <w:r w:rsidRPr="008E68BC">
              <w:rPr>
                <w:b/>
                <w:i/>
                <w:sz w:val="20"/>
                <w:szCs w:val="20"/>
              </w:rPr>
              <w:t>Cel 1. Wysoka świadomość ekologiczna społeczeństwa i skuteczna edukacja ekologiczna</w:t>
            </w:r>
          </w:p>
        </w:tc>
      </w:tr>
      <w:tr w:rsidR="00307DF7" w:rsidRPr="00E140B0" w:rsidTr="00A26F3A">
        <w:trPr>
          <w:jc w:val="center"/>
        </w:trPr>
        <w:tc>
          <w:tcPr>
            <w:tcW w:w="7915" w:type="dxa"/>
          </w:tcPr>
          <w:p w:rsidR="00307DF7" w:rsidRPr="00E140B0" w:rsidRDefault="00307DF7" w:rsidP="00A26F3A">
            <w:pPr>
              <w:tabs>
                <w:tab w:val="left" w:pos="374"/>
              </w:tabs>
              <w:spacing w:before="0"/>
              <w:rPr>
                <w:sz w:val="20"/>
                <w:szCs w:val="20"/>
              </w:rPr>
            </w:pPr>
            <w:r w:rsidRPr="00E140B0">
              <w:rPr>
                <w:sz w:val="20"/>
                <w:szCs w:val="20"/>
              </w:rPr>
              <w:t>Kierunki działań :</w:t>
            </w:r>
          </w:p>
          <w:p w:rsidR="00307DF7" w:rsidRPr="00E140B0" w:rsidRDefault="00307DF7" w:rsidP="00A26F3A">
            <w:pPr>
              <w:tabs>
                <w:tab w:val="left" w:pos="374"/>
              </w:tabs>
              <w:spacing w:before="0"/>
              <w:ind w:left="367" w:hanging="367"/>
              <w:rPr>
                <w:sz w:val="20"/>
                <w:szCs w:val="20"/>
              </w:rPr>
            </w:pPr>
            <w:r w:rsidRPr="00E140B0">
              <w:rPr>
                <w:sz w:val="20"/>
                <w:szCs w:val="20"/>
              </w:rPr>
              <w:t>1. Realizacja programów edukacji ekologicznej na wszystkich poziomach nauczania.</w:t>
            </w:r>
          </w:p>
        </w:tc>
        <w:tc>
          <w:tcPr>
            <w:tcW w:w="1456" w:type="dxa"/>
          </w:tcPr>
          <w:p w:rsidR="00307DF7" w:rsidRDefault="00307DF7" w:rsidP="00C810C8">
            <w:pPr>
              <w:jc w:val="center"/>
            </w:pPr>
            <w:r w:rsidRPr="00ED4488">
              <w:rPr>
                <w:sz w:val="20"/>
                <w:szCs w:val="20"/>
              </w:rPr>
              <w:t>2013 – 2016</w:t>
            </w:r>
          </w:p>
        </w:tc>
        <w:tc>
          <w:tcPr>
            <w:tcW w:w="2700" w:type="dxa"/>
          </w:tcPr>
          <w:p w:rsidR="00307DF7" w:rsidRPr="00E140B0" w:rsidRDefault="00307DF7" w:rsidP="00AE6950">
            <w:pPr>
              <w:spacing w:before="0"/>
              <w:jc w:val="center"/>
              <w:rPr>
                <w:sz w:val="20"/>
                <w:szCs w:val="20"/>
              </w:rPr>
            </w:pPr>
            <w:r w:rsidRPr="00E140B0">
              <w:rPr>
                <w:sz w:val="20"/>
                <w:szCs w:val="20"/>
              </w:rPr>
              <w:t>Szkoły, Starosta, Gminy, Nadleśnictwa</w:t>
            </w:r>
          </w:p>
        </w:tc>
        <w:tc>
          <w:tcPr>
            <w:tcW w:w="3600" w:type="dxa"/>
          </w:tcPr>
          <w:p w:rsidR="00307DF7" w:rsidRPr="00E140B0" w:rsidRDefault="00307DF7" w:rsidP="007C3B77">
            <w:pPr>
              <w:spacing w:before="0"/>
              <w:jc w:val="center"/>
              <w:rPr>
                <w:sz w:val="20"/>
                <w:szCs w:val="20"/>
              </w:rPr>
            </w:pPr>
            <w:r w:rsidRPr="00E140B0">
              <w:rPr>
                <w:sz w:val="20"/>
                <w:szCs w:val="20"/>
              </w:rPr>
              <w:t>WFOŚiGW, Budżet Nadleśnictwa, fundusze celowe, inne fundusze</w:t>
            </w:r>
          </w:p>
        </w:tc>
      </w:tr>
      <w:tr w:rsidR="00307DF7" w:rsidRPr="00E140B0" w:rsidTr="00A26F3A">
        <w:trPr>
          <w:jc w:val="center"/>
        </w:trPr>
        <w:tc>
          <w:tcPr>
            <w:tcW w:w="7915" w:type="dxa"/>
          </w:tcPr>
          <w:p w:rsidR="00307DF7" w:rsidRPr="00E140B0" w:rsidRDefault="00307DF7" w:rsidP="00A26F3A">
            <w:pPr>
              <w:spacing w:before="0"/>
              <w:ind w:left="367" w:hanging="367"/>
              <w:rPr>
                <w:sz w:val="20"/>
                <w:szCs w:val="20"/>
              </w:rPr>
            </w:pPr>
            <w:r w:rsidRPr="00E140B0">
              <w:rPr>
                <w:sz w:val="20"/>
                <w:szCs w:val="20"/>
              </w:rPr>
              <w:t xml:space="preserve">2. Edukacja dorosłej części społeczeństwa. </w:t>
            </w:r>
          </w:p>
        </w:tc>
        <w:tc>
          <w:tcPr>
            <w:tcW w:w="1456" w:type="dxa"/>
          </w:tcPr>
          <w:p w:rsidR="00307DF7" w:rsidRDefault="00307DF7" w:rsidP="00C810C8">
            <w:pPr>
              <w:jc w:val="center"/>
            </w:pPr>
            <w:r w:rsidRPr="00ED4488">
              <w:rPr>
                <w:sz w:val="20"/>
                <w:szCs w:val="20"/>
              </w:rPr>
              <w:t>2013 – 2016</w:t>
            </w:r>
          </w:p>
        </w:tc>
        <w:tc>
          <w:tcPr>
            <w:tcW w:w="2700" w:type="dxa"/>
          </w:tcPr>
          <w:p w:rsidR="00307DF7" w:rsidRPr="00E140B0" w:rsidRDefault="00307DF7" w:rsidP="00AE6950">
            <w:pPr>
              <w:spacing w:before="0"/>
              <w:jc w:val="center"/>
              <w:rPr>
                <w:sz w:val="20"/>
                <w:szCs w:val="20"/>
              </w:rPr>
            </w:pPr>
            <w:r w:rsidRPr="00E140B0">
              <w:rPr>
                <w:sz w:val="20"/>
                <w:szCs w:val="20"/>
              </w:rPr>
              <w:t>Starosta, Gminy, Nadleśnictwa, ODR, Media</w:t>
            </w:r>
          </w:p>
        </w:tc>
        <w:tc>
          <w:tcPr>
            <w:tcW w:w="3600" w:type="dxa"/>
          </w:tcPr>
          <w:p w:rsidR="00307DF7" w:rsidRDefault="00307DF7" w:rsidP="007C3B77">
            <w:pPr>
              <w:spacing w:before="0"/>
              <w:jc w:val="center"/>
              <w:rPr>
                <w:sz w:val="20"/>
                <w:szCs w:val="20"/>
              </w:rPr>
            </w:pPr>
            <w:r w:rsidRPr="00E140B0">
              <w:rPr>
                <w:sz w:val="20"/>
                <w:szCs w:val="20"/>
              </w:rPr>
              <w:t xml:space="preserve">Budżet powiatu i gmin, Budżet Nadleśnictwa, fundusze celowe, </w:t>
            </w:r>
          </w:p>
          <w:p w:rsidR="00307DF7" w:rsidRPr="00E140B0" w:rsidRDefault="00307DF7" w:rsidP="007C3B77">
            <w:pPr>
              <w:spacing w:before="0"/>
              <w:jc w:val="center"/>
              <w:rPr>
                <w:sz w:val="20"/>
                <w:szCs w:val="20"/>
              </w:rPr>
            </w:pPr>
            <w:r w:rsidRPr="00E140B0">
              <w:rPr>
                <w:sz w:val="20"/>
                <w:szCs w:val="20"/>
              </w:rPr>
              <w:t>inne fundusze</w:t>
            </w:r>
          </w:p>
        </w:tc>
      </w:tr>
      <w:tr w:rsidR="00307DF7" w:rsidRPr="00E140B0" w:rsidTr="00A26F3A">
        <w:trPr>
          <w:jc w:val="center"/>
        </w:trPr>
        <w:tc>
          <w:tcPr>
            <w:tcW w:w="7915" w:type="dxa"/>
          </w:tcPr>
          <w:p w:rsidR="00307DF7" w:rsidRPr="00E140B0" w:rsidRDefault="00307DF7" w:rsidP="00A26F3A">
            <w:pPr>
              <w:spacing w:before="0"/>
              <w:ind w:left="367" w:hanging="360"/>
              <w:rPr>
                <w:sz w:val="20"/>
                <w:szCs w:val="20"/>
              </w:rPr>
            </w:pPr>
            <w:r w:rsidRPr="00E140B0">
              <w:rPr>
                <w:sz w:val="20"/>
                <w:szCs w:val="20"/>
              </w:rPr>
              <w:t>3. Organizacja szkoleń specjalistycznych dla przedsiębiorców korzystających ze środowiska.</w:t>
            </w:r>
          </w:p>
        </w:tc>
        <w:tc>
          <w:tcPr>
            <w:tcW w:w="1456" w:type="dxa"/>
          </w:tcPr>
          <w:p w:rsidR="00307DF7" w:rsidRDefault="00307DF7" w:rsidP="00C810C8">
            <w:pPr>
              <w:jc w:val="center"/>
            </w:pPr>
            <w:r w:rsidRPr="00ED4488">
              <w:rPr>
                <w:sz w:val="20"/>
                <w:szCs w:val="20"/>
              </w:rPr>
              <w:t>2013 – 2016</w:t>
            </w:r>
          </w:p>
        </w:tc>
        <w:tc>
          <w:tcPr>
            <w:tcW w:w="2700" w:type="dxa"/>
          </w:tcPr>
          <w:p w:rsidR="00307DF7" w:rsidRPr="00E140B0" w:rsidRDefault="00307DF7" w:rsidP="00AE6950">
            <w:pPr>
              <w:spacing w:before="0"/>
              <w:jc w:val="center"/>
              <w:rPr>
                <w:sz w:val="20"/>
                <w:szCs w:val="20"/>
              </w:rPr>
            </w:pPr>
            <w:r w:rsidRPr="00E140B0">
              <w:rPr>
                <w:sz w:val="20"/>
                <w:szCs w:val="20"/>
              </w:rPr>
              <w:t>Starosta, ODR, Gminy</w:t>
            </w:r>
          </w:p>
        </w:tc>
        <w:tc>
          <w:tcPr>
            <w:tcW w:w="3600" w:type="dxa"/>
          </w:tcPr>
          <w:p w:rsidR="00307DF7" w:rsidRDefault="00307DF7" w:rsidP="007C3B77">
            <w:pPr>
              <w:spacing w:before="0"/>
              <w:jc w:val="center"/>
              <w:rPr>
                <w:sz w:val="20"/>
                <w:szCs w:val="20"/>
              </w:rPr>
            </w:pPr>
            <w:r w:rsidRPr="00E140B0">
              <w:rPr>
                <w:sz w:val="20"/>
                <w:szCs w:val="20"/>
              </w:rPr>
              <w:t xml:space="preserve">Budżet powiatu, fundusze celowe, </w:t>
            </w:r>
          </w:p>
          <w:p w:rsidR="00307DF7" w:rsidRPr="00E140B0" w:rsidRDefault="00307DF7" w:rsidP="007C3B77">
            <w:pPr>
              <w:spacing w:before="0"/>
              <w:jc w:val="center"/>
              <w:rPr>
                <w:sz w:val="20"/>
                <w:szCs w:val="20"/>
              </w:rPr>
            </w:pPr>
            <w:r w:rsidRPr="00E140B0">
              <w:rPr>
                <w:sz w:val="20"/>
                <w:szCs w:val="20"/>
              </w:rPr>
              <w:t>inne fundusze</w:t>
            </w:r>
          </w:p>
        </w:tc>
      </w:tr>
      <w:tr w:rsidR="00307DF7" w:rsidRPr="00E140B0" w:rsidTr="00A26F3A">
        <w:trPr>
          <w:jc w:val="center"/>
        </w:trPr>
        <w:tc>
          <w:tcPr>
            <w:tcW w:w="7915" w:type="dxa"/>
          </w:tcPr>
          <w:p w:rsidR="00307DF7" w:rsidRPr="00E140B0" w:rsidRDefault="00307DF7" w:rsidP="00A26F3A">
            <w:pPr>
              <w:spacing w:before="0"/>
              <w:rPr>
                <w:sz w:val="20"/>
                <w:szCs w:val="20"/>
              </w:rPr>
            </w:pPr>
            <w:r w:rsidRPr="00E140B0">
              <w:rPr>
                <w:sz w:val="20"/>
                <w:szCs w:val="20"/>
              </w:rPr>
              <w:t>4.  Organizacja imprez i festynów ekologicznych.</w:t>
            </w:r>
          </w:p>
        </w:tc>
        <w:tc>
          <w:tcPr>
            <w:tcW w:w="1456" w:type="dxa"/>
          </w:tcPr>
          <w:p w:rsidR="00307DF7" w:rsidRDefault="00307DF7" w:rsidP="00C810C8">
            <w:pPr>
              <w:jc w:val="center"/>
            </w:pPr>
            <w:r w:rsidRPr="00ED4488">
              <w:rPr>
                <w:sz w:val="20"/>
                <w:szCs w:val="20"/>
              </w:rPr>
              <w:t>2013 – 2016</w:t>
            </w:r>
          </w:p>
        </w:tc>
        <w:tc>
          <w:tcPr>
            <w:tcW w:w="2700" w:type="dxa"/>
          </w:tcPr>
          <w:p w:rsidR="00307DF7" w:rsidRPr="00E140B0" w:rsidRDefault="00307DF7" w:rsidP="00AE6950">
            <w:pPr>
              <w:spacing w:before="0"/>
              <w:jc w:val="center"/>
              <w:rPr>
                <w:sz w:val="20"/>
                <w:szCs w:val="20"/>
              </w:rPr>
            </w:pPr>
            <w:r w:rsidRPr="00E140B0">
              <w:rPr>
                <w:sz w:val="20"/>
                <w:szCs w:val="20"/>
              </w:rPr>
              <w:t>Starosta</w:t>
            </w:r>
            <w:r>
              <w:rPr>
                <w:sz w:val="20"/>
                <w:szCs w:val="20"/>
              </w:rPr>
              <w:t>, Gminy, Szkoły, Stowarzyszenia</w:t>
            </w:r>
          </w:p>
        </w:tc>
        <w:tc>
          <w:tcPr>
            <w:tcW w:w="3600" w:type="dxa"/>
          </w:tcPr>
          <w:p w:rsidR="00307DF7" w:rsidRDefault="00307DF7" w:rsidP="007C3B77">
            <w:pPr>
              <w:spacing w:before="0"/>
              <w:jc w:val="center"/>
              <w:rPr>
                <w:sz w:val="20"/>
                <w:szCs w:val="20"/>
              </w:rPr>
            </w:pPr>
            <w:r w:rsidRPr="00E140B0">
              <w:rPr>
                <w:sz w:val="20"/>
                <w:szCs w:val="20"/>
              </w:rPr>
              <w:t xml:space="preserve">Budżet powiatu i gmin, Budżet Nadleśnictwa, fundusze celowe, </w:t>
            </w:r>
          </w:p>
          <w:p w:rsidR="00307DF7" w:rsidRPr="00E140B0" w:rsidRDefault="00307DF7" w:rsidP="007C3B77">
            <w:pPr>
              <w:spacing w:before="0"/>
              <w:jc w:val="center"/>
              <w:rPr>
                <w:sz w:val="20"/>
                <w:szCs w:val="20"/>
              </w:rPr>
            </w:pPr>
            <w:r w:rsidRPr="00E140B0">
              <w:rPr>
                <w:sz w:val="20"/>
                <w:szCs w:val="20"/>
              </w:rPr>
              <w:t>inne fundusze</w:t>
            </w:r>
          </w:p>
        </w:tc>
      </w:tr>
      <w:tr w:rsidR="00307DF7" w:rsidRPr="00E140B0" w:rsidTr="00A26F3A">
        <w:trPr>
          <w:jc w:val="center"/>
        </w:trPr>
        <w:tc>
          <w:tcPr>
            <w:tcW w:w="7915" w:type="dxa"/>
          </w:tcPr>
          <w:p w:rsidR="00307DF7" w:rsidRPr="00E140B0" w:rsidRDefault="00307DF7" w:rsidP="00A26F3A">
            <w:pPr>
              <w:spacing w:before="0"/>
              <w:rPr>
                <w:sz w:val="20"/>
                <w:szCs w:val="20"/>
              </w:rPr>
            </w:pPr>
            <w:r w:rsidRPr="00E140B0">
              <w:rPr>
                <w:sz w:val="20"/>
                <w:szCs w:val="20"/>
              </w:rPr>
              <w:t>5.  Działania wydawniczo-popularyzacyjne.</w:t>
            </w:r>
          </w:p>
        </w:tc>
        <w:tc>
          <w:tcPr>
            <w:tcW w:w="1456" w:type="dxa"/>
          </w:tcPr>
          <w:p w:rsidR="00307DF7" w:rsidRDefault="00307DF7" w:rsidP="00C810C8">
            <w:pPr>
              <w:jc w:val="center"/>
            </w:pPr>
            <w:r w:rsidRPr="00ED4488">
              <w:rPr>
                <w:sz w:val="20"/>
                <w:szCs w:val="20"/>
              </w:rPr>
              <w:t>2013 – 2016</w:t>
            </w:r>
          </w:p>
        </w:tc>
        <w:tc>
          <w:tcPr>
            <w:tcW w:w="2700" w:type="dxa"/>
          </w:tcPr>
          <w:p w:rsidR="00307DF7" w:rsidRPr="00E140B0" w:rsidRDefault="00307DF7" w:rsidP="00AE6950">
            <w:pPr>
              <w:spacing w:before="0"/>
              <w:jc w:val="center"/>
              <w:rPr>
                <w:sz w:val="20"/>
                <w:szCs w:val="20"/>
              </w:rPr>
            </w:pPr>
            <w:r>
              <w:rPr>
                <w:sz w:val="20"/>
                <w:szCs w:val="20"/>
              </w:rPr>
              <w:t>Starosta, Gminy, Media</w:t>
            </w:r>
          </w:p>
        </w:tc>
        <w:tc>
          <w:tcPr>
            <w:tcW w:w="3600" w:type="dxa"/>
          </w:tcPr>
          <w:p w:rsidR="00307DF7" w:rsidRPr="00E140B0" w:rsidRDefault="00307DF7" w:rsidP="007C3B77">
            <w:pPr>
              <w:spacing w:before="0"/>
              <w:jc w:val="center"/>
              <w:rPr>
                <w:sz w:val="20"/>
                <w:szCs w:val="20"/>
              </w:rPr>
            </w:pPr>
            <w:r w:rsidRPr="00E140B0">
              <w:rPr>
                <w:sz w:val="20"/>
                <w:szCs w:val="20"/>
              </w:rPr>
              <w:t>Budżet powiatu i gmin, fundusze celowe, inne fundusze</w:t>
            </w:r>
          </w:p>
        </w:tc>
      </w:tr>
      <w:tr w:rsidR="00307DF7" w:rsidRPr="00E140B0" w:rsidTr="00A26F3A">
        <w:trPr>
          <w:jc w:val="center"/>
        </w:trPr>
        <w:tc>
          <w:tcPr>
            <w:tcW w:w="7915" w:type="dxa"/>
          </w:tcPr>
          <w:p w:rsidR="00307DF7" w:rsidRPr="00E140B0" w:rsidRDefault="00307DF7" w:rsidP="00A26F3A">
            <w:pPr>
              <w:widowControl w:val="0"/>
              <w:shd w:val="clear" w:color="auto" w:fill="FFFFFF"/>
              <w:tabs>
                <w:tab w:val="left" w:pos="247"/>
              </w:tabs>
              <w:autoSpaceDE w:val="0"/>
              <w:autoSpaceDN w:val="0"/>
              <w:adjustRightInd w:val="0"/>
              <w:spacing w:before="0"/>
              <w:ind w:left="367" w:hanging="367"/>
              <w:rPr>
                <w:iCs/>
                <w:color w:val="000000"/>
                <w:spacing w:val="-9"/>
                <w:sz w:val="20"/>
                <w:szCs w:val="20"/>
              </w:rPr>
            </w:pPr>
            <w:r w:rsidRPr="00E140B0">
              <w:rPr>
                <w:sz w:val="20"/>
                <w:szCs w:val="20"/>
              </w:rPr>
              <w:t xml:space="preserve">6. Kontynuacja tworzenia i popularyzacji ścieżek dydaktycznych, tras rowerowych. </w:t>
            </w:r>
          </w:p>
        </w:tc>
        <w:tc>
          <w:tcPr>
            <w:tcW w:w="1456" w:type="dxa"/>
          </w:tcPr>
          <w:p w:rsidR="00307DF7" w:rsidRDefault="00307DF7" w:rsidP="00C810C8">
            <w:pPr>
              <w:jc w:val="center"/>
            </w:pPr>
            <w:r w:rsidRPr="00ED4488">
              <w:rPr>
                <w:sz w:val="20"/>
                <w:szCs w:val="20"/>
              </w:rPr>
              <w:t>2013 – 2016</w:t>
            </w:r>
          </w:p>
        </w:tc>
        <w:tc>
          <w:tcPr>
            <w:tcW w:w="2700" w:type="dxa"/>
          </w:tcPr>
          <w:p w:rsidR="00307DF7" w:rsidRPr="00E140B0" w:rsidRDefault="00307DF7" w:rsidP="00AE6950">
            <w:pPr>
              <w:spacing w:before="0"/>
              <w:jc w:val="center"/>
              <w:rPr>
                <w:sz w:val="20"/>
                <w:szCs w:val="20"/>
              </w:rPr>
            </w:pPr>
            <w:r w:rsidRPr="00E140B0">
              <w:rPr>
                <w:sz w:val="20"/>
                <w:szCs w:val="20"/>
              </w:rPr>
              <w:t>Gminy, Nadleśnictwa</w:t>
            </w:r>
          </w:p>
        </w:tc>
        <w:tc>
          <w:tcPr>
            <w:tcW w:w="3600" w:type="dxa"/>
          </w:tcPr>
          <w:p w:rsidR="00307DF7" w:rsidRDefault="00307DF7" w:rsidP="007C3B77">
            <w:pPr>
              <w:spacing w:before="0"/>
              <w:jc w:val="center"/>
              <w:rPr>
                <w:sz w:val="20"/>
                <w:szCs w:val="20"/>
              </w:rPr>
            </w:pPr>
            <w:r w:rsidRPr="00E140B0">
              <w:rPr>
                <w:sz w:val="20"/>
                <w:szCs w:val="20"/>
              </w:rPr>
              <w:t xml:space="preserve">Budżet powiatu i gmin, Budżet Nadleśnictwa, fundusze celowe, </w:t>
            </w:r>
          </w:p>
          <w:p w:rsidR="00307DF7" w:rsidRPr="00E140B0" w:rsidRDefault="00307DF7" w:rsidP="007C3B77">
            <w:pPr>
              <w:spacing w:before="0"/>
              <w:jc w:val="center"/>
              <w:rPr>
                <w:sz w:val="20"/>
                <w:szCs w:val="20"/>
              </w:rPr>
            </w:pPr>
            <w:r w:rsidRPr="00E140B0">
              <w:rPr>
                <w:sz w:val="20"/>
                <w:szCs w:val="20"/>
              </w:rPr>
              <w:t>inne fundusze</w:t>
            </w:r>
          </w:p>
        </w:tc>
      </w:tr>
      <w:tr w:rsidR="00307DF7" w:rsidRPr="00E140B0" w:rsidTr="002B5145">
        <w:trPr>
          <w:trHeight w:val="422"/>
          <w:jc w:val="center"/>
        </w:trPr>
        <w:tc>
          <w:tcPr>
            <w:tcW w:w="7915" w:type="dxa"/>
          </w:tcPr>
          <w:p w:rsidR="00307DF7" w:rsidRPr="003D1DA0" w:rsidRDefault="00307DF7" w:rsidP="002B5145">
            <w:pPr>
              <w:pStyle w:val="ListParagraph"/>
              <w:shd w:val="clear" w:color="auto" w:fill="FFFFFF"/>
              <w:tabs>
                <w:tab w:val="left" w:pos="0"/>
              </w:tabs>
              <w:ind w:left="0" w:right="158"/>
              <w:jc w:val="both"/>
              <w:rPr>
                <w:rFonts w:ascii="Times New Roman" w:hAnsi="Times New Roman" w:cs="Times New Roman"/>
              </w:rPr>
            </w:pPr>
            <w:r>
              <w:rPr>
                <w:rFonts w:ascii="Times New Roman" w:hAnsi="Times New Roman" w:cs="Times New Roman"/>
              </w:rPr>
              <w:t>7. U</w:t>
            </w:r>
            <w:r w:rsidRPr="003D1DA0">
              <w:rPr>
                <w:rFonts w:ascii="Times New Roman" w:hAnsi="Times New Roman" w:cs="Times New Roman"/>
              </w:rPr>
              <w:t>czestnictwo w szkoleniach na temat odpowiedzialności sprawcy za szkody w środowisku.</w:t>
            </w:r>
          </w:p>
        </w:tc>
        <w:tc>
          <w:tcPr>
            <w:tcW w:w="1456" w:type="dxa"/>
          </w:tcPr>
          <w:p w:rsidR="00307DF7" w:rsidRPr="003F345F" w:rsidRDefault="00307DF7" w:rsidP="00C810C8">
            <w:pPr>
              <w:widowControl w:val="0"/>
              <w:shd w:val="clear" w:color="auto" w:fill="FFFFFF"/>
              <w:autoSpaceDE w:val="0"/>
              <w:autoSpaceDN w:val="0"/>
              <w:adjustRightInd w:val="0"/>
              <w:spacing w:before="0"/>
              <w:jc w:val="center"/>
              <w:rPr>
                <w:color w:val="000000"/>
                <w:spacing w:val="-2"/>
                <w:sz w:val="20"/>
                <w:szCs w:val="20"/>
              </w:rPr>
            </w:pPr>
            <w:r w:rsidRPr="003F345F">
              <w:rPr>
                <w:color w:val="000000"/>
                <w:spacing w:val="-2"/>
                <w:sz w:val="20"/>
                <w:szCs w:val="20"/>
              </w:rPr>
              <w:t>zadanie ciągłe</w:t>
            </w:r>
          </w:p>
          <w:p w:rsidR="00307DF7" w:rsidRDefault="00307DF7" w:rsidP="00C810C8">
            <w:pPr>
              <w:widowControl w:val="0"/>
              <w:shd w:val="clear" w:color="auto" w:fill="FFFFFF"/>
              <w:autoSpaceDE w:val="0"/>
              <w:autoSpaceDN w:val="0"/>
              <w:adjustRightInd w:val="0"/>
              <w:spacing w:before="0"/>
              <w:jc w:val="center"/>
              <w:rPr>
                <w:color w:val="000000"/>
                <w:spacing w:val="-2"/>
                <w:sz w:val="20"/>
                <w:szCs w:val="20"/>
              </w:rPr>
            </w:pPr>
            <w:r w:rsidRPr="003F345F">
              <w:rPr>
                <w:color w:val="000000"/>
                <w:spacing w:val="-4"/>
                <w:sz w:val="20"/>
                <w:szCs w:val="20"/>
              </w:rPr>
              <w:t>201</w:t>
            </w:r>
            <w:r>
              <w:rPr>
                <w:color w:val="000000"/>
                <w:spacing w:val="-4"/>
                <w:sz w:val="20"/>
                <w:szCs w:val="20"/>
              </w:rPr>
              <w:t>3</w:t>
            </w:r>
            <w:r w:rsidRPr="003F345F">
              <w:rPr>
                <w:color w:val="000000"/>
                <w:spacing w:val="-4"/>
                <w:sz w:val="20"/>
                <w:szCs w:val="20"/>
              </w:rPr>
              <w:t>-201</w:t>
            </w:r>
            <w:r>
              <w:rPr>
                <w:color w:val="000000"/>
                <w:spacing w:val="-4"/>
                <w:sz w:val="20"/>
                <w:szCs w:val="20"/>
              </w:rPr>
              <w:t>6</w:t>
            </w:r>
          </w:p>
        </w:tc>
        <w:tc>
          <w:tcPr>
            <w:tcW w:w="2700" w:type="dxa"/>
          </w:tcPr>
          <w:p w:rsidR="00307DF7" w:rsidRPr="00767781" w:rsidRDefault="00307DF7" w:rsidP="00AE6950">
            <w:pPr>
              <w:autoSpaceDE w:val="0"/>
              <w:autoSpaceDN w:val="0"/>
              <w:adjustRightInd w:val="0"/>
              <w:spacing w:before="0"/>
              <w:jc w:val="center"/>
              <w:rPr>
                <w:sz w:val="20"/>
                <w:szCs w:val="20"/>
                <w:lang w:eastAsia="pl-PL"/>
              </w:rPr>
            </w:pPr>
            <w:r>
              <w:rPr>
                <w:sz w:val="20"/>
                <w:szCs w:val="20"/>
                <w:lang w:eastAsia="pl-PL"/>
              </w:rPr>
              <w:t xml:space="preserve">JST, </w:t>
            </w:r>
            <w:r w:rsidRPr="00767781">
              <w:rPr>
                <w:sz w:val="20"/>
                <w:szCs w:val="20"/>
                <w:lang w:eastAsia="pl-PL"/>
              </w:rPr>
              <w:t>RDOŚ, WIOŚ,</w:t>
            </w:r>
            <w:r>
              <w:rPr>
                <w:sz w:val="20"/>
                <w:szCs w:val="20"/>
                <w:lang w:eastAsia="pl-PL"/>
              </w:rPr>
              <w:t xml:space="preserve"> </w:t>
            </w:r>
            <w:r w:rsidRPr="00767781">
              <w:rPr>
                <w:sz w:val="20"/>
                <w:szCs w:val="20"/>
                <w:lang w:eastAsia="pl-PL"/>
              </w:rPr>
              <w:t>Policja, PSP,</w:t>
            </w:r>
            <w:r>
              <w:rPr>
                <w:sz w:val="20"/>
                <w:szCs w:val="20"/>
                <w:lang w:eastAsia="pl-PL"/>
              </w:rPr>
              <w:t xml:space="preserve"> </w:t>
            </w:r>
            <w:r w:rsidRPr="00767781">
              <w:rPr>
                <w:sz w:val="20"/>
                <w:szCs w:val="20"/>
                <w:lang w:eastAsia="pl-PL"/>
              </w:rPr>
              <w:t>PIS</w:t>
            </w:r>
          </w:p>
        </w:tc>
        <w:tc>
          <w:tcPr>
            <w:tcW w:w="3600" w:type="dxa"/>
          </w:tcPr>
          <w:p w:rsidR="00307DF7" w:rsidRPr="003F345F" w:rsidRDefault="00307DF7" w:rsidP="002B5145">
            <w:pPr>
              <w:widowControl w:val="0"/>
              <w:shd w:val="clear" w:color="auto" w:fill="FFFFFF"/>
              <w:autoSpaceDE w:val="0"/>
              <w:autoSpaceDN w:val="0"/>
              <w:adjustRightInd w:val="0"/>
              <w:spacing w:before="0"/>
              <w:ind w:right="274"/>
              <w:jc w:val="center"/>
              <w:rPr>
                <w:color w:val="000000"/>
                <w:spacing w:val="-2"/>
                <w:sz w:val="20"/>
                <w:szCs w:val="20"/>
              </w:rPr>
            </w:pPr>
            <w:r w:rsidRPr="003F345F">
              <w:rPr>
                <w:color w:val="000000"/>
                <w:spacing w:val="-2"/>
                <w:sz w:val="20"/>
                <w:szCs w:val="20"/>
              </w:rPr>
              <w:t>Środki własne,</w:t>
            </w:r>
          </w:p>
          <w:p w:rsidR="00307DF7" w:rsidRDefault="00307DF7" w:rsidP="002B5145">
            <w:pPr>
              <w:widowControl w:val="0"/>
              <w:shd w:val="clear" w:color="auto" w:fill="FFFFFF"/>
              <w:autoSpaceDE w:val="0"/>
              <w:autoSpaceDN w:val="0"/>
              <w:adjustRightInd w:val="0"/>
              <w:spacing w:before="0"/>
              <w:ind w:right="274"/>
              <w:jc w:val="center"/>
              <w:rPr>
                <w:color w:val="000000"/>
                <w:spacing w:val="-2"/>
                <w:sz w:val="20"/>
                <w:szCs w:val="20"/>
              </w:rPr>
            </w:pPr>
            <w:r w:rsidRPr="003F345F">
              <w:rPr>
                <w:color w:val="000000"/>
                <w:spacing w:val="-3"/>
                <w:sz w:val="20"/>
                <w:szCs w:val="20"/>
              </w:rPr>
              <w:t>fundusze celowe i UE</w:t>
            </w:r>
          </w:p>
        </w:tc>
      </w:tr>
      <w:tr w:rsidR="00307DF7" w:rsidRPr="00E140B0" w:rsidTr="008968E6">
        <w:trPr>
          <w:trHeight w:val="387"/>
          <w:jc w:val="center"/>
        </w:trPr>
        <w:tc>
          <w:tcPr>
            <w:tcW w:w="15671" w:type="dxa"/>
            <w:gridSpan w:val="4"/>
            <w:vAlign w:val="center"/>
          </w:tcPr>
          <w:p w:rsidR="00307DF7" w:rsidRPr="00EB1C06" w:rsidRDefault="00307DF7" w:rsidP="009A3CBF">
            <w:pPr>
              <w:pStyle w:val="Default"/>
              <w:rPr>
                <w:rFonts w:ascii="Times New Roman" w:hAnsi="Times New Roman" w:cs="Times New Roman"/>
                <w:b/>
                <w:i/>
              </w:rPr>
            </w:pPr>
            <w:r w:rsidRPr="008968E6">
              <w:rPr>
                <w:rFonts w:ascii="Times New Roman" w:hAnsi="Times New Roman" w:cs="Times New Roman"/>
                <w:b/>
                <w:i/>
                <w:color w:val="auto"/>
                <w:sz w:val="20"/>
                <w:szCs w:val="20"/>
                <w:lang w:eastAsia="en-US"/>
              </w:rPr>
              <w:t>Cel 2. Wzrost udziału społeczeństwa w działaniach na rzecz ochrony środowiska</w:t>
            </w:r>
          </w:p>
        </w:tc>
      </w:tr>
      <w:tr w:rsidR="00307DF7" w:rsidRPr="00E140B0" w:rsidTr="0069780E">
        <w:trPr>
          <w:jc w:val="center"/>
        </w:trPr>
        <w:tc>
          <w:tcPr>
            <w:tcW w:w="7915" w:type="dxa"/>
          </w:tcPr>
          <w:p w:rsidR="00307DF7" w:rsidRDefault="00307DF7" w:rsidP="00DC566B">
            <w:pPr>
              <w:pStyle w:val="Default"/>
              <w:tabs>
                <w:tab w:val="left" w:pos="301"/>
              </w:tabs>
              <w:jc w:val="both"/>
              <w:rPr>
                <w:rFonts w:ascii="Times New Roman" w:hAnsi="Times New Roman" w:cs="Times New Roman"/>
                <w:sz w:val="20"/>
                <w:szCs w:val="20"/>
              </w:rPr>
            </w:pPr>
            <w:r>
              <w:rPr>
                <w:rFonts w:ascii="Times New Roman" w:hAnsi="Times New Roman" w:cs="Times New Roman"/>
                <w:sz w:val="20"/>
                <w:szCs w:val="20"/>
              </w:rPr>
              <w:t>Kierunki działań :</w:t>
            </w:r>
          </w:p>
          <w:p w:rsidR="00307DF7" w:rsidRDefault="00307DF7" w:rsidP="009126FF">
            <w:pPr>
              <w:pStyle w:val="Default"/>
              <w:numPr>
                <w:ilvl w:val="0"/>
                <w:numId w:val="139"/>
              </w:numPr>
              <w:tabs>
                <w:tab w:val="left" w:pos="301"/>
              </w:tabs>
              <w:ind w:left="301" w:hanging="283"/>
              <w:jc w:val="both"/>
              <w:rPr>
                <w:rFonts w:ascii="Times New Roman" w:hAnsi="Times New Roman" w:cs="Times New Roman"/>
                <w:sz w:val="20"/>
                <w:szCs w:val="20"/>
              </w:rPr>
            </w:pPr>
            <w:r>
              <w:rPr>
                <w:rFonts w:ascii="Times New Roman" w:hAnsi="Times New Roman" w:cs="Times New Roman"/>
                <w:sz w:val="20"/>
                <w:szCs w:val="20"/>
              </w:rPr>
              <w:t>D</w:t>
            </w:r>
            <w:r w:rsidRPr="00884F1E">
              <w:rPr>
                <w:rFonts w:ascii="Times New Roman" w:hAnsi="Times New Roman" w:cs="Times New Roman"/>
                <w:sz w:val="20"/>
                <w:szCs w:val="20"/>
              </w:rPr>
              <w:t>oskonalenie systemu udostępniania społeczeństwu informacji o środowisku i jego ochronie przez org</w:t>
            </w:r>
            <w:r>
              <w:rPr>
                <w:rFonts w:ascii="Times New Roman" w:hAnsi="Times New Roman" w:cs="Times New Roman"/>
                <w:sz w:val="20"/>
                <w:szCs w:val="20"/>
              </w:rPr>
              <w:t>any administracji samorządowej.</w:t>
            </w:r>
          </w:p>
          <w:p w:rsidR="00307DF7" w:rsidRDefault="00307DF7" w:rsidP="009126FF">
            <w:pPr>
              <w:pStyle w:val="Default"/>
              <w:numPr>
                <w:ilvl w:val="0"/>
                <w:numId w:val="139"/>
              </w:numPr>
              <w:tabs>
                <w:tab w:val="left" w:pos="301"/>
              </w:tabs>
              <w:ind w:left="301" w:hanging="283"/>
              <w:jc w:val="both"/>
              <w:rPr>
                <w:rFonts w:ascii="Times New Roman" w:hAnsi="Times New Roman" w:cs="Times New Roman"/>
                <w:sz w:val="20"/>
                <w:szCs w:val="20"/>
              </w:rPr>
            </w:pPr>
            <w:r>
              <w:rPr>
                <w:rFonts w:ascii="Times New Roman" w:hAnsi="Times New Roman" w:cs="Times New Roman"/>
                <w:sz w:val="20"/>
                <w:szCs w:val="20"/>
              </w:rPr>
              <w:t>P</w:t>
            </w:r>
            <w:r w:rsidRPr="00296045">
              <w:rPr>
                <w:rFonts w:ascii="Times New Roman" w:hAnsi="Times New Roman" w:cs="Times New Roman"/>
                <w:sz w:val="20"/>
                <w:szCs w:val="20"/>
              </w:rPr>
              <w:t>rowadzenie dostępn</w:t>
            </w:r>
            <w:r>
              <w:rPr>
                <w:rFonts w:ascii="Times New Roman" w:hAnsi="Times New Roman" w:cs="Times New Roman"/>
                <w:sz w:val="20"/>
                <w:szCs w:val="20"/>
              </w:rPr>
              <w:t>ego wykazu danych o dokumentach.</w:t>
            </w:r>
          </w:p>
          <w:p w:rsidR="00307DF7" w:rsidRDefault="00307DF7" w:rsidP="009126FF">
            <w:pPr>
              <w:pStyle w:val="Default"/>
              <w:numPr>
                <w:ilvl w:val="0"/>
                <w:numId w:val="139"/>
              </w:numPr>
              <w:tabs>
                <w:tab w:val="left" w:pos="301"/>
              </w:tabs>
              <w:ind w:left="301" w:hanging="283"/>
              <w:jc w:val="both"/>
              <w:rPr>
                <w:rFonts w:ascii="Times New Roman" w:hAnsi="Times New Roman" w:cs="Times New Roman"/>
                <w:sz w:val="20"/>
                <w:szCs w:val="20"/>
              </w:rPr>
            </w:pPr>
            <w:r>
              <w:rPr>
                <w:rFonts w:ascii="Times New Roman" w:hAnsi="Times New Roman" w:cs="Times New Roman"/>
                <w:sz w:val="20"/>
                <w:szCs w:val="20"/>
              </w:rPr>
              <w:t>W</w:t>
            </w:r>
            <w:r w:rsidRPr="00296045">
              <w:rPr>
                <w:rFonts w:ascii="Times New Roman" w:hAnsi="Times New Roman" w:cs="Times New Roman"/>
                <w:sz w:val="20"/>
                <w:szCs w:val="20"/>
              </w:rPr>
              <w:t>spieranie rozwoju szkolnej edukacji w zakresi</w:t>
            </w:r>
            <w:r>
              <w:rPr>
                <w:rFonts w:ascii="Times New Roman" w:hAnsi="Times New Roman" w:cs="Times New Roman"/>
                <w:sz w:val="20"/>
                <w:szCs w:val="20"/>
              </w:rPr>
              <w:t>e ochrony przyrody i środowiska.</w:t>
            </w:r>
          </w:p>
          <w:p w:rsidR="00307DF7" w:rsidRDefault="00307DF7" w:rsidP="009126FF">
            <w:pPr>
              <w:pStyle w:val="Default"/>
              <w:numPr>
                <w:ilvl w:val="0"/>
                <w:numId w:val="139"/>
              </w:numPr>
              <w:tabs>
                <w:tab w:val="left" w:pos="301"/>
              </w:tabs>
              <w:ind w:left="301" w:hanging="283"/>
              <w:jc w:val="both"/>
              <w:rPr>
                <w:rFonts w:ascii="Times New Roman" w:hAnsi="Times New Roman" w:cs="Times New Roman"/>
                <w:sz w:val="20"/>
                <w:szCs w:val="20"/>
              </w:rPr>
            </w:pPr>
            <w:r>
              <w:rPr>
                <w:rFonts w:ascii="Times New Roman" w:hAnsi="Times New Roman" w:cs="Times New Roman"/>
                <w:sz w:val="20"/>
                <w:szCs w:val="20"/>
              </w:rPr>
              <w:t>Z</w:t>
            </w:r>
            <w:r w:rsidRPr="00296045">
              <w:rPr>
                <w:rFonts w:ascii="Times New Roman" w:hAnsi="Times New Roman" w:cs="Times New Roman"/>
                <w:sz w:val="20"/>
                <w:szCs w:val="20"/>
              </w:rPr>
              <w:t>apewnienie udziału pozarządowych organizacji ekologicznych we wszystkich gremiach podejmujących decyzje dot</w:t>
            </w:r>
            <w:r>
              <w:rPr>
                <w:rFonts w:ascii="Times New Roman" w:hAnsi="Times New Roman" w:cs="Times New Roman"/>
                <w:sz w:val="20"/>
                <w:szCs w:val="20"/>
              </w:rPr>
              <w:t>yczące ochrony środowiska.</w:t>
            </w:r>
          </w:p>
          <w:p w:rsidR="00307DF7" w:rsidRPr="00296045" w:rsidRDefault="00307DF7" w:rsidP="009126FF">
            <w:pPr>
              <w:pStyle w:val="Default"/>
              <w:numPr>
                <w:ilvl w:val="0"/>
                <w:numId w:val="139"/>
              </w:numPr>
              <w:tabs>
                <w:tab w:val="left" w:pos="301"/>
              </w:tabs>
              <w:ind w:left="301" w:hanging="283"/>
              <w:jc w:val="both"/>
              <w:rPr>
                <w:rFonts w:ascii="Times New Roman" w:hAnsi="Times New Roman" w:cs="Times New Roman"/>
                <w:sz w:val="20"/>
                <w:szCs w:val="20"/>
              </w:rPr>
            </w:pPr>
            <w:r>
              <w:rPr>
                <w:rFonts w:ascii="Times New Roman" w:hAnsi="Times New Roman" w:cs="Times New Roman"/>
                <w:sz w:val="20"/>
                <w:szCs w:val="20"/>
              </w:rPr>
              <w:t>R</w:t>
            </w:r>
            <w:r w:rsidRPr="00296045">
              <w:rPr>
                <w:rFonts w:ascii="Times New Roman" w:hAnsi="Times New Roman" w:cs="Times New Roman"/>
                <w:sz w:val="20"/>
                <w:szCs w:val="20"/>
              </w:rPr>
              <w:t xml:space="preserve">ozwój współpracy z mediami w zakresie upowszechniania informacji o środowisku i jego ochronie. </w:t>
            </w:r>
          </w:p>
        </w:tc>
        <w:tc>
          <w:tcPr>
            <w:tcW w:w="1456" w:type="dxa"/>
          </w:tcPr>
          <w:p w:rsidR="00307DF7" w:rsidRDefault="00307DF7" w:rsidP="0069780E">
            <w:pPr>
              <w:shd w:val="clear" w:color="auto" w:fill="FFFFFF"/>
              <w:spacing w:before="0"/>
              <w:ind w:right="49"/>
              <w:jc w:val="center"/>
              <w:rPr>
                <w:color w:val="000000"/>
                <w:spacing w:val="-3"/>
                <w:sz w:val="20"/>
                <w:szCs w:val="20"/>
              </w:rPr>
            </w:pPr>
          </w:p>
          <w:p w:rsidR="00307DF7" w:rsidRDefault="00307DF7" w:rsidP="0069780E">
            <w:pPr>
              <w:shd w:val="clear" w:color="auto" w:fill="FFFFFF"/>
              <w:spacing w:before="0"/>
              <w:ind w:right="49"/>
              <w:jc w:val="center"/>
              <w:rPr>
                <w:color w:val="000000"/>
                <w:spacing w:val="-3"/>
                <w:sz w:val="20"/>
                <w:szCs w:val="20"/>
              </w:rPr>
            </w:pPr>
          </w:p>
          <w:p w:rsidR="00307DF7" w:rsidRPr="003F345F" w:rsidRDefault="00307DF7" w:rsidP="0069780E">
            <w:pPr>
              <w:shd w:val="clear" w:color="auto" w:fill="FFFFFF"/>
              <w:spacing w:before="0"/>
              <w:ind w:right="49"/>
              <w:jc w:val="center"/>
              <w:rPr>
                <w:color w:val="000000"/>
                <w:spacing w:val="-3"/>
                <w:sz w:val="20"/>
                <w:szCs w:val="20"/>
              </w:rPr>
            </w:pPr>
            <w:r w:rsidRPr="003F345F">
              <w:rPr>
                <w:color w:val="000000"/>
                <w:spacing w:val="-3"/>
                <w:sz w:val="20"/>
                <w:szCs w:val="20"/>
              </w:rPr>
              <w:t>zadanie ciągłe</w:t>
            </w:r>
          </w:p>
          <w:p w:rsidR="00307DF7" w:rsidRPr="00E140B0" w:rsidRDefault="00307DF7" w:rsidP="0069780E">
            <w:pPr>
              <w:spacing w:before="0"/>
              <w:jc w:val="center"/>
              <w:rPr>
                <w:sz w:val="20"/>
                <w:szCs w:val="20"/>
              </w:rPr>
            </w:pPr>
            <w:r w:rsidRPr="003F345F">
              <w:rPr>
                <w:color w:val="000000"/>
                <w:spacing w:val="-4"/>
                <w:sz w:val="20"/>
                <w:szCs w:val="20"/>
              </w:rPr>
              <w:t>201</w:t>
            </w:r>
            <w:r>
              <w:rPr>
                <w:color w:val="000000"/>
                <w:spacing w:val="-4"/>
                <w:sz w:val="20"/>
                <w:szCs w:val="20"/>
              </w:rPr>
              <w:t>3</w:t>
            </w:r>
            <w:r w:rsidRPr="003F345F">
              <w:rPr>
                <w:color w:val="000000"/>
                <w:spacing w:val="-4"/>
                <w:sz w:val="20"/>
                <w:szCs w:val="20"/>
              </w:rPr>
              <w:t>-201</w:t>
            </w:r>
            <w:r>
              <w:rPr>
                <w:color w:val="000000"/>
                <w:spacing w:val="-4"/>
                <w:sz w:val="20"/>
                <w:szCs w:val="20"/>
              </w:rPr>
              <w:t>6</w:t>
            </w:r>
          </w:p>
        </w:tc>
        <w:tc>
          <w:tcPr>
            <w:tcW w:w="2700" w:type="dxa"/>
          </w:tcPr>
          <w:p w:rsidR="00307DF7" w:rsidRDefault="00307DF7" w:rsidP="0069780E">
            <w:pPr>
              <w:spacing w:before="0"/>
              <w:jc w:val="center"/>
              <w:rPr>
                <w:lang w:eastAsia="pl-PL"/>
              </w:rPr>
            </w:pPr>
          </w:p>
          <w:p w:rsidR="00307DF7" w:rsidRDefault="00307DF7" w:rsidP="0069780E">
            <w:pPr>
              <w:spacing w:before="0"/>
              <w:jc w:val="center"/>
              <w:rPr>
                <w:lang w:eastAsia="pl-PL"/>
              </w:rPr>
            </w:pPr>
          </w:p>
          <w:p w:rsidR="00307DF7" w:rsidRPr="000A34BC" w:rsidRDefault="00307DF7" w:rsidP="0069780E">
            <w:pPr>
              <w:spacing w:before="0"/>
              <w:jc w:val="center"/>
              <w:rPr>
                <w:sz w:val="20"/>
                <w:szCs w:val="20"/>
              </w:rPr>
            </w:pPr>
            <w:r w:rsidRPr="000A34BC">
              <w:rPr>
                <w:sz w:val="20"/>
                <w:szCs w:val="20"/>
                <w:lang w:eastAsia="pl-PL"/>
              </w:rPr>
              <w:t>JST, RDOS, NGO</w:t>
            </w:r>
          </w:p>
        </w:tc>
        <w:tc>
          <w:tcPr>
            <w:tcW w:w="3600" w:type="dxa"/>
          </w:tcPr>
          <w:p w:rsidR="00307DF7" w:rsidRDefault="00307DF7" w:rsidP="0069780E">
            <w:pPr>
              <w:shd w:val="clear" w:color="auto" w:fill="FFFFFF"/>
              <w:spacing w:before="0"/>
              <w:ind w:right="49"/>
              <w:jc w:val="center"/>
              <w:rPr>
                <w:color w:val="000000"/>
                <w:spacing w:val="-3"/>
                <w:sz w:val="20"/>
                <w:szCs w:val="20"/>
              </w:rPr>
            </w:pPr>
          </w:p>
          <w:p w:rsidR="00307DF7" w:rsidRDefault="00307DF7" w:rsidP="0069780E">
            <w:pPr>
              <w:shd w:val="clear" w:color="auto" w:fill="FFFFFF"/>
              <w:spacing w:before="0"/>
              <w:ind w:right="49"/>
              <w:jc w:val="center"/>
              <w:rPr>
                <w:color w:val="000000"/>
                <w:spacing w:val="-3"/>
                <w:sz w:val="20"/>
                <w:szCs w:val="20"/>
              </w:rPr>
            </w:pPr>
          </w:p>
          <w:p w:rsidR="00307DF7" w:rsidRPr="003F345F" w:rsidRDefault="00307DF7" w:rsidP="0069780E">
            <w:pPr>
              <w:shd w:val="clear" w:color="auto" w:fill="FFFFFF"/>
              <w:spacing w:before="0"/>
              <w:ind w:right="49"/>
              <w:jc w:val="center"/>
              <w:rPr>
                <w:color w:val="000000"/>
                <w:spacing w:val="-3"/>
                <w:sz w:val="20"/>
                <w:szCs w:val="20"/>
              </w:rPr>
            </w:pPr>
            <w:r w:rsidRPr="003F345F">
              <w:rPr>
                <w:color w:val="000000"/>
                <w:spacing w:val="-3"/>
                <w:sz w:val="20"/>
                <w:szCs w:val="20"/>
              </w:rPr>
              <w:t>Środki własne,</w:t>
            </w:r>
          </w:p>
          <w:p w:rsidR="00307DF7" w:rsidRPr="00E140B0" w:rsidRDefault="00307DF7" w:rsidP="0069780E">
            <w:pPr>
              <w:spacing w:before="0"/>
              <w:jc w:val="center"/>
              <w:rPr>
                <w:sz w:val="20"/>
                <w:szCs w:val="20"/>
              </w:rPr>
            </w:pPr>
            <w:r w:rsidRPr="003F345F">
              <w:rPr>
                <w:color w:val="000000"/>
                <w:spacing w:val="-3"/>
                <w:sz w:val="20"/>
                <w:szCs w:val="20"/>
              </w:rPr>
              <w:t>fundusze celowe i UE</w:t>
            </w:r>
          </w:p>
        </w:tc>
      </w:tr>
    </w:tbl>
    <w:p w:rsidR="00307DF7" w:rsidRDefault="00307DF7" w:rsidP="0065048B">
      <w:pPr>
        <w:pStyle w:val="Heading1"/>
        <w:numPr>
          <w:ilvl w:val="0"/>
          <w:numId w:val="0"/>
        </w:numPr>
        <w:sectPr w:rsidR="00307DF7" w:rsidSect="00A26F3A">
          <w:pgSz w:w="16838" w:h="11906" w:orient="landscape" w:code="9"/>
          <w:pgMar w:top="1418" w:right="1418" w:bottom="1418" w:left="1418" w:header="708" w:footer="708" w:gutter="0"/>
          <w:cols w:space="708"/>
          <w:titlePg/>
          <w:docGrid w:linePitch="360"/>
        </w:sectPr>
      </w:pPr>
    </w:p>
    <w:p w:rsidR="00307DF7" w:rsidRPr="005D4122" w:rsidRDefault="00307DF7" w:rsidP="0065048B">
      <w:pPr>
        <w:pStyle w:val="Heading1"/>
        <w:numPr>
          <w:ilvl w:val="0"/>
          <w:numId w:val="0"/>
        </w:numPr>
        <w:spacing w:before="0" w:after="0"/>
        <w:rPr>
          <w:rFonts w:ascii="Times New Roman" w:hAnsi="Times New Roman" w:cs="Times New Roman"/>
        </w:rPr>
      </w:pPr>
      <w:r w:rsidRPr="005D4122">
        <w:rPr>
          <w:rFonts w:ascii="Times New Roman" w:hAnsi="Times New Roman" w:cs="Times New Roman"/>
        </w:rPr>
        <w:t>VIII. Ocena realizacji programu</w:t>
      </w:r>
      <w:bookmarkEnd w:id="47"/>
    </w:p>
    <w:p w:rsidR="00307DF7" w:rsidRPr="005D4122" w:rsidRDefault="00307DF7" w:rsidP="0065048B">
      <w:pPr>
        <w:pStyle w:val="Heading2"/>
        <w:numPr>
          <w:ilvl w:val="0"/>
          <w:numId w:val="0"/>
        </w:numPr>
        <w:rPr>
          <w:rFonts w:ascii="Times New Roman" w:hAnsi="Times New Roman"/>
        </w:rPr>
      </w:pPr>
      <w:bookmarkStart w:id="49" w:name="_Toc64946154"/>
      <w:r w:rsidRPr="005D4122">
        <w:rPr>
          <w:rFonts w:ascii="Times New Roman" w:hAnsi="Times New Roman"/>
        </w:rPr>
        <w:t>VIII.1. Instrumenty zarządzania środowiskiem</w:t>
      </w:r>
      <w:bookmarkEnd w:id="49"/>
    </w:p>
    <w:p w:rsidR="00307DF7" w:rsidRDefault="00307DF7" w:rsidP="0065048B">
      <w:pPr>
        <w:ind w:firstLine="600"/>
      </w:pPr>
      <w:r>
        <w:t xml:space="preserve">Realizacja zrównoważonego rozwoju dokonywana jest według zasad, które omówiono w rozdz. 1 niniejszego dokumentu. Instrumentarium służące realizacji tych zasad wynika               z ustaw Prawo ochrony środowiska, o zagospodarowaniu przestrzennym, o odpadach, Prawo wodne, o ochronie przyrody, o Inspekcji Ochrony Środowiska, Prawo geologiczne i górnicze, Prawo budowlane. </w:t>
      </w:r>
    </w:p>
    <w:p w:rsidR="00307DF7" w:rsidRDefault="00307DF7" w:rsidP="0065048B">
      <w:pPr>
        <w:ind w:firstLine="600"/>
      </w:pPr>
      <w:r>
        <w:t xml:space="preserve">Do tej pory największe znaczenie miały instrumenty prawne i finansowe. W niniejszym programie nadano priorytet instrumentom społecznym i strukturalnym. </w:t>
      </w:r>
    </w:p>
    <w:p w:rsidR="00307DF7" w:rsidRDefault="00307DF7" w:rsidP="0065048B">
      <w:pPr>
        <w:ind w:firstLine="600"/>
      </w:pPr>
      <w:r>
        <w:t xml:space="preserve">Instrumenty zarządzania środowiskiem można podzielić na cztery grupy. Są to instrumenty prawne, finansowe, społeczne i strukturalne. </w:t>
      </w:r>
    </w:p>
    <w:p w:rsidR="00307DF7" w:rsidRPr="005D4122" w:rsidRDefault="00307DF7" w:rsidP="0065048B">
      <w:pPr>
        <w:pStyle w:val="Heading3"/>
        <w:numPr>
          <w:ilvl w:val="0"/>
          <w:numId w:val="0"/>
        </w:numPr>
        <w:tabs>
          <w:tab w:val="num" w:pos="1080"/>
        </w:tabs>
        <w:rPr>
          <w:rFonts w:ascii="Times New Roman" w:hAnsi="Times New Roman" w:cs="Times New Roman"/>
          <w:sz w:val="24"/>
          <w:szCs w:val="24"/>
        </w:rPr>
      </w:pPr>
      <w:bookmarkStart w:id="50" w:name="_Toc64946155"/>
      <w:r w:rsidRPr="005D4122">
        <w:rPr>
          <w:rFonts w:ascii="Times New Roman" w:hAnsi="Times New Roman" w:cs="Times New Roman"/>
          <w:sz w:val="24"/>
          <w:szCs w:val="24"/>
        </w:rPr>
        <w:t>VIII.1.1. Instrumenty prawne</w:t>
      </w:r>
      <w:bookmarkEnd w:id="50"/>
    </w:p>
    <w:p w:rsidR="00307DF7" w:rsidRDefault="00307DF7" w:rsidP="0065048B">
      <w:pPr>
        <w:pStyle w:val="BodyText2"/>
        <w:suppressAutoHyphens w:val="0"/>
        <w:rPr>
          <w:sz w:val="24"/>
          <w:szCs w:val="24"/>
          <w:lang w:eastAsia="en-US"/>
        </w:rPr>
      </w:pPr>
      <w:r>
        <w:rPr>
          <w:sz w:val="24"/>
          <w:szCs w:val="24"/>
          <w:lang w:eastAsia="en-US"/>
        </w:rPr>
        <w:t>Do instrumentów prawnych należą :</w:t>
      </w:r>
    </w:p>
    <w:p w:rsidR="00307DF7" w:rsidRDefault="00307DF7" w:rsidP="009126FF">
      <w:pPr>
        <w:numPr>
          <w:ilvl w:val="0"/>
          <w:numId w:val="36"/>
        </w:numPr>
        <w:tabs>
          <w:tab w:val="clear" w:pos="720"/>
          <w:tab w:val="num" w:pos="360"/>
        </w:tabs>
        <w:ind w:left="360"/>
      </w:pPr>
      <w:r>
        <w:t xml:space="preserve">pozwolenia na wprowadzanie do środowiska substancji lub energii, w tym pozwolenia zintegrowane, </w:t>
      </w:r>
    </w:p>
    <w:p w:rsidR="00307DF7" w:rsidRDefault="00307DF7" w:rsidP="009126FF">
      <w:pPr>
        <w:numPr>
          <w:ilvl w:val="0"/>
          <w:numId w:val="36"/>
        </w:numPr>
        <w:tabs>
          <w:tab w:val="clear" w:pos="720"/>
          <w:tab w:val="num" w:pos="360"/>
        </w:tabs>
        <w:ind w:left="360"/>
      </w:pPr>
      <w:r>
        <w:t xml:space="preserve">zezwolenia na zbieranie i przetwarzanie odpadów, </w:t>
      </w:r>
    </w:p>
    <w:p w:rsidR="00307DF7" w:rsidRDefault="00307DF7" w:rsidP="009126FF">
      <w:pPr>
        <w:numPr>
          <w:ilvl w:val="0"/>
          <w:numId w:val="36"/>
        </w:numPr>
        <w:tabs>
          <w:tab w:val="clear" w:pos="720"/>
          <w:tab w:val="num" w:pos="360"/>
        </w:tabs>
        <w:ind w:left="360"/>
      </w:pPr>
      <w:r>
        <w:t>pozwolenia wodno prawne na szczególne korzystanie z wód,</w:t>
      </w:r>
    </w:p>
    <w:p w:rsidR="00307DF7" w:rsidRDefault="00307DF7" w:rsidP="009126FF">
      <w:pPr>
        <w:numPr>
          <w:ilvl w:val="0"/>
          <w:numId w:val="36"/>
        </w:numPr>
        <w:tabs>
          <w:tab w:val="clear" w:pos="720"/>
          <w:tab w:val="num" w:pos="360"/>
        </w:tabs>
        <w:ind w:left="360"/>
      </w:pPr>
      <w:r>
        <w:t>koncesje geologiczne wydawane na rozpoznanie i eksploatację surowców mineralnych.</w:t>
      </w:r>
    </w:p>
    <w:p w:rsidR="00307DF7" w:rsidRDefault="00307DF7" w:rsidP="0065048B">
      <w:pPr>
        <w:ind w:firstLine="600"/>
      </w:pPr>
      <w:r>
        <w:t xml:space="preserve">Ponadto bardzo ważnym instrumentem służącym właściwemu gospodarowaniu zasobami środowiska jest ocena oddziaływania na środowisko - ,,decyzje środowiskowe” oraz plan zagospodarowania przestrzennego.  </w:t>
      </w:r>
    </w:p>
    <w:p w:rsidR="00307DF7" w:rsidRDefault="00307DF7" w:rsidP="0065048B">
      <w:pPr>
        <w:ind w:firstLine="600"/>
      </w:pPr>
      <w:r>
        <w:t xml:space="preserve">Szczególnym instrumentem prawnym stał się monitoring, czyli pomiar stanu środowiska. Prowadzony on jest zarówno jako badania jakości środowiska, jak też                             w odniesieniu do ilości zasobów środowiskowych. Monitoring był zwykle zaliczany do instrumentów informacyjnych, jako bardzo ważna podstawa analiz, ocen czy decyzji. Obecnie, wprowadzenie badań monitoringowych jako obowiązujących przez zapisy                         w niektórych aktach prawnych czynią je instrumentem o znaczeniu prawnym. </w:t>
      </w:r>
    </w:p>
    <w:p w:rsidR="00307DF7" w:rsidRPr="00C8541E" w:rsidRDefault="00307DF7" w:rsidP="0065048B">
      <w:pPr>
        <w:ind w:firstLine="600"/>
      </w:pPr>
      <w:r w:rsidRPr="00C8541E">
        <w:t>Podmioty korzystające ze środowiska, bądź wpływające na nie negatywnie, można obciążyć odpowiedzialnością. Wyróżnić tu można odpowiedzialność administracyjną, polegającą na nakładaniu kar pieniężnych, ograniczeń oraz wstrzymania działalności. Kolejny rodzaj odpowiedzialności, to odpowiedzialność karna opierająca się na nakładaniu grzywny lub ograniczenia wolności za wyrządzone szkody w środowisku. Istnieje także odpowiedzialność cywilna regulowana przez Kodeks Cywiny, polegająca na nakazie zaprzestania szkodliwej działalności i naprawie powstałych szkód.</w:t>
      </w:r>
    </w:p>
    <w:p w:rsidR="00307DF7" w:rsidRPr="005D4122" w:rsidRDefault="00307DF7" w:rsidP="0065048B">
      <w:pPr>
        <w:pStyle w:val="Heading3"/>
        <w:numPr>
          <w:ilvl w:val="0"/>
          <w:numId w:val="0"/>
        </w:numPr>
        <w:tabs>
          <w:tab w:val="num" w:pos="1080"/>
        </w:tabs>
        <w:rPr>
          <w:rFonts w:ascii="Times New Roman" w:hAnsi="Times New Roman" w:cs="Times New Roman"/>
          <w:sz w:val="24"/>
          <w:szCs w:val="24"/>
        </w:rPr>
      </w:pPr>
      <w:bookmarkStart w:id="51" w:name="_Toc64946156"/>
      <w:r w:rsidRPr="005D4122">
        <w:rPr>
          <w:rFonts w:ascii="Times New Roman" w:hAnsi="Times New Roman" w:cs="Times New Roman"/>
          <w:sz w:val="24"/>
          <w:szCs w:val="24"/>
        </w:rPr>
        <w:t>VIII.1.2.Instrumenty społeczne</w:t>
      </w:r>
      <w:bookmarkEnd w:id="51"/>
    </w:p>
    <w:p w:rsidR="00307DF7" w:rsidRDefault="00307DF7" w:rsidP="0065048B">
      <w:pPr>
        <w:ind w:firstLine="600"/>
      </w:pPr>
      <w:r>
        <w:t xml:space="preserve">Instrumenty społeczne wspomagają realizację programu ochrony środowiska. Zagadnienie to wiąże się z realizacją zasady współdziałania, której służą uzgodnienia                        i usprawnienia instytucjonalne. </w:t>
      </w:r>
    </w:p>
    <w:p w:rsidR="00307DF7" w:rsidRDefault="00307DF7" w:rsidP="0065048B">
      <w:pPr>
        <w:ind w:firstLine="600"/>
      </w:pPr>
      <w:r>
        <w:t>Instrumenty społeczne są to narzędzia dla usprawniania współpracy i budowania partnerstwa, tzw. „uczenie się poprzez działanie”. Wśród nich istnieje podział na dwie kategorie wewnętrzne: pierwsza dotyczy działań samorządów a narzędziami są przede wszystkim działania edukacyjne, druga polega na budowaniu powiązań między władzami samorządowymi a społeczeństwem, gdzie podstawą jest komunikacja społeczna: systemy konsultacji i debat publicznych oraz wprowadzanie mechanizmów tzw. budowania świadomości (kampanie edukacyjne).</w:t>
      </w:r>
    </w:p>
    <w:p w:rsidR="00307DF7" w:rsidRDefault="00307DF7" w:rsidP="0065048B">
      <w:pPr>
        <w:numPr>
          <w:ilvl w:val="12"/>
          <w:numId w:val="0"/>
        </w:numPr>
        <w:ind w:firstLine="600"/>
      </w:pPr>
      <w:r>
        <w:t xml:space="preserve">Czynnikami decydującymi o sukcesie realizowanej edukacji ekologicznej jest rzetelna informacja o stanie środowiska i działaniach na rzecz jego ochrony oraz umiejętność komunikowania się ze społeczeństwem. </w:t>
      </w:r>
    </w:p>
    <w:p w:rsidR="00307DF7" w:rsidRDefault="00307DF7" w:rsidP="0065048B">
      <w:pPr>
        <w:ind w:firstLine="600"/>
      </w:pPr>
      <w:r>
        <w:t xml:space="preserve">Współdziałanie jest niezbędnym instrumentem w przypadku konieczności uczestniczenia kilku podmiotów w finansowaniu przedsięwzięcia objętego programem ochrony środowiska. Jest to jednocześnie najlepszy przykład partnerstwa, także publiczno-prywatnego w celu np. wykonania tzw. montażu finansowego. </w:t>
      </w:r>
    </w:p>
    <w:p w:rsidR="00307DF7" w:rsidRDefault="00307DF7" w:rsidP="0065048B">
      <w:pPr>
        <w:ind w:firstLine="600"/>
      </w:pPr>
      <w:r>
        <w:t xml:space="preserve">Ważne jest współdziałanie z gminami powiatu </w:t>
      </w:r>
      <w:r>
        <w:rPr>
          <w:bCs/>
        </w:rPr>
        <w:t>oleckiego,</w:t>
      </w:r>
      <w:r>
        <w:t xml:space="preserve"> przede wszystkim w ramach gospodarki odpadami, gospodarki wodno-ściekowej, ochrony przyrody, które polega głownie na uzgodnieniach prawnych, ale niejednokrotnie również na współfinansowaniu przedsięwzięć oraz korzystaniu z funduszy zewnętrznych.</w:t>
      </w:r>
    </w:p>
    <w:p w:rsidR="00307DF7" w:rsidRDefault="00307DF7" w:rsidP="0065048B">
      <w:pPr>
        <w:ind w:firstLine="600"/>
      </w:pPr>
      <w:r>
        <w:t>Władze Powiatu oczekują współpracy ze strony podmiotów gospodarczych                              i organizacji pozarządowych, dla osiągania lepszego poziomu ochrony środowiska.</w:t>
      </w:r>
    </w:p>
    <w:p w:rsidR="00307DF7" w:rsidRPr="00C8541E" w:rsidRDefault="00307DF7" w:rsidP="0065048B">
      <w:pPr>
        <w:ind w:firstLine="600"/>
      </w:pPr>
      <w:r w:rsidRPr="00C8541E">
        <w:t>Istotna jest również komunikacja społeczna z organizacjami pozarządowymi, dzięki którym można wzbogacić bazę informacyjną, usprawnić procesy i zapobiec powstającym szkodom.</w:t>
      </w:r>
    </w:p>
    <w:p w:rsidR="00307DF7" w:rsidRPr="005D4122" w:rsidRDefault="00307DF7" w:rsidP="0065048B">
      <w:pPr>
        <w:pStyle w:val="Heading3"/>
        <w:numPr>
          <w:ilvl w:val="0"/>
          <w:numId w:val="0"/>
        </w:numPr>
        <w:tabs>
          <w:tab w:val="num" w:pos="1080"/>
        </w:tabs>
        <w:rPr>
          <w:rFonts w:ascii="Times New Roman" w:hAnsi="Times New Roman" w:cs="Times New Roman"/>
          <w:sz w:val="24"/>
          <w:szCs w:val="24"/>
        </w:rPr>
      </w:pPr>
      <w:bookmarkStart w:id="52" w:name="_Toc64946157"/>
      <w:r w:rsidRPr="005D4122">
        <w:rPr>
          <w:rFonts w:ascii="Times New Roman" w:hAnsi="Times New Roman" w:cs="Times New Roman"/>
          <w:sz w:val="24"/>
          <w:szCs w:val="24"/>
        </w:rPr>
        <w:t xml:space="preserve">VIII.1.3. </w:t>
      </w:r>
      <w:r w:rsidRPr="00F7590B">
        <w:rPr>
          <w:rFonts w:ascii="Times New Roman" w:hAnsi="Times New Roman" w:cs="Times New Roman"/>
          <w:sz w:val="24"/>
          <w:szCs w:val="24"/>
        </w:rPr>
        <w:t>Instrumenty finansowe</w:t>
      </w:r>
    </w:p>
    <w:p w:rsidR="00307DF7" w:rsidRPr="00F7590B" w:rsidRDefault="00307DF7" w:rsidP="0065048B">
      <w:pPr>
        <w:autoSpaceDE w:val="0"/>
        <w:autoSpaceDN w:val="0"/>
        <w:adjustRightInd w:val="0"/>
        <w:spacing w:line="360" w:lineRule="auto"/>
        <w:rPr>
          <w:bCs/>
        </w:rPr>
      </w:pPr>
      <w:r w:rsidRPr="00F7590B">
        <w:rPr>
          <w:bCs/>
        </w:rPr>
        <w:t>Wśród tych instrumentów można wyróżnić :</w:t>
      </w:r>
    </w:p>
    <w:p w:rsidR="00307DF7" w:rsidRPr="00F7590B" w:rsidRDefault="00307DF7" w:rsidP="009126FF">
      <w:pPr>
        <w:numPr>
          <w:ilvl w:val="0"/>
          <w:numId w:val="57"/>
        </w:numPr>
        <w:tabs>
          <w:tab w:val="clear" w:pos="720"/>
          <w:tab w:val="num" w:pos="360"/>
        </w:tabs>
        <w:autoSpaceDE w:val="0"/>
        <w:autoSpaceDN w:val="0"/>
        <w:adjustRightInd w:val="0"/>
        <w:spacing w:before="0"/>
        <w:ind w:left="360"/>
        <w:rPr>
          <w:bCs/>
        </w:rPr>
      </w:pPr>
      <w:r w:rsidRPr="00F7590B">
        <w:rPr>
          <w:bCs/>
        </w:rPr>
        <w:t>Opłaty za korzystanie ze środowiska – dotyczą opłat pobieranych od korzystających ze środowiska, którzy nie przekraczają określonych norm. Opłaty te trafiają za pośrednictwem Urzędu Marszałkowskiego do funduszy ochrony</w:t>
      </w:r>
      <w:r>
        <w:rPr>
          <w:bCs/>
        </w:rPr>
        <w:t xml:space="preserve"> środowiska i gospodarki wodnej szczebli wojewódzkich i narodowego oraz do budżetów gminnych i powiatowych.</w:t>
      </w:r>
      <w:r w:rsidRPr="00F7590B">
        <w:rPr>
          <w:bCs/>
        </w:rPr>
        <w:t xml:space="preserve"> Pewnego rodzaju opłatą jest również opłata produktowa i depozytowa, które są właściwe dla gospodarki odpadami.</w:t>
      </w:r>
    </w:p>
    <w:p w:rsidR="00307DF7" w:rsidRPr="00F7590B" w:rsidRDefault="00307DF7" w:rsidP="009126FF">
      <w:pPr>
        <w:numPr>
          <w:ilvl w:val="0"/>
          <w:numId w:val="57"/>
        </w:numPr>
        <w:tabs>
          <w:tab w:val="clear" w:pos="720"/>
          <w:tab w:val="num" w:pos="360"/>
        </w:tabs>
        <w:autoSpaceDE w:val="0"/>
        <w:autoSpaceDN w:val="0"/>
        <w:adjustRightInd w:val="0"/>
        <w:spacing w:before="0"/>
        <w:ind w:left="360"/>
        <w:rPr>
          <w:bCs/>
        </w:rPr>
      </w:pPr>
      <w:r w:rsidRPr="00F7590B">
        <w:rPr>
          <w:bCs/>
        </w:rPr>
        <w:t>Kary pieniężne – ten środek ściśle powiązany jest z instrumentami prawnymi, spełnia jednak określone funkcje finansowe i dotyczy tych korzystających ze środowiska, którzy przekroczą określone normy. Pozyskane w ten sposób również zasilają fundusze ochrony środowiska i gospodarki wodnej i przeznaczane są na działania dla ochrony środowiska naturalnego.</w:t>
      </w:r>
    </w:p>
    <w:p w:rsidR="00307DF7" w:rsidRPr="0056465B" w:rsidRDefault="00307DF7" w:rsidP="009126FF">
      <w:pPr>
        <w:numPr>
          <w:ilvl w:val="0"/>
          <w:numId w:val="57"/>
        </w:numPr>
        <w:tabs>
          <w:tab w:val="clear" w:pos="720"/>
          <w:tab w:val="num" w:pos="360"/>
        </w:tabs>
        <w:autoSpaceDE w:val="0"/>
        <w:autoSpaceDN w:val="0"/>
        <w:adjustRightInd w:val="0"/>
        <w:spacing w:before="0"/>
        <w:ind w:left="360"/>
      </w:pPr>
      <w:r w:rsidRPr="004728D8">
        <w:rPr>
          <w:bCs/>
        </w:rPr>
        <w:t>Zwolnienia i ulgi podatkowe</w:t>
      </w:r>
      <w:r>
        <w:rPr>
          <w:bCs/>
        </w:rPr>
        <w:t>.</w:t>
      </w:r>
    </w:p>
    <w:p w:rsidR="00307DF7" w:rsidRPr="00C8541E" w:rsidRDefault="00307DF7" w:rsidP="009126FF">
      <w:pPr>
        <w:numPr>
          <w:ilvl w:val="0"/>
          <w:numId w:val="57"/>
        </w:numPr>
        <w:tabs>
          <w:tab w:val="clear" w:pos="720"/>
          <w:tab w:val="num" w:pos="360"/>
        </w:tabs>
        <w:autoSpaceDE w:val="0"/>
        <w:autoSpaceDN w:val="0"/>
        <w:adjustRightInd w:val="0"/>
        <w:spacing w:before="0"/>
        <w:ind w:left="360"/>
      </w:pPr>
      <w:r w:rsidRPr="00C8541E">
        <w:rPr>
          <w:bCs/>
        </w:rPr>
        <w:t>Dotacje i pożyczki z funduszy ochrony środowiska i gospodarki wodnej, fundusze Unii Europejskiej.</w:t>
      </w:r>
    </w:p>
    <w:p w:rsidR="00307DF7" w:rsidRPr="005D4122" w:rsidRDefault="00307DF7" w:rsidP="0065048B">
      <w:pPr>
        <w:pStyle w:val="Heading3"/>
        <w:numPr>
          <w:ilvl w:val="0"/>
          <w:numId w:val="0"/>
        </w:numPr>
        <w:tabs>
          <w:tab w:val="num" w:pos="1080"/>
        </w:tabs>
        <w:rPr>
          <w:rFonts w:ascii="Times New Roman" w:hAnsi="Times New Roman" w:cs="Times New Roman"/>
          <w:sz w:val="24"/>
          <w:szCs w:val="24"/>
        </w:rPr>
      </w:pPr>
      <w:r w:rsidRPr="005D4122">
        <w:rPr>
          <w:rFonts w:ascii="Times New Roman" w:hAnsi="Times New Roman" w:cs="Times New Roman"/>
          <w:sz w:val="24"/>
          <w:szCs w:val="24"/>
        </w:rPr>
        <w:t>VIII.1.4. Instrumenty strukturalne</w:t>
      </w:r>
      <w:bookmarkEnd w:id="52"/>
    </w:p>
    <w:p w:rsidR="00307DF7" w:rsidRDefault="00307DF7" w:rsidP="0065048B">
      <w:pPr>
        <w:numPr>
          <w:ilvl w:val="12"/>
          <w:numId w:val="0"/>
        </w:numPr>
        <w:ind w:firstLine="600"/>
      </w:pPr>
      <w:r>
        <w:t>Instrumenty strukturalne rozumiane są jako narzędzia dla formułowania, integrowania  i wdrażania polityk środowiskowych. Są to przede wszystkim strategie i programy wdrożeniowe oraz systemy zarządzania środowiskowego.</w:t>
      </w:r>
    </w:p>
    <w:p w:rsidR="00307DF7" w:rsidRDefault="00307DF7" w:rsidP="0065048B">
      <w:pPr>
        <w:numPr>
          <w:ilvl w:val="12"/>
          <w:numId w:val="0"/>
        </w:numPr>
        <w:rPr>
          <w:b/>
          <w:i/>
        </w:rPr>
      </w:pPr>
      <w:r>
        <w:rPr>
          <w:b/>
          <w:i/>
        </w:rPr>
        <w:t>Strategie i programy wdrożeniowe</w:t>
      </w:r>
    </w:p>
    <w:p w:rsidR="00307DF7" w:rsidRDefault="00307DF7" w:rsidP="0065048B">
      <w:pPr>
        <w:numPr>
          <w:ilvl w:val="12"/>
          <w:numId w:val="0"/>
        </w:numPr>
        <w:ind w:firstLine="600"/>
      </w:pPr>
      <w:r>
        <w:rPr>
          <w:i/>
        </w:rPr>
        <w:t>Strategia rozwoju powiatu oleckiego na lata 2003 - 2015</w:t>
      </w:r>
      <w:r>
        <w:t xml:space="preserve"> jest dokumentem wytyczającym główne tendencje i kierunki działań w ramach rozwoju gospodarczego, społecznego i ochrony środowiska w skali powiatu. Dokument ten jest bazą dla programów sektorowych (np. dot. rozwoju przemysłu, turystyki, ochrony zdrowia, itd.), a także daje ogólne wytyczne co do kierunków działań w zakresie  ochrony środowiska.</w:t>
      </w:r>
    </w:p>
    <w:p w:rsidR="00307DF7" w:rsidRDefault="00307DF7" w:rsidP="0065048B">
      <w:pPr>
        <w:numPr>
          <w:ilvl w:val="12"/>
          <w:numId w:val="0"/>
        </w:numPr>
        <w:ind w:firstLine="600"/>
      </w:pPr>
      <w:r>
        <w:rPr>
          <w:i/>
        </w:rPr>
        <w:t xml:space="preserve">Program ochrony środowiska </w:t>
      </w:r>
      <w:r>
        <w:t xml:space="preserve"> jest zarówno planem polityki ochrony środowiska do 2020 roku, jak i programem wdrożeniowym na najbliższe 4 lata (2013 - 2016). </w:t>
      </w:r>
    </w:p>
    <w:p w:rsidR="00307DF7" w:rsidRDefault="00307DF7" w:rsidP="0065048B">
      <w:pPr>
        <w:numPr>
          <w:ilvl w:val="12"/>
          <w:numId w:val="0"/>
        </w:numPr>
        <w:ind w:firstLine="600"/>
      </w:pPr>
      <w:r>
        <w:t xml:space="preserve">Należy jednak zaznaczyć, że program ochrony środowiska jest programem, który               z jednej strony uwzględnia kierunki rozwoju poszczególnych dziedzin gospodarki i ich konsekwencje dla środowiska, a z drugiej strony wytycza pewne ramy tego rozwoju. Oznacza to, że działania realizowane np. w przemyśle czy rolnictwie muszą być brane pod uwagę                  w programie ochrony środowiska i jednocześnie ochrona środowiska wymaga podejmowania pewnych działań w poszczególnych dziedzinach gospodarki i codziennego bytowania mieszkańców. </w:t>
      </w:r>
    </w:p>
    <w:p w:rsidR="00307DF7" w:rsidRPr="005D4122" w:rsidRDefault="00307DF7" w:rsidP="0065048B">
      <w:pPr>
        <w:pStyle w:val="Heading3"/>
        <w:numPr>
          <w:ilvl w:val="0"/>
          <w:numId w:val="0"/>
        </w:numPr>
        <w:tabs>
          <w:tab w:val="num" w:pos="1080"/>
        </w:tabs>
        <w:rPr>
          <w:rFonts w:ascii="Times New Roman" w:hAnsi="Times New Roman" w:cs="Times New Roman"/>
          <w:sz w:val="24"/>
          <w:szCs w:val="24"/>
        </w:rPr>
      </w:pPr>
      <w:bookmarkStart w:id="53" w:name="_Toc64946158"/>
      <w:r w:rsidRPr="005D4122">
        <w:rPr>
          <w:rFonts w:ascii="Times New Roman" w:hAnsi="Times New Roman" w:cs="Times New Roman"/>
          <w:sz w:val="24"/>
          <w:szCs w:val="24"/>
        </w:rPr>
        <w:t>VIII.1.5. Upowszechnianie informacji o środowisku</w:t>
      </w:r>
      <w:bookmarkEnd w:id="53"/>
    </w:p>
    <w:p w:rsidR="00307DF7" w:rsidRPr="00F7590B" w:rsidRDefault="00307DF7" w:rsidP="0065048B">
      <w:pPr>
        <w:numPr>
          <w:ilvl w:val="12"/>
          <w:numId w:val="0"/>
        </w:numPr>
        <w:ind w:firstLine="600"/>
        <w:rPr>
          <w:spacing w:val="-2"/>
        </w:rPr>
      </w:pPr>
      <w:bookmarkStart w:id="54" w:name="_Toc64946159"/>
      <w:r w:rsidRPr="00F7590B">
        <w:rPr>
          <w:color w:val="000000"/>
          <w:spacing w:val="-1"/>
        </w:rPr>
        <w:t>Ustawa Prawo ochrony środowiska wprowadza obligatoryjny obowiązek udostępnienia każ</w:t>
      </w:r>
      <w:r w:rsidRPr="00F7590B">
        <w:rPr>
          <w:color w:val="000000"/>
          <w:spacing w:val="-1"/>
        </w:rPr>
        <w:softHyphen/>
      </w:r>
      <w:r w:rsidRPr="00F7590B">
        <w:rPr>
          <w:color w:val="000000"/>
          <w:spacing w:val="-2"/>
        </w:rPr>
        <w:t xml:space="preserve">demu obywatelowi przez organa administracji informacji o środowisku i jego ochronie. Od dnia </w:t>
      </w:r>
      <w:r w:rsidRPr="00F7590B">
        <w:rPr>
          <w:color w:val="000000"/>
          <w:spacing w:val="-3"/>
        </w:rPr>
        <w:t>28 grudnia 2006 r. istnieje obowiązek ustawowy prowadzenia w formie elektronicznej publicznie dostępnego wykazu danych o dokumentach zawierających informacje o środowisku           i jego ochro</w:t>
      </w:r>
      <w:r w:rsidRPr="00F7590B">
        <w:rPr>
          <w:color w:val="000000"/>
          <w:spacing w:val="-3"/>
        </w:rPr>
        <w:softHyphen/>
        <w:t>nie. Zgodnie z tymi wymogami wszystkie urzędy administracji publicznej (wojewódzkiej, powia</w:t>
      </w:r>
      <w:r w:rsidRPr="00F7590B">
        <w:rPr>
          <w:color w:val="000000"/>
          <w:spacing w:val="-3"/>
        </w:rPr>
        <w:softHyphen/>
      </w:r>
      <w:r w:rsidRPr="00F7590B">
        <w:rPr>
          <w:color w:val="000000"/>
          <w:spacing w:val="-1"/>
        </w:rPr>
        <w:t>towej i gminnej) prowadzą publicznie dostępne</w:t>
      </w:r>
      <w:r>
        <w:rPr>
          <w:color w:val="000000"/>
          <w:spacing w:val="-1"/>
        </w:rPr>
        <w:t xml:space="preserve"> wykazy danych</w:t>
      </w:r>
      <w:r w:rsidRPr="00F7590B">
        <w:rPr>
          <w:color w:val="000000"/>
          <w:spacing w:val="-1"/>
        </w:rPr>
        <w:t xml:space="preserve"> </w:t>
      </w:r>
      <w:r>
        <w:rPr>
          <w:color w:val="000000"/>
          <w:spacing w:val="-1"/>
        </w:rPr>
        <w:t xml:space="preserve">                        </w:t>
      </w:r>
      <w:r w:rsidRPr="00F7590B">
        <w:rPr>
          <w:color w:val="000000"/>
          <w:spacing w:val="-1"/>
        </w:rPr>
        <w:t>o dokumentach będących w ich posiadaniu. Ministerstwo Ochrony Środowiska uruchomiło na potrzeby wszystkich zaintereso</w:t>
      </w:r>
      <w:r w:rsidRPr="00F7590B">
        <w:rPr>
          <w:color w:val="000000"/>
          <w:spacing w:val="-1"/>
        </w:rPr>
        <w:softHyphen/>
        <w:t xml:space="preserve">wanych organów administracji bezpłatny portal spełniający wymagania prawne </w:t>
      </w:r>
      <w:r w:rsidRPr="00F7590B">
        <w:rPr>
          <w:spacing w:val="-1"/>
        </w:rPr>
        <w:t>(</w:t>
      </w:r>
      <w:hyperlink r:id="rId18" w:history="1">
        <w:r w:rsidRPr="00F7590B">
          <w:rPr>
            <w:rStyle w:val="Hyperlink"/>
            <w:color w:val="auto"/>
            <w:spacing w:val="-1"/>
            <w:u w:val="none"/>
          </w:rPr>
          <w:t>www.ekopor</w:t>
        </w:r>
        <w:r w:rsidRPr="00F7590B">
          <w:rPr>
            <w:rStyle w:val="Hyperlink"/>
            <w:color w:val="auto"/>
            <w:spacing w:val="-2"/>
            <w:u w:val="none"/>
          </w:rPr>
          <w:t>tal.gov.pl</w:t>
        </w:r>
      </w:hyperlink>
      <w:r w:rsidRPr="00F7590B">
        <w:rPr>
          <w:spacing w:val="-2"/>
        </w:rPr>
        <w:t xml:space="preserve">). </w:t>
      </w:r>
    </w:p>
    <w:p w:rsidR="00307DF7" w:rsidRPr="00F7590B" w:rsidRDefault="00307DF7" w:rsidP="0065048B">
      <w:pPr>
        <w:numPr>
          <w:ilvl w:val="12"/>
          <w:numId w:val="0"/>
        </w:numPr>
        <w:ind w:firstLine="600"/>
        <w:rPr>
          <w:color w:val="000000"/>
          <w:spacing w:val="-2"/>
        </w:rPr>
      </w:pPr>
      <w:r w:rsidRPr="00F7590B">
        <w:rPr>
          <w:color w:val="000000"/>
        </w:rPr>
        <w:t xml:space="preserve">Informacje dotyczące : jakości powietrza, jakości gleby lub ziemi, ochrony przed hałasem, </w:t>
      </w:r>
      <w:r w:rsidRPr="00F7590B">
        <w:rPr>
          <w:color w:val="000000"/>
          <w:spacing w:val="-2"/>
        </w:rPr>
        <w:t xml:space="preserve">ochrony przed polami elektromagnetycznymi, wyniki pomiarów jakości wód powierzchniowych </w:t>
      </w:r>
      <w:r w:rsidRPr="00F7590B">
        <w:rPr>
          <w:color w:val="000000"/>
          <w:spacing w:val="-3"/>
        </w:rPr>
        <w:t xml:space="preserve">i podziemnych są umieszczane w szczególności w elektronicznych bazach danych dostępnych za </w:t>
      </w:r>
      <w:r w:rsidRPr="00F7590B">
        <w:rPr>
          <w:color w:val="000000"/>
        </w:rPr>
        <w:t xml:space="preserve">pośrednictwem publicznych sieci telekomunikacyjnych. Dostępne bazy prowadzą : wojewoda, starosta, WIOŚ, każdy w zakresie swoich kompetencji. Marszałek prowadzi bazę dotyczącą </w:t>
      </w:r>
      <w:r w:rsidRPr="00F7590B">
        <w:rPr>
          <w:color w:val="000000"/>
          <w:spacing w:val="-2"/>
        </w:rPr>
        <w:t xml:space="preserve">wytwarzania i gospodarowania odpadami - dostęp do tej bazy (zgodnie z przepisami prawa) jest </w:t>
      </w:r>
      <w:r w:rsidRPr="00F7590B">
        <w:rPr>
          <w:color w:val="000000"/>
          <w:spacing w:val="-3"/>
        </w:rPr>
        <w:t>ograniczony.</w:t>
      </w:r>
    </w:p>
    <w:p w:rsidR="00307DF7" w:rsidRPr="005D4122" w:rsidRDefault="00307DF7" w:rsidP="0065048B">
      <w:pPr>
        <w:pStyle w:val="Heading2"/>
        <w:numPr>
          <w:ilvl w:val="0"/>
          <w:numId w:val="0"/>
        </w:numPr>
        <w:rPr>
          <w:rFonts w:ascii="Times New Roman" w:hAnsi="Times New Roman"/>
        </w:rPr>
      </w:pPr>
      <w:r w:rsidRPr="005D4122">
        <w:rPr>
          <w:rFonts w:ascii="Times New Roman" w:hAnsi="Times New Roman"/>
        </w:rPr>
        <w:t>VIII.2. Organizacja zarządzania środowiskiem</w:t>
      </w:r>
      <w:bookmarkEnd w:id="54"/>
    </w:p>
    <w:p w:rsidR="00307DF7" w:rsidRDefault="00307DF7" w:rsidP="0065048B">
      <w:pPr>
        <w:ind w:right="-50" w:firstLine="600"/>
      </w:pPr>
      <w:r>
        <w:t>Dotychczasowy rozwój teorii i praktyki zarządzania ekologicznego wskazuje, że system zarządzania realizujący cele ekologiczne powinien opierać działania na następujących zasadach :</w:t>
      </w:r>
    </w:p>
    <w:p w:rsidR="00307DF7" w:rsidRDefault="00307DF7" w:rsidP="009126FF">
      <w:pPr>
        <w:numPr>
          <w:ilvl w:val="0"/>
          <w:numId w:val="25"/>
        </w:numPr>
        <w:tabs>
          <w:tab w:val="left" w:pos="360"/>
        </w:tabs>
      </w:pPr>
      <w:r>
        <w:t>zanieczyszczający płaci, użytkownik płaci,</w:t>
      </w:r>
    </w:p>
    <w:p w:rsidR="00307DF7" w:rsidRDefault="00307DF7" w:rsidP="009126FF">
      <w:pPr>
        <w:numPr>
          <w:ilvl w:val="0"/>
          <w:numId w:val="25"/>
        </w:numPr>
        <w:tabs>
          <w:tab w:val="left" w:pos="360"/>
        </w:tabs>
      </w:pPr>
      <w:r>
        <w:t>przezorności,</w:t>
      </w:r>
    </w:p>
    <w:p w:rsidR="00307DF7" w:rsidRDefault="00307DF7" w:rsidP="009126FF">
      <w:pPr>
        <w:numPr>
          <w:ilvl w:val="0"/>
          <w:numId w:val="25"/>
        </w:numPr>
        <w:tabs>
          <w:tab w:val="left" w:pos="360"/>
        </w:tabs>
      </w:pPr>
      <w:r>
        <w:t>współodpowiedzialności,</w:t>
      </w:r>
    </w:p>
    <w:p w:rsidR="00307DF7" w:rsidRDefault="00307DF7" w:rsidP="009126FF">
      <w:pPr>
        <w:numPr>
          <w:ilvl w:val="0"/>
          <w:numId w:val="25"/>
        </w:numPr>
        <w:tabs>
          <w:tab w:val="left" w:pos="360"/>
        </w:tabs>
      </w:pPr>
      <w:r>
        <w:t>pomocniczości.</w:t>
      </w:r>
    </w:p>
    <w:p w:rsidR="00307DF7" w:rsidRDefault="00307DF7" w:rsidP="0065048B">
      <w:pPr>
        <w:ind w:firstLine="600"/>
      </w:pPr>
      <w:r>
        <w:t xml:space="preserve">Zarządzanie środowiskiem odbywa się na kilku szczeblach : szczebel powiatu i gmin,   a także szczebel jednostek organizacyjnych, obejmujący działania podejmowane przez podmioty gospodarcze korzystające ze środowiska. Ponadto administracja publiczna województwa również w ramach swoich obowiązków i kompetencji realizuje zadania związane z zarządzaniem środowiskiem w powiecie. </w:t>
      </w:r>
    </w:p>
    <w:p w:rsidR="00307DF7" w:rsidRDefault="00307DF7" w:rsidP="0065048B">
      <w:pPr>
        <w:ind w:firstLine="600"/>
      </w:pPr>
      <w:r>
        <w:t>Podmioty gospodarcze korzystające ze środowiska kierują się głównie efektami ekonomicznymi i zasadami konkurencji rynkowej, a od niedawna liczą się także z głosami opinii społecznej. Na tym szczeblu zarządzanie środowiskiem odbywa się  przez :</w:t>
      </w:r>
    </w:p>
    <w:p w:rsidR="00307DF7" w:rsidRDefault="00307DF7" w:rsidP="009126FF">
      <w:pPr>
        <w:numPr>
          <w:ilvl w:val="0"/>
          <w:numId w:val="25"/>
        </w:numPr>
        <w:tabs>
          <w:tab w:val="left" w:pos="360"/>
        </w:tabs>
      </w:pPr>
      <w:r>
        <w:t>dotrzymywanie wymagań stawianych przez przepisy prawa,</w:t>
      </w:r>
    </w:p>
    <w:p w:rsidR="00307DF7" w:rsidRDefault="00307DF7" w:rsidP="009126FF">
      <w:pPr>
        <w:numPr>
          <w:ilvl w:val="0"/>
          <w:numId w:val="25"/>
        </w:numPr>
        <w:tabs>
          <w:tab w:val="left" w:pos="360"/>
        </w:tabs>
      </w:pPr>
      <w:r>
        <w:t xml:space="preserve">porządkowanie technologii i reżimów obsługi urządzeń, </w:t>
      </w:r>
    </w:p>
    <w:p w:rsidR="00307DF7" w:rsidRDefault="00307DF7" w:rsidP="009126FF">
      <w:pPr>
        <w:numPr>
          <w:ilvl w:val="0"/>
          <w:numId w:val="25"/>
        </w:numPr>
        <w:tabs>
          <w:tab w:val="left" w:pos="360"/>
        </w:tabs>
      </w:pPr>
      <w:r>
        <w:t>modernizację technologii,</w:t>
      </w:r>
    </w:p>
    <w:p w:rsidR="00307DF7" w:rsidRDefault="00307DF7" w:rsidP="009126FF">
      <w:pPr>
        <w:numPr>
          <w:ilvl w:val="0"/>
          <w:numId w:val="25"/>
        </w:numPr>
        <w:tabs>
          <w:tab w:val="left" w:pos="360"/>
        </w:tabs>
      </w:pPr>
      <w:r>
        <w:t>eliminowanie technologii uciążliwych dla środowiska,</w:t>
      </w:r>
    </w:p>
    <w:p w:rsidR="00307DF7" w:rsidRDefault="00307DF7" w:rsidP="009126FF">
      <w:pPr>
        <w:numPr>
          <w:ilvl w:val="0"/>
          <w:numId w:val="25"/>
        </w:numPr>
        <w:tabs>
          <w:tab w:val="left" w:pos="360"/>
        </w:tabs>
      </w:pPr>
      <w:r>
        <w:t>instalowanie urządzeń ochrony środowiska,</w:t>
      </w:r>
    </w:p>
    <w:p w:rsidR="00307DF7" w:rsidRDefault="00307DF7" w:rsidP="009126FF">
      <w:pPr>
        <w:numPr>
          <w:ilvl w:val="0"/>
          <w:numId w:val="25"/>
        </w:numPr>
        <w:tabs>
          <w:tab w:val="left" w:pos="360"/>
        </w:tabs>
        <w:spacing w:after="120"/>
        <w:ind w:left="357" w:hanging="357"/>
      </w:pPr>
      <w:r>
        <w:t xml:space="preserve">stałą kontrolę emisji zanieczyszczeń. </w:t>
      </w:r>
    </w:p>
    <w:p w:rsidR="00307DF7" w:rsidRDefault="00307DF7" w:rsidP="0065048B">
      <w:pPr>
        <w:ind w:firstLine="600"/>
      </w:pPr>
      <w:r>
        <w:t>Instytucje działające w ramach administracji odpowiedzialnych za wykonywanie                      i egzekwowanie prawa mają głównie na celu zapobieganie zanieczyszczeniu środowiska przez :</w:t>
      </w:r>
    </w:p>
    <w:p w:rsidR="00307DF7" w:rsidRDefault="00307DF7" w:rsidP="009126FF">
      <w:pPr>
        <w:numPr>
          <w:ilvl w:val="0"/>
          <w:numId w:val="25"/>
        </w:numPr>
        <w:tabs>
          <w:tab w:val="left" w:pos="360"/>
        </w:tabs>
      </w:pPr>
      <w:r>
        <w:t>racjonalne planowanie przestrzenne,</w:t>
      </w:r>
    </w:p>
    <w:p w:rsidR="00307DF7" w:rsidRDefault="00307DF7" w:rsidP="009126FF">
      <w:pPr>
        <w:numPr>
          <w:ilvl w:val="0"/>
          <w:numId w:val="25"/>
        </w:numPr>
        <w:tabs>
          <w:tab w:val="left" w:pos="360"/>
        </w:tabs>
      </w:pPr>
      <w:r>
        <w:t>kontrolowanie gospodarczego korzystania ze środowiska,</w:t>
      </w:r>
    </w:p>
    <w:p w:rsidR="00307DF7" w:rsidRDefault="00307DF7" w:rsidP="009126FF">
      <w:pPr>
        <w:numPr>
          <w:ilvl w:val="0"/>
          <w:numId w:val="25"/>
        </w:numPr>
        <w:tabs>
          <w:tab w:val="left" w:pos="360"/>
        </w:tabs>
      </w:pPr>
      <w:r>
        <w:t>porządkowanie działalności związanej z gospodarczym korzystaniem ze środowiska.</w:t>
      </w:r>
    </w:p>
    <w:p w:rsidR="00307DF7" w:rsidRDefault="00307DF7" w:rsidP="0065048B">
      <w:pPr>
        <w:tabs>
          <w:tab w:val="left" w:pos="0"/>
        </w:tabs>
        <w:ind w:firstLine="600"/>
      </w:pPr>
      <w:r>
        <w:t xml:space="preserve">Podstawowymi organami wykonawczymi w dziedzinie ochrony środowiska jest Wojewoda i Starosta. Istotnym novum w nowym podziale kompetencji jest nałożenie na wszystkie szczeble samorządu i organów rządowych ochrony środowiska obowiązku wzajemnego informowania się i uzgadniania. </w:t>
      </w:r>
    </w:p>
    <w:p w:rsidR="00307DF7" w:rsidRDefault="00307DF7" w:rsidP="0065048B">
      <w:pPr>
        <w:tabs>
          <w:tab w:val="left" w:pos="0"/>
        </w:tabs>
        <w:ind w:firstLine="600"/>
      </w:pPr>
      <w:r>
        <w:t xml:space="preserve">W kontekście planowania przestrzennego, z punktu widzenia prawnego najmocniejszą pozycję ma gmina, gdyż tylko miejscowe plany zagospodarowania przestrzennego, uchwalane przez gminy, mają rangę obowiązującego powszechnie przepisu prawa. Oznacza to w uproszczeniu, że wszelkie programy, plany i strategie formułowane na różnych szczeblach mają tylko wtedy szansę realizacji, jeśli znajdą odzwierciedlenie w konkretnym miejscowym planie zagospodarowania przestrzennego. </w:t>
      </w:r>
    </w:p>
    <w:p w:rsidR="00307DF7" w:rsidRPr="005D4122" w:rsidRDefault="00307DF7" w:rsidP="0065048B">
      <w:pPr>
        <w:pStyle w:val="Heading2"/>
        <w:numPr>
          <w:ilvl w:val="0"/>
          <w:numId w:val="0"/>
        </w:numPr>
        <w:rPr>
          <w:rFonts w:ascii="Times New Roman" w:hAnsi="Times New Roman"/>
        </w:rPr>
      </w:pPr>
      <w:bookmarkStart w:id="55" w:name="_Toc22971382"/>
      <w:bookmarkStart w:id="56" w:name="_Toc64946160"/>
      <w:r w:rsidRPr="005D4122">
        <w:rPr>
          <w:rFonts w:ascii="Times New Roman" w:hAnsi="Times New Roman"/>
        </w:rPr>
        <w:t>VIII.3. Zarządzanie Programem Ochrony Środowiska</w:t>
      </w:r>
      <w:bookmarkEnd w:id="55"/>
      <w:bookmarkEnd w:id="56"/>
    </w:p>
    <w:p w:rsidR="00307DF7" w:rsidRDefault="00307DF7" w:rsidP="0065048B">
      <w:pPr>
        <w:ind w:firstLine="600"/>
      </w:pPr>
      <w:r>
        <w:t>Podstawową zasadą realizacji programu ochrony środowiska powinna być zasada wykonywania zadań przez poszczególne jednostki włączone w zagadnienia ochrony środowiska, świadome istnienia programu i swojego uczestnictwa w nim. Szansę na skuteczne wdrożenie Programu daje dobra organizacja  zarządzania nim.</w:t>
      </w:r>
    </w:p>
    <w:p w:rsidR="00307DF7" w:rsidRPr="005D4122" w:rsidRDefault="00307DF7" w:rsidP="0065048B">
      <w:pPr>
        <w:pStyle w:val="Heading3"/>
        <w:numPr>
          <w:ilvl w:val="0"/>
          <w:numId w:val="0"/>
        </w:numPr>
        <w:tabs>
          <w:tab w:val="num" w:pos="1080"/>
        </w:tabs>
        <w:rPr>
          <w:rFonts w:ascii="Times New Roman" w:hAnsi="Times New Roman" w:cs="Times New Roman"/>
          <w:sz w:val="24"/>
          <w:szCs w:val="24"/>
        </w:rPr>
      </w:pPr>
      <w:bookmarkStart w:id="57" w:name="_Toc64946161"/>
      <w:r w:rsidRPr="005D4122">
        <w:rPr>
          <w:rFonts w:ascii="Times New Roman" w:hAnsi="Times New Roman" w:cs="Times New Roman"/>
          <w:sz w:val="24"/>
          <w:szCs w:val="24"/>
        </w:rPr>
        <w:t>VIII.3.1. Uczestnicy realizacji Programu</w:t>
      </w:r>
      <w:bookmarkEnd w:id="57"/>
    </w:p>
    <w:p w:rsidR="00307DF7" w:rsidRDefault="00307DF7" w:rsidP="0065048B">
      <w:pPr>
        <w:ind w:firstLine="600"/>
      </w:pPr>
      <w:r>
        <w:t>Z punktu widzenia pełnionej roli w realizacji Programu można wyodrębnić cztery grupy podmiotów uczestniczących w nim. Są to :</w:t>
      </w:r>
    </w:p>
    <w:p w:rsidR="00307DF7" w:rsidRDefault="00307DF7" w:rsidP="0065048B">
      <w:pPr>
        <w:numPr>
          <w:ilvl w:val="0"/>
          <w:numId w:val="29"/>
        </w:numPr>
      </w:pPr>
      <w:r>
        <w:t>Podmioty uczestniczące w organizacji i zarządzaniu programem.</w:t>
      </w:r>
    </w:p>
    <w:p w:rsidR="00307DF7" w:rsidRDefault="00307DF7" w:rsidP="0065048B">
      <w:pPr>
        <w:numPr>
          <w:ilvl w:val="0"/>
          <w:numId w:val="29"/>
        </w:numPr>
      </w:pPr>
      <w:r>
        <w:t xml:space="preserve">Podmioty realizujące zadania programu, w tym instytucje finansujące. </w:t>
      </w:r>
    </w:p>
    <w:p w:rsidR="00307DF7" w:rsidRDefault="00307DF7" w:rsidP="0065048B">
      <w:pPr>
        <w:numPr>
          <w:ilvl w:val="0"/>
          <w:numId w:val="29"/>
        </w:numPr>
      </w:pPr>
      <w:r>
        <w:t>Podmioty kontrolujące przebieg realizacji i efekty programu.</w:t>
      </w:r>
    </w:p>
    <w:p w:rsidR="00307DF7" w:rsidRDefault="00307DF7" w:rsidP="0065048B">
      <w:pPr>
        <w:numPr>
          <w:ilvl w:val="0"/>
          <w:numId w:val="29"/>
        </w:numPr>
      </w:pPr>
      <w:r>
        <w:t>Społeczność powiatu jako główny podmiot odbierający wyniki działań programu.</w:t>
      </w:r>
    </w:p>
    <w:p w:rsidR="00307DF7" w:rsidRDefault="00307DF7" w:rsidP="0065048B">
      <w:pPr>
        <w:ind w:firstLine="600"/>
      </w:pPr>
      <w:r>
        <w:t xml:space="preserve">Główna odpowiedzialność za realizację Programu spoczywa na </w:t>
      </w:r>
      <w:r>
        <w:rPr>
          <w:b/>
          <w:i/>
        </w:rPr>
        <w:t xml:space="preserve"> </w:t>
      </w:r>
      <w:r>
        <w:t>Zarządzie Powiatu. Zarząd współdziała z organami administracji rządowej i samorządowej szczebla wojewódzkiego, które dysponują instrumentarium wynikającym z ich kompetencji. Wojewoda (oraz podległe mu służby zespolone) dysponuje instrumentarium prawnym umożliwiającym reglamentowanie korzystania ze środowiska. Natomiast w dyspozycji Zarządu Województwa znajdują się instrumenty finansowe na realizację zadań programu (poprzez WFOŚiGW w Olsztynie).</w:t>
      </w:r>
    </w:p>
    <w:p w:rsidR="00307DF7" w:rsidRDefault="00307DF7" w:rsidP="0065048B">
      <w:pPr>
        <w:ind w:firstLine="600"/>
      </w:pPr>
      <w:r>
        <w:t>Ponadto Zarząd Powiatu współdziała z samorządami gminnymi, a także z instytucjami administracji specjalnej w dyspozycji których znajdują się instrumenty kontroli i monitoringu. Instytucje te kontrolują respektowanie prawa, prowadzą monitoring stanu środowiska                 (WIOŚ), prowadzą monitoring wód (RZGW).</w:t>
      </w:r>
    </w:p>
    <w:p w:rsidR="00307DF7" w:rsidRDefault="00307DF7" w:rsidP="0065048B">
      <w:pPr>
        <w:ind w:firstLine="600"/>
      </w:pPr>
      <w:r>
        <w:t xml:space="preserve">Bezpośrednim realizatorem zadań nakreślonych w programie są : samorządy gminne jako realizatorzy inwestycji w zakresie ochrony środowiska na własnym terenie oraz podmioty gospodarcze planujące i realizujące inwestycje zgodnie z kierunkami nakreślonymi przez Program. </w:t>
      </w:r>
    </w:p>
    <w:p w:rsidR="00307DF7" w:rsidRDefault="00307DF7" w:rsidP="0065048B">
      <w:pPr>
        <w:spacing w:before="0"/>
        <w:ind w:firstLine="601"/>
      </w:pPr>
    </w:p>
    <w:p w:rsidR="00307DF7" w:rsidRPr="005D4122" w:rsidRDefault="00307DF7" w:rsidP="0065048B">
      <w:pPr>
        <w:pStyle w:val="Heading3"/>
        <w:numPr>
          <w:ilvl w:val="0"/>
          <w:numId w:val="0"/>
        </w:numPr>
        <w:tabs>
          <w:tab w:val="num" w:pos="1080"/>
        </w:tabs>
        <w:rPr>
          <w:rFonts w:ascii="Times New Roman" w:hAnsi="Times New Roman" w:cs="Times New Roman"/>
          <w:sz w:val="24"/>
          <w:szCs w:val="24"/>
        </w:rPr>
      </w:pPr>
      <w:bookmarkStart w:id="58" w:name="_Toc22971383"/>
      <w:bookmarkStart w:id="59" w:name="_Toc64946162"/>
      <w:r w:rsidRPr="005D4122">
        <w:rPr>
          <w:rFonts w:ascii="Times New Roman" w:hAnsi="Times New Roman" w:cs="Times New Roman"/>
          <w:sz w:val="24"/>
          <w:szCs w:val="24"/>
        </w:rPr>
        <w:t>VIII.3.2. Monitoring wdrażania Programu</w:t>
      </w:r>
      <w:bookmarkEnd w:id="58"/>
      <w:bookmarkEnd w:id="59"/>
    </w:p>
    <w:p w:rsidR="00307DF7" w:rsidRPr="00F7590B" w:rsidRDefault="00307DF7" w:rsidP="0065048B">
      <w:pPr>
        <w:shd w:val="clear" w:color="auto" w:fill="FFFFFF"/>
        <w:spacing w:before="0"/>
        <w:rPr>
          <w:color w:val="000000"/>
          <w:spacing w:val="-2"/>
          <w:sz w:val="20"/>
          <w:szCs w:val="20"/>
        </w:rPr>
      </w:pPr>
    </w:p>
    <w:p w:rsidR="00307DF7" w:rsidRPr="00F7590B" w:rsidRDefault="00307DF7" w:rsidP="0065048B">
      <w:pPr>
        <w:shd w:val="clear" w:color="auto" w:fill="FFFFFF"/>
        <w:spacing w:before="0"/>
        <w:ind w:firstLine="600"/>
      </w:pPr>
      <w:r w:rsidRPr="00F7590B">
        <w:rPr>
          <w:color w:val="000000"/>
          <w:spacing w:val="-2"/>
        </w:rPr>
        <w:t xml:space="preserve">Zgodnie z wymogiem art. 18 ust. 2 ustawy Prawo ochrony środowiska, Zarząd Powiatu </w:t>
      </w:r>
      <w:r w:rsidRPr="00F7590B">
        <w:rPr>
          <w:color w:val="000000"/>
          <w:spacing w:val="-3"/>
        </w:rPr>
        <w:t xml:space="preserve">powinien co 2 lata dokonywać oceny realizacji programu i przygotowywać raporty z wykonania </w:t>
      </w:r>
      <w:r w:rsidRPr="00F7590B">
        <w:rPr>
          <w:color w:val="000000"/>
          <w:spacing w:val="-4"/>
        </w:rPr>
        <w:t xml:space="preserve">zadań, zawartych w programie. </w:t>
      </w:r>
    </w:p>
    <w:p w:rsidR="00307DF7" w:rsidRDefault="00307DF7" w:rsidP="00570194">
      <w:pPr>
        <w:shd w:val="clear" w:color="auto" w:fill="FFFFFF"/>
        <w:rPr>
          <w:b/>
          <w:bCs/>
          <w:color w:val="000000"/>
          <w:spacing w:val="-1"/>
        </w:rPr>
      </w:pPr>
      <w:r w:rsidRPr="00A4509F">
        <w:rPr>
          <w:b/>
          <w:bCs/>
          <w:color w:val="000000"/>
          <w:spacing w:val="-1"/>
        </w:rPr>
        <w:t>Ocena realizacji Programu powinna zawierać</w:t>
      </w:r>
      <w:r>
        <w:rPr>
          <w:b/>
          <w:bCs/>
          <w:color w:val="000000"/>
          <w:spacing w:val="-1"/>
        </w:rPr>
        <w:t xml:space="preserve"> </w:t>
      </w:r>
      <w:r w:rsidRPr="00A4509F">
        <w:rPr>
          <w:b/>
          <w:bCs/>
          <w:color w:val="000000"/>
          <w:spacing w:val="-1"/>
        </w:rPr>
        <w:t>:</w:t>
      </w:r>
    </w:p>
    <w:p w:rsidR="00307DF7" w:rsidRDefault="00307DF7" w:rsidP="001B3D78">
      <w:pPr>
        <w:shd w:val="clear" w:color="auto" w:fill="FFFFFF"/>
        <w:spacing w:before="0"/>
      </w:pPr>
    </w:p>
    <w:p w:rsidR="00307DF7" w:rsidRDefault="00307DF7" w:rsidP="009126FF">
      <w:pPr>
        <w:widowControl w:val="0"/>
        <w:numPr>
          <w:ilvl w:val="0"/>
          <w:numId w:val="133"/>
        </w:numPr>
        <w:shd w:val="clear" w:color="auto" w:fill="FFFFFF"/>
        <w:tabs>
          <w:tab w:val="left" w:pos="426"/>
        </w:tabs>
        <w:autoSpaceDE w:val="0"/>
        <w:autoSpaceDN w:val="0"/>
        <w:adjustRightInd w:val="0"/>
        <w:spacing w:before="53"/>
        <w:ind w:left="426" w:hanging="426"/>
        <w:jc w:val="left"/>
        <w:rPr>
          <w:color w:val="000000"/>
        </w:rPr>
      </w:pPr>
      <w:r w:rsidRPr="00A4509F">
        <w:rPr>
          <w:color w:val="000000"/>
          <w:spacing w:val="1"/>
        </w:rPr>
        <w:t>kontrole wykonania zadań, określonych w harmonogramie realizacji Programu,</w:t>
      </w:r>
    </w:p>
    <w:p w:rsidR="00307DF7" w:rsidRPr="00A03DA3" w:rsidRDefault="00307DF7" w:rsidP="009126FF">
      <w:pPr>
        <w:widowControl w:val="0"/>
        <w:numPr>
          <w:ilvl w:val="0"/>
          <w:numId w:val="133"/>
        </w:numPr>
        <w:shd w:val="clear" w:color="auto" w:fill="FFFFFF"/>
        <w:tabs>
          <w:tab w:val="left" w:pos="426"/>
        </w:tabs>
        <w:autoSpaceDE w:val="0"/>
        <w:autoSpaceDN w:val="0"/>
        <w:adjustRightInd w:val="0"/>
        <w:spacing w:before="53"/>
        <w:ind w:left="426" w:hanging="426"/>
        <w:rPr>
          <w:color w:val="000000"/>
        </w:rPr>
      </w:pPr>
      <w:r w:rsidRPr="00A03DA3">
        <w:rPr>
          <w:color w:val="000000"/>
          <w:spacing w:val="9"/>
        </w:rPr>
        <w:t xml:space="preserve">ocenę realizacji celów i działań  określonych w Programie, opartą na </w:t>
      </w:r>
      <w:r>
        <w:rPr>
          <w:color w:val="000000"/>
          <w:spacing w:val="9"/>
        </w:rPr>
        <w:t>w</w:t>
      </w:r>
      <w:r w:rsidRPr="00A03DA3">
        <w:rPr>
          <w:color w:val="000000"/>
          <w:spacing w:val="9"/>
        </w:rPr>
        <w:t xml:space="preserve">skaźnikach </w:t>
      </w:r>
      <w:r w:rsidRPr="00A03DA3">
        <w:rPr>
          <w:color w:val="000000"/>
        </w:rPr>
        <w:t>charakteryzujących stan środowiska</w:t>
      </w:r>
      <w:r>
        <w:rPr>
          <w:color w:val="000000"/>
        </w:rPr>
        <w:t>.</w:t>
      </w:r>
    </w:p>
    <w:p w:rsidR="00307DF7" w:rsidRDefault="00307DF7" w:rsidP="00570194">
      <w:pPr>
        <w:spacing w:after="120"/>
        <w:rPr>
          <w:u w:val="single"/>
        </w:rPr>
      </w:pPr>
      <w:r>
        <w:rPr>
          <w:u w:val="single"/>
        </w:rPr>
        <w:t>Wskaźniki monitoringu programu</w:t>
      </w:r>
    </w:p>
    <w:p w:rsidR="00307DF7" w:rsidRDefault="00307DF7" w:rsidP="00570194">
      <w:pPr>
        <w:spacing w:after="120"/>
        <w:rPr>
          <w:u w:val="single"/>
        </w:rPr>
      </w:pPr>
    </w:p>
    <w:tbl>
      <w:tblPr>
        <w:tblW w:w="9729" w:type="dxa"/>
        <w:jc w:val="center"/>
        <w:tblInd w:w="-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7"/>
        <w:gridCol w:w="2364"/>
        <w:gridCol w:w="1358"/>
        <w:gridCol w:w="1784"/>
        <w:gridCol w:w="16"/>
        <w:gridCol w:w="1870"/>
      </w:tblGrid>
      <w:tr w:rsidR="00307DF7" w:rsidRPr="000A27E1" w:rsidTr="00A26F3A">
        <w:trPr>
          <w:jc w:val="center"/>
        </w:trPr>
        <w:tc>
          <w:tcPr>
            <w:tcW w:w="2337" w:type="dxa"/>
            <w:tcBorders>
              <w:top w:val="single" w:sz="12" w:space="0" w:color="auto"/>
              <w:left w:val="single" w:sz="12" w:space="0" w:color="auto"/>
            </w:tcBorders>
          </w:tcPr>
          <w:p w:rsidR="00307DF7" w:rsidRPr="000A27E1" w:rsidRDefault="00307DF7" w:rsidP="00A26F3A">
            <w:pPr>
              <w:spacing w:before="0"/>
              <w:jc w:val="center"/>
              <w:rPr>
                <w:b/>
                <w:sz w:val="20"/>
                <w:szCs w:val="20"/>
                <w:lang w:eastAsia="pl-PL"/>
              </w:rPr>
            </w:pPr>
            <w:r w:rsidRPr="000A27E1">
              <w:rPr>
                <w:b/>
                <w:color w:val="000000"/>
                <w:spacing w:val="-5"/>
                <w:sz w:val="20"/>
                <w:szCs w:val="20"/>
              </w:rPr>
              <w:t>Cele</w:t>
            </w:r>
          </w:p>
        </w:tc>
        <w:tc>
          <w:tcPr>
            <w:tcW w:w="2364" w:type="dxa"/>
            <w:tcBorders>
              <w:top w:val="single" w:sz="12" w:space="0" w:color="auto"/>
            </w:tcBorders>
          </w:tcPr>
          <w:p w:rsidR="00307DF7" w:rsidRPr="000A27E1" w:rsidRDefault="00307DF7" w:rsidP="00A26F3A">
            <w:pPr>
              <w:spacing w:before="0"/>
              <w:jc w:val="center"/>
              <w:rPr>
                <w:b/>
                <w:sz w:val="20"/>
                <w:szCs w:val="20"/>
                <w:lang w:eastAsia="pl-PL"/>
              </w:rPr>
            </w:pPr>
            <w:r w:rsidRPr="000A27E1">
              <w:rPr>
                <w:b/>
                <w:color w:val="000000"/>
                <w:spacing w:val="-2"/>
                <w:sz w:val="20"/>
                <w:szCs w:val="20"/>
              </w:rPr>
              <w:t>Wskaźniki</w:t>
            </w:r>
          </w:p>
        </w:tc>
        <w:tc>
          <w:tcPr>
            <w:tcW w:w="1358" w:type="dxa"/>
            <w:tcBorders>
              <w:top w:val="single" w:sz="12" w:space="0" w:color="auto"/>
            </w:tcBorders>
          </w:tcPr>
          <w:p w:rsidR="00307DF7" w:rsidRPr="000A27E1" w:rsidRDefault="00307DF7" w:rsidP="00A26F3A">
            <w:pPr>
              <w:spacing w:before="0"/>
              <w:jc w:val="center"/>
              <w:rPr>
                <w:b/>
                <w:color w:val="000000"/>
                <w:spacing w:val="-2"/>
                <w:sz w:val="20"/>
                <w:szCs w:val="20"/>
              </w:rPr>
            </w:pPr>
            <w:r w:rsidRPr="000A27E1">
              <w:rPr>
                <w:b/>
                <w:color w:val="000000"/>
                <w:spacing w:val="-2"/>
                <w:sz w:val="20"/>
                <w:szCs w:val="20"/>
              </w:rPr>
              <w:t xml:space="preserve">Jednostka </w:t>
            </w:r>
          </w:p>
          <w:p w:rsidR="00307DF7" w:rsidRPr="000A27E1" w:rsidRDefault="00307DF7" w:rsidP="00A26F3A">
            <w:pPr>
              <w:spacing w:before="0"/>
              <w:jc w:val="center"/>
              <w:rPr>
                <w:b/>
                <w:sz w:val="20"/>
                <w:szCs w:val="20"/>
                <w:lang w:eastAsia="pl-PL"/>
              </w:rPr>
            </w:pPr>
            <w:r w:rsidRPr="000A27E1">
              <w:rPr>
                <w:b/>
                <w:color w:val="000000"/>
                <w:spacing w:val="-2"/>
                <w:sz w:val="20"/>
                <w:szCs w:val="20"/>
              </w:rPr>
              <w:t>miary</w:t>
            </w:r>
          </w:p>
        </w:tc>
        <w:tc>
          <w:tcPr>
            <w:tcW w:w="1784" w:type="dxa"/>
            <w:tcBorders>
              <w:top w:val="single" w:sz="12" w:space="0" w:color="auto"/>
            </w:tcBorders>
          </w:tcPr>
          <w:p w:rsidR="00307DF7" w:rsidRPr="000A27E1" w:rsidRDefault="00307DF7" w:rsidP="00A26F3A">
            <w:pPr>
              <w:spacing w:before="0"/>
              <w:jc w:val="center"/>
              <w:rPr>
                <w:b/>
                <w:sz w:val="20"/>
                <w:szCs w:val="20"/>
                <w:lang w:eastAsia="pl-PL"/>
              </w:rPr>
            </w:pPr>
            <w:r>
              <w:rPr>
                <w:b/>
                <w:sz w:val="20"/>
                <w:szCs w:val="20"/>
                <w:lang w:eastAsia="pl-PL"/>
              </w:rPr>
              <w:t>Stan wyjściowy</w:t>
            </w:r>
          </w:p>
        </w:tc>
        <w:tc>
          <w:tcPr>
            <w:tcW w:w="1886" w:type="dxa"/>
            <w:gridSpan w:val="2"/>
            <w:tcBorders>
              <w:top w:val="single" w:sz="12" w:space="0" w:color="auto"/>
              <w:right w:val="single" w:sz="12" w:space="0" w:color="auto"/>
            </w:tcBorders>
          </w:tcPr>
          <w:p w:rsidR="00307DF7" w:rsidRDefault="00307DF7" w:rsidP="00A26F3A">
            <w:pPr>
              <w:spacing w:before="0"/>
              <w:jc w:val="center"/>
              <w:rPr>
                <w:b/>
                <w:color w:val="000000"/>
                <w:spacing w:val="-1"/>
                <w:sz w:val="20"/>
                <w:szCs w:val="20"/>
              </w:rPr>
            </w:pPr>
            <w:r w:rsidRPr="000A27E1">
              <w:rPr>
                <w:b/>
                <w:color w:val="000000"/>
                <w:spacing w:val="-1"/>
                <w:sz w:val="20"/>
                <w:szCs w:val="20"/>
              </w:rPr>
              <w:t xml:space="preserve">Źródło informacji </w:t>
            </w:r>
          </w:p>
          <w:p w:rsidR="00307DF7" w:rsidRPr="000A27E1" w:rsidRDefault="00307DF7" w:rsidP="00A26F3A">
            <w:pPr>
              <w:spacing w:before="0"/>
              <w:jc w:val="center"/>
              <w:rPr>
                <w:b/>
                <w:sz w:val="20"/>
                <w:szCs w:val="20"/>
                <w:lang w:eastAsia="pl-PL"/>
              </w:rPr>
            </w:pPr>
            <w:r w:rsidRPr="000A27E1">
              <w:rPr>
                <w:b/>
                <w:color w:val="000000"/>
                <w:spacing w:val="-1"/>
                <w:sz w:val="20"/>
                <w:szCs w:val="20"/>
              </w:rPr>
              <w:t>o wskaźnikach</w:t>
            </w:r>
          </w:p>
        </w:tc>
      </w:tr>
      <w:tr w:rsidR="00307DF7" w:rsidRPr="000A27E1" w:rsidTr="00A26F3A">
        <w:trPr>
          <w:jc w:val="center"/>
        </w:trPr>
        <w:tc>
          <w:tcPr>
            <w:tcW w:w="2337" w:type="dxa"/>
            <w:tcBorders>
              <w:left w:val="single" w:sz="12" w:space="0" w:color="auto"/>
              <w:bottom w:val="double" w:sz="12" w:space="0" w:color="auto"/>
            </w:tcBorders>
          </w:tcPr>
          <w:p w:rsidR="00307DF7" w:rsidRPr="000A27E1" w:rsidRDefault="00307DF7" w:rsidP="00A26F3A">
            <w:pPr>
              <w:spacing w:before="0"/>
              <w:jc w:val="center"/>
              <w:rPr>
                <w:sz w:val="20"/>
                <w:szCs w:val="20"/>
                <w:lang w:eastAsia="pl-PL"/>
              </w:rPr>
            </w:pPr>
            <w:r w:rsidRPr="000A27E1">
              <w:rPr>
                <w:sz w:val="20"/>
                <w:szCs w:val="20"/>
                <w:lang w:eastAsia="pl-PL"/>
              </w:rPr>
              <w:t>1</w:t>
            </w:r>
          </w:p>
        </w:tc>
        <w:tc>
          <w:tcPr>
            <w:tcW w:w="2364" w:type="dxa"/>
            <w:tcBorders>
              <w:bottom w:val="double" w:sz="12" w:space="0" w:color="auto"/>
            </w:tcBorders>
          </w:tcPr>
          <w:p w:rsidR="00307DF7" w:rsidRPr="000A27E1" w:rsidRDefault="00307DF7" w:rsidP="00A26F3A">
            <w:pPr>
              <w:spacing w:before="0"/>
              <w:jc w:val="center"/>
              <w:rPr>
                <w:sz w:val="20"/>
                <w:szCs w:val="20"/>
                <w:lang w:eastAsia="pl-PL"/>
              </w:rPr>
            </w:pPr>
            <w:r w:rsidRPr="000A27E1">
              <w:rPr>
                <w:sz w:val="20"/>
                <w:szCs w:val="20"/>
                <w:lang w:eastAsia="pl-PL"/>
              </w:rPr>
              <w:t>2</w:t>
            </w:r>
          </w:p>
        </w:tc>
        <w:tc>
          <w:tcPr>
            <w:tcW w:w="1358" w:type="dxa"/>
            <w:tcBorders>
              <w:bottom w:val="double" w:sz="12" w:space="0" w:color="auto"/>
            </w:tcBorders>
          </w:tcPr>
          <w:p w:rsidR="00307DF7" w:rsidRPr="000A27E1" w:rsidRDefault="00307DF7" w:rsidP="00A26F3A">
            <w:pPr>
              <w:spacing w:before="0"/>
              <w:jc w:val="center"/>
              <w:rPr>
                <w:sz w:val="20"/>
                <w:szCs w:val="20"/>
                <w:lang w:eastAsia="pl-PL"/>
              </w:rPr>
            </w:pPr>
            <w:r w:rsidRPr="000A27E1">
              <w:rPr>
                <w:sz w:val="20"/>
                <w:szCs w:val="20"/>
                <w:lang w:eastAsia="pl-PL"/>
              </w:rPr>
              <w:t>3</w:t>
            </w:r>
          </w:p>
        </w:tc>
        <w:tc>
          <w:tcPr>
            <w:tcW w:w="1784" w:type="dxa"/>
            <w:tcBorders>
              <w:bottom w:val="double" w:sz="12" w:space="0" w:color="auto"/>
            </w:tcBorders>
          </w:tcPr>
          <w:p w:rsidR="00307DF7" w:rsidRPr="000A27E1" w:rsidRDefault="00307DF7" w:rsidP="00A26F3A">
            <w:pPr>
              <w:spacing w:before="0"/>
              <w:jc w:val="center"/>
              <w:rPr>
                <w:sz w:val="20"/>
                <w:szCs w:val="20"/>
                <w:lang w:eastAsia="pl-PL"/>
              </w:rPr>
            </w:pPr>
            <w:r>
              <w:rPr>
                <w:sz w:val="20"/>
                <w:szCs w:val="20"/>
                <w:lang w:eastAsia="pl-PL"/>
              </w:rPr>
              <w:t>4</w:t>
            </w:r>
          </w:p>
        </w:tc>
        <w:tc>
          <w:tcPr>
            <w:tcW w:w="1886" w:type="dxa"/>
            <w:gridSpan w:val="2"/>
            <w:tcBorders>
              <w:bottom w:val="double" w:sz="12" w:space="0" w:color="auto"/>
              <w:right w:val="single" w:sz="12" w:space="0" w:color="auto"/>
            </w:tcBorders>
          </w:tcPr>
          <w:p w:rsidR="00307DF7" w:rsidRPr="000A27E1" w:rsidRDefault="00307DF7" w:rsidP="00A26F3A">
            <w:pPr>
              <w:spacing w:before="0"/>
              <w:jc w:val="center"/>
              <w:rPr>
                <w:sz w:val="20"/>
                <w:szCs w:val="20"/>
                <w:lang w:eastAsia="pl-PL"/>
              </w:rPr>
            </w:pPr>
            <w:r w:rsidRPr="000A27E1">
              <w:rPr>
                <w:sz w:val="20"/>
                <w:szCs w:val="20"/>
                <w:lang w:eastAsia="pl-PL"/>
              </w:rPr>
              <w:t>5</w:t>
            </w:r>
          </w:p>
        </w:tc>
      </w:tr>
      <w:tr w:rsidR="00307DF7" w:rsidRPr="000A27E1" w:rsidTr="00A26F3A">
        <w:trPr>
          <w:jc w:val="center"/>
        </w:trPr>
        <w:tc>
          <w:tcPr>
            <w:tcW w:w="2337" w:type="dxa"/>
            <w:vMerge w:val="restart"/>
            <w:tcBorders>
              <w:top w:val="double" w:sz="12" w:space="0" w:color="auto"/>
              <w:left w:val="single" w:sz="12" w:space="0" w:color="auto"/>
            </w:tcBorders>
          </w:tcPr>
          <w:p w:rsidR="00307DF7" w:rsidRPr="000A27E1" w:rsidRDefault="00307DF7" w:rsidP="00A26F3A">
            <w:pPr>
              <w:spacing w:before="0"/>
              <w:rPr>
                <w:sz w:val="20"/>
                <w:szCs w:val="20"/>
                <w:lang w:eastAsia="pl-PL"/>
              </w:rPr>
            </w:pPr>
            <w:r w:rsidRPr="000A27E1">
              <w:rPr>
                <w:sz w:val="20"/>
                <w:szCs w:val="20"/>
                <w:lang w:eastAsia="pl-PL"/>
              </w:rPr>
              <w:t>Zachowanie walorów krajobrazowych i przyrodniczych powiatu</w:t>
            </w:r>
          </w:p>
        </w:tc>
        <w:tc>
          <w:tcPr>
            <w:tcW w:w="2364" w:type="dxa"/>
            <w:tcBorders>
              <w:top w:val="double" w:sz="12" w:space="0" w:color="auto"/>
            </w:tcBorders>
          </w:tcPr>
          <w:p w:rsidR="00307DF7" w:rsidRPr="000A27E1" w:rsidRDefault="00307DF7" w:rsidP="00A26F3A">
            <w:pPr>
              <w:spacing w:before="0"/>
              <w:rPr>
                <w:sz w:val="20"/>
                <w:szCs w:val="20"/>
                <w:lang w:eastAsia="pl-PL"/>
              </w:rPr>
            </w:pPr>
            <w:r w:rsidRPr="000A27E1">
              <w:rPr>
                <w:sz w:val="20"/>
                <w:szCs w:val="20"/>
                <w:lang w:eastAsia="pl-PL"/>
              </w:rPr>
              <w:t xml:space="preserve">% powierzchni </w:t>
            </w:r>
            <w:r>
              <w:rPr>
                <w:sz w:val="20"/>
                <w:szCs w:val="20"/>
                <w:lang w:eastAsia="pl-PL"/>
              </w:rPr>
              <w:t>obszarów powiatu objętych prawną</w:t>
            </w:r>
            <w:r w:rsidRPr="000A27E1">
              <w:rPr>
                <w:sz w:val="20"/>
                <w:szCs w:val="20"/>
                <w:lang w:eastAsia="pl-PL"/>
              </w:rPr>
              <w:t xml:space="preserve"> ochroną przyrody</w:t>
            </w:r>
          </w:p>
        </w:tc>
        <w:tc>
          <w:tcPr>
            <w:tcW w:w="1358" w:type="dxa"/>
            <w:tcBorders>
              <w:top w:val="double" w:sz="12" w:space="0" w:color="auto"/>
            </w:tcBorders>
          </w:tcPr>
          <w:p w:rsidR="00307DF7" w:rsidRPr="000A27E1" w:rsidRDefault="00307DF7" w:rsidP="007D6750">
            <w:pPr>
              <w:jc w:val="center"/>
              <w:rPr>
                <w:sz w:val="20"/>
                <w:szCs w:val="20"/>
                <w:lang w:eastAsia="pl-PL"/>
              </w:rPr>
            </w:pPr>
            <w:r w:rsidRPr="000A27E1">
              <w:rPr>
                <w:sz w:val="20"/>
                <w:szCs w:val="20"/>
                <w:lang w:eastAsia="pl-PL"/>
              </w:rPr>
              <w:t>%</w:t>
            </w:r>
          </w:p>
        </w:tc>
        <w:tc>
          <w:tcPr>
            <w:tcW w:w="1784" w:type="dxa"/>
            <w:tcBorders>
              <w:top w:val="double" w:sz="12" w:space="0" w:color="auto"/>
            </w:tcBorders>
          </w:tcPr>
          <w:p w:rsidR="00307DF7" w:rsidRPr="000A27E1" w:rsidRDefault="00307DF7" w:rsidP="007D6750">
            <w:pPr>
              <w:jc w:val="center"/>
              <w:rPr>
                <w:sz w:val="20"/>
                <w:szCs w:val="20"/>
                <w:lang w:eastAsia="pl-PL"/>
              </w:rPr>
            </w:pPr>
            <w:r>
              <w:rPr>
                <w:sz w:val="20"/>
                <w:szCs w:val="20"/>
                <w:lang w:eastAsia="pl-PL"/>
              </w:rPr>
              <w:t>43</w:t>
            </w:r>
          </w:p>
        </w:tc>
        <w:tc>
          <w:tcPr>
            <w:tcW w:w="1886" w:type="dxa"/>
            <w:gridSpan w:val="2"/>
            <w:vMerge w:val="restart"/>
            <w:tcBorders>
              <w:top w:val="double" w:sz="12" w:space="0" w:color="auto"/>
              <w:right w:val="single" w:sz="12" w:space="0" w:color="auto"/>
            </w:tcBorders>
          </w:tcPr>
          <w:p w:rsidR="00307DF7" w:rsidRPr="000A27E1"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r>
              <w:rPr>
                <w:sz w:val="20"/>
                <w:szCs w:val="20"/>
                <w:lang w:eastAsia="pl-PL"/>
              </w:rPr>
              <w:t>Regionalny Dyrektor Ochrony Środowiska</w:t>
            </w:r>
          </w:p>
        </w:tc>
      </w:tr>
      <w:tr w:rsidR="00307DF7" w:rsidRPr="000A27E1" w:rsidTr="00A26F3A">
        <w:trPr>
          <w:jc w:val="center"/>
        </w:trPr>
        <w:tc>
          <w:tcPr>
            <w:tcW w:w="2337" w:type="dxa"/>
            <w:vMerge/>
            <w:tcBorders>
              <w:left w:val="single" w:sz="12" w:space="0" w:color="auto"/>
            </w:tcBorders>
          </w:tcPr>
          <w:p w:rsidR="00307DF7" w:rsidRPr="000A27E1" w:rsidRDefault="00307DF7" w:rsidP="00A26F3A">
            <w:pPr>
              <w:spacing w:before="0"/>
              <w:rPr>
                <w:sz w:val="20"/>
                <w:szCs w:val="20"/>
                <w:lang w:eastAsia="pl-PL"/>
              </w:rPr>
            </w:pPr>
          </w:p>
        </w:tc>
        <w:tc>
          <w:tcPr>
            <w:tcW w:w="2364" w:type="dxa"/>
          </w:tcPr>
          <w:p w:rsidR="00307DF7" w:rsidRPr="000A27E1" w:rsidRDefault="00307DF7" w:rsidP="00A26F3A">
            <w:pPr>
              <w:spacing w:before="0"/>
              <w:rPr>
                <w:sz w:val="20"/>
                <w:szCs w:val="20"/>
                <w:lang w:eastAsia="pl-PL"/>
              </w:rPr>
            </w:pPr>
            <w:r w:rsidRPr="000A27E1">
              <w:rPr>
                <w:sz w:val="20"/>
                <w:szCs w:val="20"/>
                <w:lang w:eastAsia="pl-PL"/>
              </w:rPr>
              <w:t>Liczba rezerwatów przyrody</w:t>
            </w:r>
          </w:p>
        </w:tc>
        <w:tc>
          <w:tcPr>
            <w:tcW w:w="1358" w:type="dxa"/>
          </w:tcPr>
          <w:p w:rsidR="00307DF7" w:rsidRPr="000A27E1" w:rsidRDefault="00307DF7" w:rsidP="007D6750">
            <w:pPr>
              <w:jc w:val="center"/>
              <w:rPr>
                <w:sz w:val="20"/>
                <w:szCs w:val="20"/>
                <w:lang w:eastAsia="pl-PL"/>
              </w:rPr>
            </w:pPr>
            <w:r w:rsidRPr="000A27E1">
              <w:rPr>
                <w:sz w:val="20"/>
                <w:szCs w:val="20"/>
                <w:lang w:eastAsia="pl-PL"/>
              </w:rPr>
              <w:t>szt.</w:t>
            </w:r>
          </w:p>
        </w:tc>
        <w:tc>
          <w:tcPr>
            <w:tcW w:w="1784" w:type="dxa"/>
          </w:tcPr>
          <w:p w:rsidR="00307DF7" w:rsidRPr="000A27E1" w:rsidRDefault="00307DF7" w:rsidP="007D6750">
            <w:pPr>
              <w:jc w:val="center"/>
              <w:rPr>
                <w:sz w:val="20"/>
                <w:szCs w:val="20"/>
              </w:rPr>
            </w:pPr>
            <w:r>
              <w:rPr>
                <w:sz w:val="20"/>
                <w:szCs w:val="20"/>
              </w:rPr>
              <w:t>4</w:t>
            </w:r>
          </w:p>
        </w:tc>
        <w:tc>
          <w:tcPr>
            <w:tcW w:w="1886" w:type="dxa"/>
            <w:gridSpan w:val="2"/>
            <w:vMerge/>
            <w:tcBorders>
              <w:right w:val="single" w:sz="12" w:space="0" w:color="auto"/>
            </w:tcBorders>
          </w:tcPr>
          <w:p w:rsidR="00307DF7" w:rsidRPr="000A27E1" w:rsidRDefault="00307DF7" w:rsidP="00A26F3A">
            <w:pPr>
              <w:spacing w:before="0"/>
              <w:jc w:val="center"/>
              <w:rPr>
                <w:sz w:val="20"/>
                <w:szCs w:val="20"/>
              </w:rPr>
            </w:pPr>
          </w:p>
        </w:tc>
      </w:tr>
      <w:tr w:rsidR="00307DF7" w:rsidRPr="000A27E1" w:rsidTr="00A26F3A">
        <w:trPr>
          <w:jc w:val="center"/>
        </w:trPr>
        <w:tc>
          <w:tcPr>
            <w:tcW w:w="2337" w:type="dxa"/>
            <w:vMerge/>
            <w:tcBorders>
              <w:left w:val="single" w:sz="12" w:space="0" w:color="auto"/>
            </w:tcBorders>
          </w:tcPr>
          <w:p w:rsidR="00307DF7" w:rsidRPr="000A27E1" w:rsidRDefault="00307DF7" w:rsidP="00A26F3A">
            <w:pPr>
              <w:spacing w:before="0"/>
              <w:rPr>
                <w:sz w:val="20"/>
                <w:szCs w:val="20"/>
                <w:lang w:eastAsia="pl-PL"/>
              </w:rPr>
            </w:pPr>
          </w:p>
        </w:tc>
        <w:tc>
          <w:tcPr>
            <w:tcW w:w="2364" w:type="dxa"/>
          </w:tcPr>
          <w:p w:rsidR="00307DF7" w:rsidRPr="000A27E1" w:rsidRDefault="00307DF7" w:rsidP="00A26F3A">
            <w:pPr>
              <w:spacing w:before="0"/>
              <w:rPr>
                <w:sz w:val="20"/>
                <w:szCs w:val="20"/>
                <w:lang w:eastAsia="pl-PL"/>
              </w:rPr>
            </w:pPr>
            <w:r w:rsidRPr="000A27E1">
              <w:rPr>
                <w:sz w:val="20"/>
                <w:szCs w:val="20"/>
                <w:lang w:eastAsia="pl-PL"/>
              </w:rPr>
              <w:t>Liczba pomników przyrody</w:t>
            </w:r>
          </w:p>
        </w:tc>
        <w:tc>
          <w:tcPr>
            <w:tcW w:w="1358" w:type="dxa"/>
          </w:tcPr>
          <w:p w:rsidR="00307DF7" w:rsidRPr="000A27E1" w:rsidRDefault="00307DF7" w:rsidP="007D6750">
            <w:pPr>
              <w:jc w:val="center"/>
              <w:rPr>
                <w:sz w:val="20"/>
                <w:szCs w:val="20"/>
              </w:rPr>
            </w:pPr>
            <w:r w:rsidRPr="000A27E1">
              <w:rPr>
                <w:sz w:val="20"/>
                <w:szCs w:val="20"/>
                <w:lang w:eastAsia="pl-PL"/>
              </w:rPr>
              <w:t>szt.</w:t>
            </w:r>
          </w:p>
        </w:tc>
        <w:tc>
          <w:tcPr>
            <w:tcW w:w="1784" w:type="dxa"/>
          </w:tcPr>
          <w:p w:rsidR="00307DF7" w:rsidRPr="000A27E1" w:rsidRDefault="00307DF7" w:rsidP="007D6750">
            <w:pPr>
              <w:jc w:val="center"/>
              <w:rPr>
                <w:sz w:val="20"/>
                <w:szCs w:val="20"/>
              </w:rPr>
            </w:pPr>
            <w:r>
              <w:rPr>
                <w:sz w:val="20"/>
                <w:szCs w:val="20"/>
              </w:rPr>
              <w:t>43</w:t>
            </w:r>
          </w:p>
        </w:tc>
        <w:tc>
          <w:tcPr>
            <w:tcW w:w="1886" w:type="dxa"/>
            <w:gridSpan w:val="2"/>
            <w:vMerge/>
            <w:tcBorders>
              <w:right w:val="single" w:sz="12" w:space="0" w:color="auto"/>
            </w:tcBorders>
          </w:tcPr>
          <w:p w:rsidR="00307DF7" w:rsidRPr="000A27E1" w:rsidRDefault="00307DF7" w:rsidP="00A26F3A">
            <w:pPr>
              <w:spacing w:before="0"/>
              <w:jc w:val="center"/>
              <w:rPr>
                <w:sz w:val="20"/>
                <w:szCs w:val="20"/>
              </w:rPr>
            </w:pPr>
          </w:p>
        </w:tc>
      </w:tr>
      <w:tr w:rsidR="00307DF7" w:rsidRPr="000A27E1" w:rsidTr="00A26F3A">
        <w:trPr>
          <w:trHeight w:val="137"/>
          <w:jc w:val="center"/>
        </w:trPr>
        <w:tc>
          <w:tcPr>
            <w:tcW w:w="2337" w:type="dxa"/>
            <w:vMerge/>
            <w:tcBorders>
              <w:left w:val="single" w:sz="12" w:space="0" w:color="auto"/>
            </w:tcBorders>
          </w:tcPr>
          <w:p w:rsidR="00307DF7" w:rsidRPr="000A27E1" w:rsidRDefault="00307DF7" w:rsidP="00A26F3A">
            <w:pPr>
              <w:spacing w:before="0"/>
              <w:rPr>
                <w:sz w:val="20"/>
                <w:szCs w:val="20"/>
                <w:lang w:eastAsia="pl-PL"/>
              </w:rPr>
            </w:pPr>
          </w:p>
        </w:tc>
        <w:tc>
          <w:tcPr>
            <w:tcW w:w="2364" w:type="dxa"/>
          </w:tcPr>
          <w:p w:rsidR="00307DF7" w:rsidRPr="000A27E1" w:rsidRDefault="00307DF7" w:rsidP="00A26F3A">
            <w:pPr>
              <w:spacing w:before="0"/>
              <w:rPr>
                <w:sz w:val="20"/>
                <w:szCs w:val="20"/>
                <w:lang w:eastAsia="pl-PL"/>
              </w:rPr>
            </w:pPr>
            <w:r w:rsidRPr="000A27E1">
              <w:rPr>
                <w:sz w:val="20"/>
                <w:szCs w:val="20"/>
                <w:lang w:eastAsia="pl-PL"/>
              </w:rPr>
              <w:t>Liczba użytków ekologicznych</w:t>
            </w:r>
          </w:p>
        </w:tc>
        <w:tc>
          <w:tcPr>
            <w:tcW w:w="1358" w:type="dxa"/>
          </w:tcPr>
          <w:p w:rsidR="00307DF7" w:rsidRPr="000A27E1" w:rsidRDefault="00307DF7" w:rsidP="007D6750">
            <w:pPr>
              <w:jc w:val="center"/>
              <w:rPr>
                <w:sz w:val="20"/>
                <w:szCs w:val="20"/>
                <w:lang w:eastAsia="pl-PL"/>
              </w:rPr>
            </w:pPr>
            <w:r w:rsidRPr="000A27E1">
              <w:rPr>
                <w:sz w:val="20"/>
                <w:szCs w:val="20"/>
                <w:lang w:eastAsia="pl-PL"/>
              </w:rPr>
              <w:t>szt.</w:t>
            </w:r>
          </w:p>
        </w:tc>
        <w:tc>
          <w:tcPr>
            <w:tcW w:w="1784" w:type="dxa"/>
          </w:tcPr>
          <w:p w:rsidR="00307DF7" w:rsidRPr="000A27E1" w:rsidRDefault="00307DF7" w:rsidP="007D6750">
            <w:pPr>
              <w:jc w:val="center"/>
              <w:rPr>
                <w:sz w:val="20"/>
                <w:szCs w:val="20"/>
              </w:rPr>
            </w:pPr>
            <w:r>
              <w:rPr>
                <w:sz w:val="20"/>
                <w:szCs w:val="20"/>
              </w:rPr>
              <w:t>14</w:t>
            </w:r>
          </w:p>
        </w:tc>
        <w:tc>
          <w:tcPr>
            <w:tcW w:w="1886" w:type="dxa"/>
            <w:gridSpan w:val="2"/>
            <w:vMerge/>
            <w:tcBorders>
              <w:right w:val="single" w:sz="12" w:space="0" w:color="auto"/>
            </w:tcBorders>
          </w:tcPr>
          <w:p w:rsidR="00307DF7" w:rsidRPr="000A27E1" w:rsidRDefault="00307DF7" w:rsidP="00A26F3A">
            <w:pPr>
              <w:spacing w:before="0"/>
              <w:jc w:val="center"/>
              <w:rPr>
                <w:sz w:val="20"/>
                <w:szCs w:val="20"/>
              </w:rPr>
            </w:pPr>
          </w:p>
        </w:tc>
      </w:tr>
      <w:tr w:rsidR="00307DF7" w:rsidRPr="000A27E1" w:rsidTr="00A26F3A">
        <w:trPr>
          <w:jc w:val="center"/>
        </w:trPr>
        <w:tc>
          <w:tcPr>
            <w:tcW w:w="2337" w:type="dxa"/>
            <w:tcBorders>
              <w:left w:val="single" w:sz="12" w:space="0" w:color="auto"/>
            </w:tcBorders>
          </w:tcPr>
          <w:p w:rsidR="00307DF7" w:rsidRPr="000A27E1" w:rsidRDefault="00307DF7" w:rsidP="00A26F3A">
            <w:pPr>
              <w:spacing w:before="0"/>
              <w:rPr>
                <w:sz w:val="20"/>
                <w:szCs w:val="20"/>
                <w:lang w:eastAsia="pl-PL"/>
              </w:rPr>
            </w:pPr>
            <w:r w:rsidRPr="000A27E1">
              <w:rPr>
                <w:sz w:val="20"/>
                <w:szCs w:val="20"/>
                <w:lang w:eastAsia="pl-PL"/>
              </w:rPr>
              <w:t>Zwiększenie lesistości powiatu</w:t>
            </w:r>
          </w:p>
        </w:tc>
        <w:tc>
          <w:tcPr>
            <w:tcW w:w="2364" w:type="dxa"/>
          </w:tcPr>
          <w:p w:rsidR="00307DF7" w:rsidRPr="000A27E1" w:rsidRDefault="00307DF7" w:rsidP="00A26F3A">
            <w:pPr>
              <w:spacing w:before="0"/>
              <w:rPr>
                <w:sz w:val="20"/>
                <w:szCs w:val="20"/>
                <w:lang w:eastAsia="pl-PL"/>
              </w:rPr>
            </w:pPr>
            <w:r w:rsidRPr="000A27E1">
              <w:rPr>
                <w:sz w:val="20"/>
                <w:szCs w:val="20"/>
                <w:lang w:eastAsia="pl-PL"/>
              </w:rPr>
              <w:t>Stosunek powierzchni zalesionych i zadrzewionych do całkowitej powierzchni powiatu</w:t>
            </w:r>
          </w:p>
        </w:tc>
        <w:tc>
          <w:tcPr>
            <w:tcW w:w="1358" w:type="dxa"/>
          </w:tcPr>
          <w:p w:rsidR="00307DF7" w:rsidRPr="000A27E1" w:rsidRDefault="00307DF7" w:rsidP="007D6750">
            <w:pPr>
              <w:jc w:val="center"/>
              <w:rPr>
                <w:sz w:val="20"/>
                <w:szCs w:val="20"/>
                <w:lang w:eastAsia="pl-PL"/>
              </w:rPr>
            </w:pPr>
          </w:p>
          <w:p w:rsidR="00307DF7" w:rsidRPr="000A27E1" w:rsidRDefault="00307DF7" w:rsidP="007D6750">
            <w:pPr>
              <w:jc w:val="center"/>
              <w:rPr>
                <w:sz w:val="20"/>
                <w:szCs w:val="20"/>
                <w:lang w:eastAsia="pl-PL"/>
              </w:rPr>
            </w:pPr>
            <w:r w:rsidRPr="000A27E1">
              <w:rPr>
                <w:sz w:val="20"/>
                <w:szCs w:val="20"/>
                <w:lang w:eastAsia="pl-PL"/>
              </w:rPr>
              <w:t>%</w:t>
            </w:r>
          </w:p>
        </w:tc>
        <w:tc>
          <w:tcPr>
            <w:tcW w:w="1784" w:type="dxa"/>
          </w:tcPr>
          <w:p w:rsidR="00307DF7" w:rsidRDefault="00307DF7" w:rsidP="007D6750">
            <w:pPr>
              <w:jc w:val="center"/>
              <w:rPr>
                <w:sz w:val="20"/>
                <w:szCs w:val="20"/>
              </w:rPr>
            </w:pPr>
          </w:p>
          <w:p w:rsidR="00307DF7" w:rsidRPr="000A27E1" w:rsidRDefault="00307DF7" w:rsidP="007D6750">
            <w:pPr>
              <w:jc w:val="center"/>
              <w:rPr>
                <w:sz w:val="20"/>
                <w:szCs w:val="20"/>
              </w:rPr>
            </w:pPr>
            <w:r>
              <w:rPr>
                <w:sz w:val="20"/>
                <w:szCs w:val="20"/>
              </w:rPr>
              <w:t>28,37</w:t>
            </w:r>
          </w:p>
        </w:tc>
        <w:tc>
          <w:tcPr>
            <w:tcW w:w="1886" w:type="dxa"/>
            <w:gridSpan w:val="2"/>
            <w:tcBorders>
              <w:right w:val="single" w:sz="12" w:space="0" w:color="auto"/>
            </w:tcBorders>
          </w:tcPr>
          <w:p w:rsidR="00307DF7" w:rsidRPr="000A27E1" w:rsidRDefault="00307DF7" w:rsidP="00A26F3A">
            <w:pPr>
              <w:spacing w:before="0"/>
              <w:jc w:val="center"/>
              <w:rPr>
                <w:sz w:val="20"/>
                <w:szCs w:val="20"/>
                <w:lang w:eastAsia="pl-PL"/>
              </w:rPr>
            </w:pPr>
          </w:p>
          <w:p w:rsidR="00307DF7" w:rsidRPr="000A27E1" w:rsidRDefault="00307DF7" w:rsidP="00A26F3A">
            <w:pPr>
              <w:spacing w:before="0"/>
              <w:jc w:val="center"/>
              <w:rPr>
                <w:sz w:val="20"/>
                <w:szCs w:val="20"/>
              </w:rPr>
            </w:pPr>
            <w:r>
              <w:rPr>
                <w:sz w:val="20"/>
                <w:szCs w:val="20"/>
                <w:lang w:eastAsia="pl-PL"/>
              </w:rPr>
              <w:t>Dane własne</w:t>
            </w:r>
            <w:r w:rsidRPr="000A27E1">
              <w:rPr>
                <w:sz w:val="20"/>
                <w:szCs w:val="20"/>
                <w:lang w:eastAsia="pl-PL"/>
              </w:rPr>
              <w:t>, Nadleśnictwo</w:t>
            </w:r>
          </w:p>
        </w:tc>
      </w:tr>
      <w:tr w:rsidR="00307DF7" w:rsidRPr="000A27E1" w:rsidTr="00A50786">
        <w:trPr>
          <w:trHeight w:val="519"/>
          <w:jc w:val="center"/>
        </w:trPr>
        <w:tc>
          <w:tcPr>
            <w:tcW w:w="2337" w:type="dxa"/>
            <w:vMerge w:val="restart"/>
            <w:tcBorders>
              <w:left w:val="single" w:sz="12" w:space="0" w:color="auto"/>
            </w:tcBorders>
          </w:tcPr>
          <w:p w:rsidR="00307DF7" w:rsidRPr="000A27E1" w:rsidRDefault="00307DF7" w:rsidP="00A26F3A">
            <w:pPr>
              <w:spacing w:before="0"/>
              <w:rPr>
                <w:sz w:val="20"/>
                <w:szCs w:val="20"/>
                <w:lang w:eastAsia="pl-PL"/>
              </w:rPr>
            </w:pPr>
            <w:r w:rsidRPr="000A27E1">
              <w:rPr>
                <w:sz w:val="20"/>
                <w:szCs w:val="20"/>
                <w:lang w:eastAsia="pl-PL"/>
              </w:rPr>
              <w:t>Ochrona powierzchni ziemi</w:t>
            </w:r>
          </w:p>
        </w:tc>
        <w:tc>
          <w:tcPr>
            <w:tcW w:w="2364" w:type="dxa"/>
          </w:tcPr>
          <w:p w:rsidR="00307DF7" w:rsidRPr="000A27E1" w:rsidRDefault="00307DF7" w:rsidP="00A26F3A">
            <w:pPr>
              <w:rPr>
                <w:sz w:val="20"/>
                <w:szCs w:val="20"/>
                <w:u w:val="single"/>
              </w:rPr>
            </w:pPr>
            <w:r>
              <w:rPr>
                <w:sz w:val="20"/>
                <w:szCs w:val="20"/>
              </w:rPr>
              <w:t>Ilość gospodarstw ekologicznych</w:t>
            </w:r>
          </w:p>
        </w:tc>
        <w:tc>
          <w:tcPr>
            <w:tcW w:w="1358" w:type="dxa"/>
          </w:tcPr>
          <w:p w:rsidR="00307DF7"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r w:rsidRPr="000A27E1">
              <w:rPr>
                <w:sz w:val="20"/>
                <w:szCs w:val="20"/>
                <w:lang w:eastAsia="pl-PL"/>
              </w:rPr>
              <w:t>szt.</w:t>
            </w:r>
          </w:p>
        </w:tc>
        <w:tc>
          <w:tcPr>
            <w:tcW w:w="1784" w:type="dxa"/>
          </w:tcPr>
          <w:p w:rsidR="00307DF7" w:rsidRPr="000A27E1" w:rsidRDefault="00307DF7" w:rsidP="007D6750">
            <w:pPr>
              <w:jc w:val="center"/>
              <w:rPr>
                <w:sz w:val="20"/>
                <w:szCs w:val="20"/>
                <w:lang w:eastAsia="pl-PL"/>
              </w:rPr>
            </w:pPr>
            <w:r>
              <w:rPr>
                <w:sz w:val="20"/>
                <w:szCs w:val="20"/>
                <w:lang w:eastAsia="pl-PL"/>
              </w:rPr>
              <w:t>202</w:t>
            </w:r>
          </w:p>
        </w:tc>
        <w:tc>
          <w:tcPr>
            <w:tcW w:w="1886" w:type="dxa"/>
            <w:gridSpan w:val="2"/>
            <w:tcBorders>
              <w:right w:val="single" w:sz="12" w:space="0" w:color="auto"/>
            </w:tcBorders>
          </w:tcPr>
          <w:p w:rsidR="00307DF7" w:rsidRPr="000A27E1" w:rsidRDefault="00307DF7" w:rsidP="00A26F3A">
            <w:pPr>
              <w:spacing w:before="0"/>
              <w:jc w:val="center"/>
              <w:rPr>
                <w:sz w:val="20"/>
                <w:szCs w:val="20"/>
                <w:lang w:eastAsia="pl-PL"/>
              </w:rPr>
            </w:pPr>
            <w:r>
              <w:rPr>
                <w:sz w:val="20"/>
                <w:szCs w:val="20"/>
                <w:lang w:eastAsia="pl-PL"/>
              </w:rPr>
              <w:t>Dane własne,</w:t>
            </w:r>
          </w:p>
          <w:p w:rsidR="00307DF7" w:rsidRPr="000A27E1" w:rsidRDefault="00307DF7" w:rsidP="00A26F3A">
            <w:pPr>
              <w:jc w:val="center"/>
              <w:rPr>
                <w:sz w:val="20"/>
                <w:szCs w:val="20"/>
                <w:lang w:eastAsia="pl-PL"/>
              </w:rPr>
            </w:pPr>
            <w:r>
              <w:rPr>
                <w:sz w:val="20"/>
                <w:szCs w:val="20"/>
                <w:lang w:eastAsia="pl-PL"/>
              </w:rPr>
              <w:t>GUS, ODR</w:t>
            </w:r>
          </w:p>
        </w:tc>
      </w:tr>
      <w:tr w:rsidR="00307DF7" w:rsidRPr="000A27E1" w:rsidTr="00A26F3A">
        <w:trPr>
          <w:trHeight w:val="330"/>
          <w:jc w:val="center"/>
        </w:trPr>
        <w:tc>
          <w:tcPr>
            <w:tcW w:w="2337" w:type="dxa"/>
            <w:vMerge/>
            <w:tcBorders>
              <w:left w:val="single" w:sz="12" w:space="0" w:color="auto"/>
            </w:tcBorders>
          </w:tcPr>
          <w:p w:rsidR="00307DF7" w:rsidRPr="000A27E1" w:rsidRDefault="00307DF7" w:rsidP="00A26F3A">
            <w:pPr>
              <w:spacing w:before="0"/>
              <w:rPr>
                <w:sz w:val="20"/>
                <w:szCs w:val="20"/>
                <w:lang w:eastAsia="pl-PL"/>
              </w:rPr>
            </w:pPr>
          </w:p>
        </w:tc>
        <w:tc>
          <w:tcPr>
            <w:tcW w:w="2364" w:type="dxa"/>
          </w:tcPr>
          <w:p w:rsidR="00307DF7" w:rsidRDefault="00307DF7" w:rsidP="00A26F3A">
            <w:pPr>
              <w:spacing w:before="0"/>
              <w:rPr>
                <w:sz w:val="20"/>
                <w:szCs w:val="20"/>
              </w:rPr>
            </w:pPr>
          </w:p>
          <w:p w:rsidR="00307DF7" w:rsidRDefault="00307DF7" w:rsidP="00A26F3A">
            <w:pPr>
              <w:spacing w:before="0"/>
              <w:rPr>
                <w:sz w:val="20"/>
                <w:szCs w:val="20"/>
              </w:rPr>
            </w:pPr>
            <w:r>
              <w:rPr>
                <w:sz w:val="20"/>
                <w:szCs w:val="20"/>
              </w:rPr>
              <w:t xml:space="preserve">Udział gleb kwaśnych </w:t>
            </w:r>
          </w:p>
          <w:p w:rsidR="00307DF7" w:rsidRDefault="00307DF7" w:rsidP="000806E5">
            <w:pPr>
              <w:spacing w:before="0"/>
              <w:rPr>
                <w:sz w:val="20"/>
                <w:szCs w:val="20"/>
              </w:rPr>
            </w:pPr>
            <w:r>
              <w:rPr>
                <w:sz w:val="20"/>
                <w:szCs w:val="20"/>
              </w:rPr>
              <w:t>ph &lt; 4,5  - 5,5</w:t>
            </w:r>
          </w:p>
        </w:tc>
        <w:tc>
          <w:tcPr>
            <w:tcW w:w="1358" w:type="dxa"/>
          </w:tcPr>
          <w:p w:rsidR="00307DF7" w:rsidRPr="000A27E1" w:rsidRDefault="00307DF7" w:rsidP="00A26F3A">
            <w:pPr>
              <w:spacing w:before="0"/>
              <w:jc w:val="center"/>
              <w:rPr>
                <w:sz w:val="20"/>
                <w:szCs w:val="20"/>
                <w:lang w:eastAsia="pl-PL"/>
              </w:rPr>
            </w:pPr>
            <w:r>
              <w:rPr>
                <w:sz w:val="20"/>
                <w:szCs w:val="20"/>
                <w:lang w:eastAsia="pl-PL"/>
              </w:rPr>
              <w:t>% powierzchni użytków rolnych</w:t>
            </w:r>
          </w:p>
        </w:tc>
        <w:tc>
          <w:tcPr>
            <w:tcW w:w="1784" w:type="dxa"/>
          </w:tcPr>
          <w:p w:rsidR="00307DF7" w:rsidRDefault="00307DF7" w:rsidP="008E6F83">
            <w:pPr>
              <w:pStyle w:val="ListParagraph"/>
            </w:pPr>
          </w:p>
          <w:p w:rsidR="00307DF7" w:rsidRPr="008E6F83" w:rsidRDefault="00307DF7" w:rsidP="008E6F83">
            <w:pPr>
              <w:pStyle w:val="ListParagraph"/>
              <w:rPr>
                <w:rFonts w:ascii="Times New Roman" w:hAnsi="Times New Roman" w:cs="Times New Roman"/>
              </w:rPr>
            </w:pPr>
            <w:r w:rsidRPr="008E6F83">
              <w:rPr>
                <w:rFonts w:ascii="Times New Roman" w:hAnsi="Times New Roman" w:cs="Times New Roman"/>
              </w:rPr>
              <w:t>19</w:t>
            </w:r>
          </w:p>
        </w:tc>
        <w:tc>
          <w:tcPr>
            <w:tcW w:w="1886" w:type="dxa"/>
            <w:gridSpan w:val="2"/>
            <w:tcBorders>
              <w:right w:val="single" w:sz="12" w:space="0" w:color="auto"/>
            </w:tcBorders>
          </w:tcPr>
          <w:p w:rsidR="00307DF7" w:rsidRDefault="00307DF7" w:rsidP="00A26F3A">
            <w:pPr>
              <w:spacing w:before="0"/>
              <w:jc w:val="center"/>
              <w:rPr>
                <w:sz w:val="20"/>
                <w:szCs w:val="20"/>
                <w:lang w:eastAsia="pl-PL"/>
              </w:rPr>
            </w:pPr>
          </w:p>
          <w:p w:rsidR="00307DF7" w:rsidRDefault="00307DF7" w:rsidP="00A26F3A">
            <w:pPr>
              <w:spacing w:before="0"/>
              <w:jc w:val="center"/>
              <w:rPr>
                <w:sz w:val="20"/>
                <w:szCs w:val="20"/>
                <w:lang w:eastAsia="pl-PL"/>
              </w:rPr>
            </w:pPr>
            <w:r>
              <w:rPr>
                <w:sz w:val="20"/>
                <w:szCs w:val="20"/>
                <w:lang w:eastAsia="pl-PL"/>
              </w:rPr>
              <w:t>GUS, OSCh-R, WIOŚ</w:t>
            </w:r>
          </w:p>
        </w:tc>
      </w:tr>
      <w:tr w:rsidR="00307DF7" w:rsidRPr="000A27E1" w:rsidTr="00A26F3A">
        <w:trPr>
          <w:jc w:val="center"/>
        </w:trPr>
        <w:tc>
          <w:tcPr>
            <w:tcW w:w="2337" w:type="dxa"/>
            <w:tcBorders>
              <w:left w:val="single" w:sz="12" w:space="0" w:color="auto"/>
            </w:tcBorders>
          </w:tcPr>
          <w:p w:rsidR="00307DF7" w:rsidRPr="000A27E1" w:rsidRDefault="00307DF7" w:rsidP="00A26F3A">
            <w:pPr>
              <w:spacing w:before="0"/>
              <w:rPr>
                <w:sz w:val="20"/>
                <w:szCs w:val="20"/>
                <w:lang w:eastAsia="pl-PL"/>
              </w:rPr>
            </w:pPr>
            <w:r w:rsidRPr="000A27E1">
              <w:rPr>
                <w:sz w:val="20"/>
                <w:szCs w:val="20"/>
              </w:rPr>
              <w:t>Zwiększenie stopnia zwodociągowania powiatu</w:t>
            </w:r>
          </w:p>
        </w:tc>
        <w:tc>
          <w:tcPr>
            <w:tcW w:w="2364" w:type="dxa"/>
          </w:tcPr>
          <w:p w:rsidR="00307DF7" w:rsidRPr="000A27E1" w:rsidRDefault="00307DF7" w:rsidP="00A26F3A">
            <w:pPr>
              <w:spacing w:before="0"/>
              <w:rPr>
                <w:sz w:val="20"/>
                <w:szCs w:val="20"/>
                <w:lang w:eastAsia="pl-PL"/>
              </w:rPr>
            </w:pPr>
            <w:r w:rsidRPr="000A27E1">
              <w:rPr>
                <w:sz w:val="20"/>
                <w:szCs w:val="20"/>
                <w:lang w:eastAsia="pl-PL"/>
              </w:rPr>
              <w:t>Stosunek liczby mieszkańców podłączonych do wodociągów do całej liczby mieszkańców powiatu</w:t>
            </w:r>
          </w:p>
        </w:tc>
        <w:tc>
          <w:tcPr>
            <w:tcW w:w="1358" w:type="dxa"/>
          </w:tcPr>
          <w:p w:rsidR="00307DF7" w:rsidRPr="000A27E1" w:rsidRDefault="00307DF7" w:rsidP="00A26F3A">
            <w:pPr>
              <w:spacing w:before="0"/>
              <w:jc w:val="center"/>
              <w:rPr>
                <w:sz w:val="20"/>
                <w:szCs w:val="20"/>
                <w:lang w:eastAsia="pl-PL"/>
              </w:rPr>
            </w:pPr>
          </w:p>
          <w:p w:rsidR="00307DF7"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r w:rsidRPr="000A27E1">
              <w:rPr>
                <w:sz w:val="20"/>
                <w:szCs w:val="20"/>
                <w:lang w:eastAsia="pl-PL"/>
              </w:rPr>
              <w:t>%</w:t>
            </w:r>
          </w:p>
        </w:tc>
        <w:tc>
          <w:tcPr>
            <w:tcW w:w="1800" w:type="dxa"/>
            <w:gridSpan w:val="2"/>
          </w:tcPr>
          <w:p w:rsidR="00307DF7" w:rsidRDefault="00307DF7" w:rsidP="00A26F3A">
            <w:pPr>
              <w:spacing w:before="0"/>
              <w:jc w:val="center"/>
              <w:rPr>
                <w:sz w:val="20"/>
                <w:szCs w:val="20"/>
                <w:lang w:eastAsia="pl-PL"/>
              </w:rPr>
            </w:pPr>
          </w:p>
          <w:p w:rsidR="00307DF7"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r>
              <w:rPr>
                <w:sz w:val="20"/>
                <w:szCs w:val="20"/>
                <w:lang w:eastAsia="pl-PL"/>
              </w:rPr>
              <w:t>88</w:t>
            </w:r>
          </w:p>
        </w:tc>
        <w:tc>
          <w:tcPr>
            <w:tcW w:w="1870" w:type="dxa"/>
            <w:vMerge w:val="restart"/>
            <w:tcBorders>
              <w:right w:val="single" w:sz="12" w:space="0" w:color="auto"/>
            </w:tcBorders>
          </w:tcPr>
          <w:p w:rsidR="00307DF7" w:rsidRPr="000A27E1" w:rsidRDefault="00307DF7" w:rsidP="00A26F3A">
            <w:pPr>
              <w:spacing w:before="0"/>
              <w:rPr>
                <w:sz w:val="20"/>
                <w:szCs w:val="20"/>
                <w:lang w:eastAsia="pl-PL"/>
              </w:rPr>
            </w:pPr>
          </w:p>
          <w:p w:rsidR="00307DF7" w:rsidRDefault="00307DF7" w:rsidP="00A26F3A">
            <w:pPr>
              <w:spacing w:before="0"/>
              <w:rPr>
                <w:sz w:val="20"/>
                <w:szCs w:val="20"/>
                <w:lang w:eastAsia="pl-PL"/>
              </w:rPr>
            </w:pPr>
          </w:p>
          <w:p w:rsidR="00307DF7" w:rsidRDefault="00307DF7" w:rsidP="00A26F3A">
            <w:pPr>
              <w:spacing w:before="0"/>
              <w:rPr>
                <w:sz w:val="20"/>
                <w:szCs w:val="20"/>
                <w:lang w:eastAsia="pl-PL"/>
              </w:rPr>
            </w:pPr>
          </w:p>
          <w:p w:rsidR="00307DF7" w:rsidRDefault="00307DF7" w:rsidP="00A26F3A">
            <w:pPr>
              <w:spacing w:before="0"/>
              <w:rPr>
                <w:sz w:val="20"/>
                <w:szCs w:val="20"/>
                <w:lang w:eastAsia="pl-PL"/>
              </w:rPr>
            </w:pPr>
          </w:p>
          <w:p w:rsidR="00307DF7" w:rsidRPr="000A27E1" w:rsidRDefault="00307DF7" w:rsidP="00A26F3A">
            <w:pPr>
              <w:spacing w:before="0"/>
              <w:rPr>
                <w:sz w:val="20"/>
                <w:szCs w:val="20"/>
                <w:lang w:eastAsia="pl-PL"/>
              </w:rPr>
            </w:pPr>
            <w:r>
              <w:rPr>
                <w:sz w:val="20"/>
                <w:szCs w:val="20"/>
                <w:lang w:eastAsia="pl-PL"/>
              </w:rPr>
              <w:t>JST</w:t>
            </w:r>
            <w:r w:rsidRPr="000A27E1">
              <w:rPr>
                <w:sz w:val="20"/>
                <w:szCs w:val="20"/>
                <w:lang w:eastAsia="pl-PL"/>
              </w:rPr>
              <w:t xml:space="preserve">, Urząd Statystyczny </w:t>
            </w:r>
          </w:p>
        </w:tc>
      </w:tr>
      <w:tr w:rsidR="00307DF7" w:rsidRPr="000A27E1" w:rsidTr="00AB713F">
        <w:trPr>
          <w:trHeight w:val="676"/>
          <w:jc w:val="center"/>
        </w:trPr>
        <w:tc>
          <w:tcPr>
            <w:tcW w:w="2337" w:type="dxa"/>
            <w:tcBorders>
              <w:left w:val="single" w:sz="12" w:space="0" w:color="auto"/>
            </w:tcBorders>
          </w:tcPr>
          <w:p w:rsidR="00307DF7" w:rsidRPr="000A27E1" w:rsidRDefault="00307DF7" w:rsidP="00A26F3A">
            <w:pPr>
              <w:spacing w:before="0"/>
              <w:rPr>
                <w:sz w:val="20"/>
                <w:szCs w:val="20"/>
              </w:rPr>
            </w:pPr>
            <w:r w:rsidRPr="000A27E1">
              <w:rPr>
                <w:sz w:val="20"/>
                <w:szCs w:val="20"/>
              </w:rPr>
              <w:t>Zwiększenie stopnia skanalizowania powiatu</w:t>
            </w:r>
          </w:p>
        </w:tc>
        <w:tc>
          <w:tcPr>
            <w:tcW w:w="2364" w:type="dxa"/>
          </w:tcPr>
          <w:p w:rsidR="00307DF7" w:rsidRPr="000A27E1" w:rsidRDefault="00307DF7" w:rsidP="00A26F3A">
            <w:pPr>
              <w:spacing w:before="0"/>
              <w:rPr>
                <w:sz w:val="20"/>
                <w:szCs w:val="20"/>
                <w:lang w:eastAsia="pl-PL"/>
              </w:rPr>
            </w:pPr>
            <w:r w:rsidRPr="000A27E1">
              <w:rPr>
                <w:sz w:val="20"/>
                <w:szCs w:val="20"/>
                <w:lang w:eastAsia="pl-PL"/>
              </w:rPr>
              <w:t xml:space="preserve">Ludność korzystająca z oczyszczalni ścieków w % ludności ogólnej </w:t>
            </w:r>
          </w:p>
        </w:tc>
        <w:tc>
          <w:tcPr>
            <w:tcW w:w="1358" w:type="dxa"/>
          </w:tcPr>
          <w:p w:rsidR="00307DF7" w:rsidRPr="000A27E1" w:rsidRDefault="00307DF7" w:rsidP="00A26F3A">
            <w:pPr>
              <w:jc w:val="center"/>
              <w:rPr>
                <w:sz w:val="20"/>
                <w:szCs w:val="20"/>
                <w:lang w:eastAsia="pl-PL"/>
              </w:rPr>
            </w:pPr>
            <w:r w:rsidRPr="000A27E1">
              <w:rPr>
                <w:sz w:val="20"/>
                <w:szCs w:val="20"/>
                <w:lang w:eastAsia="pl-PL"/>
              </w:rPr>
              <w:t>%</w:t>
            </w:r>
          </w:p>
        </w:tc>
        <w:tc>
          <w:tcPr>
            <w:tcW w:w="1800" w:type="dxa"/>
            <w:gridSpan w:val="2"/>
          </w:tcPr>
          <w:p w:rsidR="00307DF7"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r>
              <w:rPr>
                <w:sz w:val="20"/>
                <w:szCs w:val="20"/>
                <w:lang w:eastAsia="pl-PL"/>
              </w:rPr>
              <w:t>35</w:t>
            </w:r>
          </w:p>
        </w:tc>
        <w:tc>
          <w:tcPr>
            <w:tcW w:w="1870" w:type="dxa"/>
            <w:vMerge/>
            <w:tcBorders>
              <w:right w:val="single" w:sz="12" w:space="0" w:color="auto"/>
            </w:tcBorders>
          </w:tcPr>
          <w:p w:rsidR="00307DF7" w:rsidRPr="000A27E1" w:rsidRDefault="00307DF7" w:rsidP="00A26F3A">
            <w:pPr>
              <w:rPr>
                <w:sz w:val="20"/>
                <w:szCs w:val="20"/>
                <w:lang w:eastAsia="pl-PL"/>
              </w:rPr>
            </w:pPr>
          </w:p>
        </w:tc>
      </w:tr>
      <w:tr w:rsidR="00307DF7" w:rsidRPr="000A27E1" w:rsidTr="00A26F3A">
        <w:trPr>
          <w:trHeight w:val="250"/>
          <w:jc w:val="center"/>
        </w:trPr>
        <w:tc>
          <w:tcPr>
            <w:tcW w:w="2337" w:type="dxa"/>
            <w:vMerge w:val="restart"/>
            <w:tcBorders>
              <w:left w:val="single" w:sz="12" w:space="0" w:color="auto"/>
            </w:tcBorders>
          </w:tcPr>
          <w:p w:rsidR="00307DF7" w:rsidRDefault="00307DF7" w:rsidP="00A26F3A">
            <w:pPr>
              <w:autoSpaceDE w:val="0"/>
              <w:autoSpaceDN w:val="0"/>
              <w:adjustRightInd w:val="0"/>
              <w:spacing w:before="0"/>
              <w:jc w:val="left"/>
              <w:rPr>
                <w:sz w:val="20"/>
                <w:szCs w:val="20"/>
                <w:lang w:eastAsia="pl-PL"/>
              </w:rPr>
            </w:pPr>
          </w:p>
          <w:p w:rsidR="00307DF7" w:rsidRPr="000A27E1" w:rsidRDefault="00307DF7" w:rsidP="00A26F3A">
            <w:pPr>
              <w:autoSpaceDE w:val="0"/>
              <w:autoSpaceDN w:val="0"/>
              <w:adjustRightInd w:val="0"/>
              <w:spacing w:before="0"/>
              <w:rPr>
                <w:sz w:val="20"/>
                <w:szCs w:val="20"/>
                <w:lang w:eastAsia="pl-PL"/>
              </w:rPr>
            </w:pPr>
            <w:r w:rsidRPr="008760EF">
              <w:rPr>
                <w:sz w:val="20"/>
                <w:szCs w:val="20"/>
                <w:lang w:eastAsia="pl-PL"/>
              </w:rPr>
              <w:t>Doskonalenie gospodarki</w:t>
            </w:r>
            <w:r>
              <w:rPr>
                <w:sz w:val="20"/>
                <w:szCs w:val="20"/>
                <w:lang w:eastAsia="pl-PL"/>
              </w:rPr>
              <w:t xml:space="preserve"> </w:t>
            </w:r>
            <w:r w:rsidRPr="008760EF">
              <w:rPr>
                <w:sz w:val="20"/>
                <w:szCs w:val="20"/>
                <w:lang w:eastAsia="pl-PL"/>
              </w:rPr>
              <w:t>odpadami</w:t>
            </w:r>
          </w:p>
        </w:tc>
        <w:tc>
          <w:tcPr>
            <w:tcW w:w="2364" w:type="dxa"/>
          </w:tcPr>
          <w:p w:rsidR="00307DF7" w:rsidRPr="000A27E1" w:rsidRDefault="00307DF7" w:rsidP="00A26F3A">
            <w:pPr>
              <w:spacing w:before="0"/>
              <w:rPr>
                <w:sz w:val="20"/>
                <w:szCs w:val="20"/>
                <w:lang w:eastAsia="pl-PL"/>
              </w:rPr>
            </w:pPr>
            <w:r w:rsidRPr="000A27E1">
              <w:rPr>
                <w:sz w:val="20"/>
                <w:szCs w:val="20"/>
                <w:lang w:eastAsia="pl-PL"/>
              </w:rPr>
              <w:t xml:space="preserve">Ilość wytworzonych odpadów </w:t>
            </w:r>
          </w:p>
        </w:tc>
        <w:tc>
          <w:tcPr>
            <w:tcW w:w="1358" w:type="dxa"/>
            <w:vMerge w:val="restart"/>
          </w:tcPr>
          <w:p w:rsidR="00307DF7" w:rsidRPr="000A27E1"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r w:rsidRPr="000A27E1">
              <w:rPr>
                <w:sz w:val="20"/>
                <w:szCs w:val="20"/>
                <w:lang w:eastAsia="pl-PL"/>
              </w:rPr>
              <w:t>Mg/r</w:t>
            </w:r>
          </w:p>
        </w:tc>
        <w:tc>
          <w:tcPr>
            <w:tcW w:w="1800" w:type="dxa"/>
            <w:gridSpan w:val="2"/>
          </w:tcPr>
          <w:p w:rsidR="00307DF7" w:rsidRPr="000A27E1" w:rsidRDefault="00307DF7" w:rsidP="007D6750">
            <w:pPr>
              <w:jc w:val="center"/>
              <w:rPr>
                <w:sz w:val="20"/>
                <w:szCs w:val="20"/>
                <w:lang w:eastAsia="pl-PL"/>
              </w:rPr>
            </w:pPr>
            <w:r>
              <w:rPr>
                <w:sz w:val="20"/>
                <w:szCs w:val="20"/>
                <w:lang w:eastAsia="pl-PL"/>
              </w:rPr>
              <w:t>36 tys.</w:t>
            </w:r>
          </w:p>
        </w:tc>
        <w:tc>
          <w:tcPr>
            <w:tcW w:w="1870" w:type="dxa"/>
            <w:vMerge w:val="restart"/>
            <w:tcBorders>
              <w:right w:val="single" w:sz="12" w:space="0" w:color="auto"/>
            </w:tcBorders>
          </w:tcPr>
          <w:p w:rsidR="00307DF7" w:rsidRPr="000A27E1" w:rsidRDefault="00307DF7" w:rsidP="00A26F3A">
            <w:pPr>
              <w:spacing w:before="0"/>
              <w:rPr>
                <w:sz w:val="20"/>
                <w:szCs w:val="20"/>
                <w:lang w:eastAsia="pl-PL"/>
              </w:rPr>
            </w:pPr>
          </w:p>
          <w:p w:rsidR="00307DF7" w:rsidRDefault="00307DF7" w:rsidP="00A26F3A">
            <w:pPr>
              <w:spacing w:before="0"/>
              <w:rPr>
                <w:sz w:val="20"/>
                <w:szCs w:val="20"/>
                <w:lang w:eastAsia="pl-PL"/>
              </w:rPr>
            </w:pPr>
          </w:p>
          <w:p w:rsidR="00307DF7" w:rsidRPr="000A27E1" w:rsidRDefault="00307DF7" w:rsidP="00A26F3A">
            <w:pPr>
              <w:spacing w:before="0"/>
              <w:rPr>
                <w:sz w:val="20"/>
                <w:szCs w:val="20"/>
                <w:lang w:eastAsia="pl-PL"/>
              </w:rPr>
            </w:pPr>
            <w:r>
              <w:rPr>
                <w:sz w:val="20"/>
                <w:szCs w:val="20"/>
                <w:lang w:eastAsia="pl-PL"/>
              </w:rPr>
              <w:t xml:space="preserve">GUS, </w:t>
            </w:r>
            <w:r w:rsidRPr="000A27E1">
              <w:rPr>
                <w:sz w:val="20"/>
                <w:szCs w:val="20"/>
                <w:lang w:eastAsia="pl-PL"/>
              </w:rPr>
              <w:t>WIOŚ</w:t>
            </w:r>
            <w:r>
              <w:rPr>
                <w:sz w:val="20"/>
                <w:szCs w:val="20"/>
                <w:lang w:eastAsia="pl-PL"/>
              </w:rPr>
              <w:t xml:space="preserve">, </w:t>
            </w:r>
            <w:r w:rsidRPr="00F7590B">
              <w:rPr>
                <w:color w:val="000000"/>
                <w:spacing w:val="-4"/>
                <w:sz w:val="22"/>
                <w:szCs w:val="22"/>
              </w:rPr>
              <w:t>UM</w:t>
            </w:r>
          </w:p>
        </w:tc>
      </w:tr>
      <w:tr w:rsidR="00307DF7" w:rsidRPr="000A27E1" w:rsidTr="00A26F3A">
        <w:trPr>
          <w:trHeight w:val="440"/>
          <w:jc w:val="center"/>
        </w:trPr>
        <w:tc>
          <w:tcPr>
            <w:tcW w:w="2337" w:type="dxa"/>
            <w:vMerge/>
            <w:tcBorders>
              <w:left w:val="single" w:sz="12" w:space="0" w:color="auto"/>
            </w:tcBorders>
          </w:tcPr>
          <w:p w:rsidR="00307DF7" w:rsidRPr="000A27E1" w:rsidRDefault="00307DF7" w:rsidP="00A26F3A">
            <w:pPr>
              <w:spacing w:before="0"/>
              <w:rPr>
                <w:sz w:val="20"/>
                <w:szCs w:val="20"/>
              </w:rPr>
            </w:pPr>
          </w:p>
        </w:tc>
        <w:tc>
          <w:tcPr>
            <w:tcW w:w="2364" w:type="dxa"/>
          </w:tcPr>
          <w:p w:rsidR="00307DF7" w:rsidRPr="000A27E1" w:rsidRDefault="00307DF7" w:rsidP="00A26F3A">
            <w:pPr>
              <w:spacing w:before="0"/>
              <w:rPr>
                <w:sz w:val="20"/>
                <w:szCs w:val="20"/>
                <w:lang w:eastAsia="pl-PL"/>
              </w:rPr>
            </w:pPr>
            <w:r>
              <w:rPr>
                <w:sz w:val="20"/>
                <w:szCs w:val="20"/>
                <w:lang w:eastAsia="pl-PL"/>
              </w:rPr>
              <w:t>Ilość odpadów</w:t>
            </w:r>
            <w:r w:rsidRPr="000A27E1">
              <w:rPr>
                <w:sz w:val="20"/>
                <w:szCs w:val="20"/>
                <w:lang w:eastAsia="pl-PL"/>
              </w:rPr>
              <w:t xml:space="preserve"> poddanych odzyskow</w:t>
            </w:r>
            <w:r>
              <w:rPr>
                <w:sz w:val="20"/>
                <w:szCs w:val="20"/>
                <w:lang w:eastAsia="pl-PL"/>
              </w:rPr>
              <w:t>i</w:t>
            </w:r>
          </w:p>
        </w:tc>
        <w:tc>
          <w:tcPr>
            <w:tcW w:w="1358" w:type="dxa"/>
            <w:vMerge/>
          </w:tcPr>
          <w:p w:rsidR="00307DF7" w:rsidRPr="000A27E1" w:rsidRDefault="00307DF7" w:rsidP="00A26F3A">
            <w:pPr>
              <w:spacing w:before="0"/>
              <w:jc w:val="center"/>
              <w:rPr>
                <w:sz w:val="20"/>
                <w:szCs w:val="20"/>
                <w:lang w:eastAsia="pl-PL"/>
              </w:rPr>
            </w:pPr>
          </w:p>
        </w:tc>
        <w:tc>
          <w:tcPr>
            <w:tcW w:w="1800" w:type="dxa"/>
            <w:gridSpan w:val="2"/>
          </w:tcPr>
          <w:p w:rsidR="00307DF7" w:rsidRPr="000A27E1" w:rsidRDefault="00307DF7" w:rsidP="007D6750">
            <w:pPr>
              <w:jc w:val="center"/>
              <w:rPr>
                <w:sz w:val="20"/>
                <w:szCs w:val="20"/>
                <w:lang w:eastAsia="pl-PL"/>
              </w:rPr>
            </w:pPr>
            <w:r>
              <w:rPr>
                <w:sz w:val="20"/>
                <w:szCs w:val="20"/>
                <w:lang w:eastAsia="pl-PL"/>
              </w:rPr>
              <w:t>9,5 tys.</w:t>
            </w:r>
          </w:p>
        </w:tc>
        <w:tc>
          <w:tcPr>
            <w:tcW w:w="1870" w:type="dxa"/>
            <w:vMerge/>
            <w:tcBorders>
              <w:right w:val="single" w:sz="12" w:space="0" w:color="auto"/>
            </w:tcBorders>
          </w:tcPr>
          <w:p w:rsidR="00307DF7" w:rsidRPr="000A27E1" w:rsidRDefault="00307DF7" w:rsidP="00A26F3A">
            <w:pPr>
              <w:spacing w:before="0"/>
              <w:rPr>
                <w:sz w:val="20"/>
                <w:szCs w:val="20"/>
                <w:lang w:eastAsia="pl-PL"/>
              </w:rPr>
            </w:pPr>
          </w:p>
        </w:tc>
      </w:tr>
      <w:tr w:rsidR="00307DF7" w:rsidRPr="000A27E1" w:rsidTr="00A26F3A">
        <w:trPr>
          <w:trHeight w:val="531"/>
          <w:jc w:val="center"/>
        </w:trPr>
        <w:tc>
          <w:tcPr>
            <w:tcW w:w="2337" w:type="dxa"/>
            <w:vMerge/>
            <w:tcBorders>
              <w:left w:val="single" w:sz="12" w:space="0" w:color="auto"/>
            </w:tcBorders>
          </w:tcPr>
          <w:p w:rsidR="00307DF7" w:rsidRPr="000A27E1" w:rsidRDefault="00307DF7" w:rsidP="00A26F3A">
            <w:pPr>
              <w:spacing w:before="0"/>
              <w:rPr>
                <w:sz w:val="20"/>
                <w:szCs w:val="20"/>
              </w:rPr>
            </w:pPr>
          </w:p>
        </w:tc>
        <w:tc>
          <w:tcPr>
            <w:tcW w:w="2364" w:type="dxa"/>
          </w:tcPr>
          <w:p w:rsidR="00307DF7" w:rsidRDefault="00307DF7" w:rsidP="00A26F3A">
            <w:pPr>
              <w:spacing w:before="0"/>
              <w:rPr>
                <w:sz w:val="20"/>
                <w:szCs w:val="20"/>
                <w:lang w:eastAsia="pl-PL"/>
              </w:rPr>
            </w:pPr>
            <w:r>
              <w:rPr>
                <w:sz w:val="20"/>
                <w:szCs w:val="20"/>
                <w:lang w:eastAsia="pl-PL"/>
              </w:rPr>
              <w:t>Ludność objęta zbiórką odpadów komunalnych</w:t>
            </w:r>
          </w:p>
        </w:tc>
        <w:tc>
          <w:tcPr>
            <w:tcW w:w="1358" w:type="dxa"/>
          </w:tcPr>
          <w:p w:rsidR="00307DF7" w:rsidRPr="000A27E1" w:rsidRDefault="00307DF7" w:rsidP="00074AD4">
            <w:pPr>
              <w:jc w:val="center"/>
              <w:rPr>
                <w:sz w:val="20"/>
                <w:szCs w:val="20"/>
                <w:lang w:eastAsia="pl-PL"/>
              </w:rPr>
            </w:pPr>
            <w:r>
              <w:rPr>
                <w:sz w:val="20"/>
                <w:szCs w:val="20"/>
                <w:lang w:eastAsia="pl-PL"/>
              </w:rPr>
              <w:t>%</w:t>
            </w:r>
          </w:p>
        </w:tc>
        <w:tc>
          <w:tcPr>
            <w:tcW w:w="1800" w:type="dxa"/>
            <w:gridSpan w:val="2"/>
          </w:tcPr>
          <w:p w:rsidR="00307DF7" w:rsidRPr="000A27E1" w:rsidRDefault="00307DF7" w:rsidP="00074AD4">
            <w:pPr>
              <w:jc w:val="center"/>
              <w:rPr>
                <w:sz w:val="20"/>
                <w:szCs w:val="20"/>
                <w:lang w:eastAsia="pl-PL"/>
              </w:rPr>
            </w:pPr>
            <w:r>
              <w:rPr>
                <w:sz w:val="20"/>
                <w:szCs w:val="20"/>
                <w:lang w:eastAsia="pl-PL"/>
              </w:rPr>
              <w:t>100</w:t>
            </w:r>
          </w:p>
        </w:tc>
        <w:tc>
          <w:tcPr>
            <w:tcW w:w="1870" w:type="dxa"/>
            <w:vMerge/>
            <w:tcBorders>
              <w:right w:val="single" w:sz="12" w:space="0" w:color="auto"/>
            </w:tcBorders>
          </w:tcPr>
          <w:p w:rsidR="00307DF7" w:rsidRPr="000A27E1" w:rsidRDefault="00307DF7" w:rsidP="00A26F3A">
            <w:pPr>
              <w:spacing w:before="0"/>
              <w:rPr>
                <w:sz w:val="20"/>
                <w:szCs w:val="20"/>
                <w:lang w:eastAsia="pl-PL"/>
              </w:rPr>
            </w:pPr>
          </w:p>
        </w:tc>
      </w:tr>
      <w:tr w:rsidR="00307DF7" w:rsidRPr="000A27E1" w:rsidTr="00A26F3A">
        <w:trPr>
          <w:trHeight w:val="420"/>
          <w:jc w:val="center"/>
        </w:trPr>
        <w:tc>
          <w:tcPr>
            <w:tcW w:w="2337" w:type="dxa"/>
            <w:vMerge w:val="restart"/>
            <w:tcBorders>
              <w:left w:val="single" w:sz="12" w:space="0" w:color="auto"/>
            </w:tcBorders>
          </w:tcPr>
          <w:p w:rsidR="00307DF7" w:rsidRPr="000A27E1" w:rsidRDefault="00307DF7" w:rsidP="00A26F3A">
            <w:pPr>
              <w:spacing w:before="0"/>
              <w:rPr>
                <w:sz w:val="20"/>
                <w:szCs w:val="20"/>
                <w:vertAlign w:val="superscript"/>
                <w:lang w:eastAsia="pl-PL"/>
              </w:rPr>
            </w:pPr>
            <w:r>
              <w:rPr>
                <w:sz w:val="20"/>
                <w:szCs w:val="20"/>
                <w:lang w:eastAsia="pl-PL"/>
              </w:rPr>
              <w:t>Poprawa jakości</w:t>
            </w:r>
            <w:r w:rsidRPr="000A27E1">
              <w:rPr>
                <w:sz w:val="20"/>
                <w:szCs w:val="20"/>
                <w:lang w:eastAsia="pl-PL"/>
              </w:rPr>
              <w:t xml:space="preserve"> powietrza </w:t>
            </w:r>
          </w:p>
        </w:tc>
        <w:tc>
          <w:tcPr>
            <w:tcW w:w="2364" w:type="dxa"/>
          </w:tcPr>
          <w:p w:rsidR="00307DF7" w:rsidRPr="000A27E1" w:rsidRDefault="00307DF7" w:rsidP="00A26F3A">
            <w:pPr>
              <w:spacing w:before="0"/>
              <w:rPr>
                <w:sz w:val="20"/>
                <w:szCs w:val="20"/>
                <w:lang w:eastAsia="pl-PL"/>
              </w:rPr>
            </w:pPr>
            <w:r w:rsidRPr="000A27E1">
              <w:rPr>
                <w:sz w:val="20"/>
                <w:szCs w:val="20"/>
                <w:lang w:eastAsia="pl-PL"/>
              </w:rPr>
              <w:t>Emisja zanieczyszczeń z największych zakładów powiatu</w:t>
            </w:r>
            <w:r w:rsidRPr="000A27E1">
              <w:rPr>
                <w:b/>
                <w:sz w:val="20"/>
                <w:szCs w:val="20"/>
                <w:vertAlign w:val="superscript"/>
                <w:lang w:eastAsia="pl-PL"/>
              </w:rPr>
              <w:t xml:space="preserve"> a)</w:t>
            </w:r>
          </w:p>
        </w:tc>
        <w:tc>
          <w:tcPr>
            <w:tcW w:w="1358" w:type="dxa"/>
          </w:tcPr>
          <w:p w:rsidR="00307DF7" w:rsidRPr="000A27E1" w:rsidRDefault="00307DF7" w:rsidP="00074AD4">
            <w:pPr>
              <w:jc w:val="center"/>
              <w:rPr>
                <w:sz w:val="20"/>
                <w:szCs w:val="20"/>
                <w:lang w:eastAsia="pl-PL"/>
              </w:rPr>
            </w:pPr>
            <w:r w:rsidRPr="000A27E1">
              <w:rPr>
                <w:sz w:val="20"/>
                <w:szCs w:val="20"/>
                <w:lang w:eastAsia="pl-PL"/>
              </w:rPr>
              <w:t>Mg</w:t>
            </w:r>
            <w:r>
              <w:rPr>
                <w:sz w:val="20"/>
                <w:szCs w:val="20"/>
                <w:lang w:eastAsia="pl-PL"/>
              </w:rPr>
              <w:t>/a</w:t>
            </w:r>
          </w:p>
        </w:tc>
        <w:tc>
          <w:tcPr>
            <w:tcW w:w="1800" w:type="dxa"/>
            <w:gridSpan w:val="2"/>
          </w:tcPr>
          <w:p w:rsidR="00307DF7" w:rsidRDefault="00307DF7" w:rsidP="00074AD4">
            <w:pPr>
              <w:jc w:val="center"/>
              <w:rPr>
                <w:sz w:val="20"/>
                <w:szCs w:val="20"/>
                <w:lang w:eastAsia="pl-PL"/>
              </w:rPr>
            </w:pPr>
            <w:r>
              <w:rPr>
                <w:sz w:val="20"/>
                <w:szCs w:val="20"/>
                <w:lang w:eastAsia="pl-PL"/>
              </w:rPr>
              <w:t>pył – 180</w:t>
            </w:r>
          </w:p>
          <w:p w:rsidR="00307DF7" w:rsidRDefault="00307DF7" w:rsidP="00074AD4">
            <w:pPr>
              <w:jc w:val="center"/>
              <w:rPr>
                <w:sz w:val="20"/>
                <w:szCs w:val="20"/>
                <w:lang w:eastAsia="pl-PL"/>
              </w:rPr>
            </w:pPr>
            <w:r>
              <w:rPr>
                <w:sz w:val="20"/>
                <w:szCs w:val="20"/>
                <w:lang w:eastAsia="pl-PL"/>
              </w:rPr>
              <w:t>SO</w:t>
            </w:r>
            <w:r>
              <w:rPr>
                <w:sz w:val="20"/>
                <w:szCs w:val="20"/>
                <w:vertAlign w:val="subscript"/>
                <w:lang w:eastAsia="pl-PL"/>
              </w:rPr>
              <w:t>2</w:t>
            </w:r>
            <w:r>
              <w:rPr>
                <w:sz w:val="20"/>
                <w:szCs w:val="20"/>
                <w:lang w:eastAsia="pl-PL"/>
              </w:rPr>
              <w:t xml:space="preserve"> – 150</w:t>
            </w:r>
          </w:p>
          <w:p w:rsidR="00307DF7" w:rsidRPr="00A9687F" w:rsidRDefault="00307DF7" w:rsidP="00074AD4">
            <w:pPr>
              <w:jc w:val="center"/>
              <w:rPr>
                <w:sz w:val="20"/>
                <w:szCs w:val="20"/>
                <w:lang w:eastAsia="pl-PL"/>
              </w:rPr>
            </w:pPr>
            <w:r>
              <w:rPr>
                <w:sz w:val="20"/>
                <w:szCs w:val="20"/>
                <w:lang w:eastAsia="pl-PL"/>
              </w:rPr>
              <w:t>NO</w:t>
            </w:r>
            <w:r>
              <w:rPr>
                <w:sz w:val="20"/>
                <w:szCs w:val="20"/>
                <w:vertAlign w:val="subscript"/>
                <w:lang w:eastAsia="pl-PL"/>
              </w:rPr>
              <w:t>2</w:t>
            </w:r>
            <w:r>
              <w:rPr>
                <w:sz w:val="20"/>
                <w:szCs w:val="20"/>
                <w:lang w:eastAsia="pl-PL"/>
              </w:rPr>
              <w:t xml:space="preserve"> - 96</w:t>
            </w:r>
          </w:p>
        </w:tc>
        <w:tc>
          <w:tcPr>
            <w:tcW w:w="1870" w:type="dxa"/>
            <w:vMerge w:val="restart"/>
            <w:tcBorders>
              <w:right w:val="single" w:sz="12" w:space="0" w:color="auto"/>
            </w:tcBorders>
          </w:tcPr>
          <w:p w:rsidR="00307DF7" w:rsidRDefault="00307DF7" w:rsidP="00A26F3A">
            <w:pPr>
              <w:spacing w:before="0"/>
              <w:rPr>
                <w:sz w:val="20"/>
                <w:szCs w:val="20"/>
                <w:lang w:eastAsia="pl-PL"/>
              </w:rPr>
            </w:pPr>
          </w:p>
          <w:p w:rsidR="00307DF7" w:rsidRDefault="00307DF7" w:rsidP="00A26F3A">
            <w:pPr>
              <w:spacing w:before="0"/>
              <w:rPr>
                <w:sz w:val="20"/>
                <w:szCs w:val="20"/>
                <w:lang w:eastAsia="pl-PL"/>
              </w:rPr>
            </w:pPr>
          </w:p>
          <w:p w:rsidR="00307DF7" w:rsidRDefault="00307DF7" w:rsidP="00A26F3A">
            <w:pPr>
              <w:spacing w:before="0"/>
              <w:rPr>
                <w:sz w:val="20"/>
                <w:szCs w:val="20"/>
                <w:lang w:eastAsia="pl-PL"/>
              </w:rPr>
            </w:pPr>
          </w:p>
          <w:p w:rsidR="00307DF7" w:rsidRDefault="00307DF7" w:rsidP="00A26F3A">
            <w:pPr>
              <w:spacing w:before="0"/>
              <w:rPr>
                <w:sz w:val="20"/>
                <w:szCs w:val="20"/>
                <w:lang w:eastAsia="pl-PL"/>
              </w:rPr>
            </w:pPr>
          </w:p>
          <w:p w:rsidR="00307DF7" w:rsidRPr="000A27E1" w:rsidRDefault="00307DF7" w:rsidP="00A26F3A">
            <w:pPr>
              <w:spacing w:before="0"/>
              <w:rPr>
                <w:sz w:val="20"/>
                <w:szCs w:val="20"/>
                <w:lang w:eastAsia="pl-PL"/>
              </w:rPr>
            </w:pPr>
            <w:r>
              <w:rPr>
                <w:sz w:val="20"/>
                <w:szCs w:val="20"/>
                <w:lang w:eastAsia="pl-PL"/>
              </w:rPr>
              <w:t>Dane własne, GUS</w:t>
            </w:r>
          </w:p>
        </w:tc>
      </w:tr>
      <w:tr w:rsidR="00307DF7" w:rsidRPr="000A27E1" w:rsidTr="00A26F3A">
        <w:trPr>
          <w:trHeight w:val="443"/>
          <w:jc w:val="center"/>
        </w:trPr>
        <w:tc>
          <w:tcPr>
            <w:tcW w:w="2337" w:type="dxa"/>
            <w:vMerge/>
            <w:tcBorders>
              <w:left w:val="single" w:sz="12" w:space="0" w:color="auto"/>
            </w:tcBorders>
          </w:tcPr>
          <w:p w:rsidR="00307DF7" w:rsidRPr="000A27E1" w:rsidRDefault="00307DF7" w:rsidP="00A26F3A">
            <w:pPr>
              <w:spacing w:before="0"/>
              <w:rPr>
                <w:sz w:val="20"/>
                <w:szCs w:val="20"/>
                <w:lang w:eastAsia="pl-PL"/>
              </w:rPr>
            </w:pPr>
          </w:p>
        </w:tc>
        <w:tc>
          <w:tcPr>
            <w:tcW w:w="2364" w:type="dxa"/>
          </w:tcPr>
          <w:p w:rsidR="00307DF7" w:rsidRPr="000A27E1" w:rsidRDefault="00307DF7" w:rsidP="00A26F3A">
            <w:pPr>
              <w:spacing w:before="0"/>
              <w:rPr>
                <w:sz w:val="20"/>
                <w:szCs w:val="20"/>
                <w:lang w:eastAsia="pl-PL"/>
              </w:rPr>
            </w:pPr>
            <w:r>
              <w:rPr>
                <w:sz w:val="20"/>
                <w:szCs w:val="20"/>
                <w:lang w:eastAsia="pl-PL"/>
              </w:rPr>
              <w:t>Udział odnawialnych źródeł energii</w:t>
            </w:r>
          </w:p>
        </w:tc>
        <w:tc>
          <w:tcPr>
            <w:tcW w:w="1358" w:type="dxa"/>
          </w:tcPr>
          <w:p w:rsidR="00307DF7" w:rsidRDefault="00307DF7" w:rsidP="00074AD4">
            <w:pPr>
              <w:jc w:val="center"/>
              <w:rPr>
                <w:sz w:val="20"/>
                <w:szCs w:val="20"/>
                <w:lang w:eastAsia="pl-PL"/>
              </w:rPr>
            </w:pPr>
            <w:r>
              <w:rPr>
                <w:sz w:val="20"/>
                <w:szCs w:val="20"/>
                <w:lang w:eastAsia="pl-PL"/>
              </w:rPr>
              <w:t>kW</w:t>
            </w:r>
          </w:p>
          <w:p w:rsidR="00307DF7" w:rsidRPr="000A27E1" w:rsidRDefault="00307DF7" w:rsidP="00D63DB4">
            <w:pPr>
              <w:spacing w:before="0"/>
              <w:jc w:val="center"/>
              <w:rPr>
                <w:sz w:val="20"/>
                <w:szCs w:val="20"/>
                <w:lang w:eastAsia="pl-PL"/>
              </w:rPr>
            </w:pPr>
          </w:p>
        </w:tc>
        <w:tc>
          <w:tcPr>
            <w:tcW w:w="1800" w:type="dxa"/>
            <w:gridSpan w:val="2"/>
          </w:tcPr>
          <w:p w:rsidR="00307DF7" w:rsidRDefault="00307DF7" w:rsidP="00074AD4">
            <w:pPr>
              <w:jc w:val="center"/>
              <w:rPr>
                <w:sz w:val="20"/>
                <w:szCs w:val="20"/>
                <w:lang w:eastAsia="pl-PL"/>
              </w:rPr>
            </w:pPr>
            <w:r>
              <w:rPr>
                <w:sz w:val="20"/>
                <w:szCs w:val="20"/>
                <w:lang w:eastAsia="pl-PL"/>
              </w:rPr>
              <w:t>21 552</w:t>
            </w:r>
          </w:p>
        </w:tc>
        <w:tc>
          <w:tcPr>
            <w:tcW w:w="1870" w:type="dxa"/>
            <w:vMerge/>
            <w:tcBorders>
              <w:right w:val="single" w:sz="12" w:space="0" w:color="auto"/>
            </w:tcBorders>
          </w:tcPr>
          <w:p w:rsidR="00307DF7" w:rsidRDefault="00307DF7" w:rsidP="00A26F3A">
            <w:pPr>
              <w:spacing w:before="0"/>
              <w:rPr>
                <w:sz w:val="20"/>
                <w:szCs w:val="20"/>
                <w:lang w:eastAsia="pl-PL"/>
              </w:rPr>
            </w:pPr>
          </w:p>
        </w:tc>
      </w:tr>
      <w:tr w:rsidR="00307DF7" w:rsidRPr="000A27E1" w:rsidTr="00A26F3A">
        <w:trPr>
          <w:trHeight w:val="340"/>
          <w:jc w:val="center"/>
        </w:trPr>
        <w:tc>
          <w:tcPr>
            <w:tcW w:w="2337" w:type="dxa"/>
            <w:vMerge/>
            <w:tcBorders>
              <w:left w:val="single" w:sz="12" w:space="0" w:color="auto"/>
            </w:tcBorders>
          </w:tcPr>
          <w:p w:rsidR="00307DF7" w:rsidRPr="000A27E1" w:rsidRDefault="00307DF7" w:rsidP="00A26F3A">
            <w:pPr>
              <w:spacing w:before="0"/>
              <w:rPr>
                <w:sz w:val="20"/>
                <w:szCs w:val="20"/>
                <w:lang w:eastAsia="pl-PL"/>
              </w:rPr>
            </w:pPr>
          </w:p>
        </w:tc>
        <w:tc>
          <w:tcPr>
            <w:tcW w:w="2364" w:type="dxa"/>
          </w:tcPr>
          <w:p w:rsidR="00307DF7" w:rsidRPr="008760EF" w:rsidRDefault="00307DF7" w:rsidP="00A26F3A">
            <w:pPr>
              <w:spacing w:before="0"/>
              <w:rPr>
                <w:sz w:val="20"/>
                <w:szCs w:val="20"/>
                <w:lang w:eastAsia="pl-PL"/>
              </w:rPr>
            </w:pPr>
            <w:r>
              <w:rPr>
                <w:sz w:val="20"/>
                <w:szCs w:val="20"/>
                <w:lang w:eastAsia="pl-PL"/>
              </w:rPr>
              <w:t>Ludność korzystająca z</w:t>
            </w:r>
            <w:r w:rsidRPr="008760EF">
              <w:rPr>
                <w:sz w:val="20"/>
                <w:szCs w:val="20"/>
                <w:lang w:eastAsia="pl-PL"/>
              </w:rPr>
              <w:t xml:space="preserve"> sieci gazowej</w:t>
            </w:r>
          </w:p>
        </w:tc>
        <w:tc>
          <w:tcPr>
            <w:tcW w:w="1358" w:type="dxa"/>
          </w:tcPr>
          <w:p w:rsidR="00307DF7" w:rsidRDefault="00307DF7" w:rsidP="00A26F3A">
            <w:pPr>
              <w:jc w:val="center"/>
              <w:rPr>
                <w:sz w:val="20"/>
                <w:szCs w:val="20"/>
                <w:lang w:eastAsia="pl-PL"/>
              </w:rPr>
            </w:pPr>
            <w:r>
              <w:rPr>
                <w:sz w:val="20"/>
                <w:szCs w:val="20"/>
                <w:lang w:eastAsia="pl-PL"/>
              </w:rPr>
              <w:t>szt.</w:t>
            </w:r>
          </w:p>
        </w:tc>
        <w:tc>
          <w:tcPr>
            <w:tcW w:w="1800" w:type="dxa"/>
            <w:gridSpan w:val="2"/>
          </w:tcPr>
          <w:p w:rsidR="00307DF7" w:rsidRDefault="00307DF7" w:rsidP="00074AD4">
            <w:pPr>
              <w:jc w:val="center"/>
              <w:rPr>
                <w:sz w:val="20"/>
                <w:szCs w:val="20"/>
                <w:lang w:eastAsia="pl-PL"/>
              </w:rPr>
            </w:pPr>
            <w:r>
              <w:rPr>
                <w:sz w:val="20"/>
                <w:szCs w:val="20"/>
                <w:lang w:eastAsia="pl-PL"/>
              </w:rPr>
              <w:t>2 950</w:t>
            </w:r>
          </w:p>
        </w:tc>
        <w:tc>
          <w:tcPr>
            <w:tcW w:w="1870" w:type="dxa"/>
            <w:vMerge/>
            <w:tcBorders>
              <w:right w:val="single" w:sz="12" w:space="0" w:color="auto"/>
            </w:tcBorders>
          </w:tcPr>
          <w:p w:rsidR="00307DF7" w:rsidRDefault="00307DF7" w:rsidP="00A26F3A">
            <w:pPr>
              <w:spacing w:before="0"/>
              <w:rPr>
                <w:sz w:val="20"/>
                <w:szCs w:val="20"/>
                <w:lang w:eastAsia="pl-PL"/>
              </w:rPr>
            </w:pPr>
          </w:p>
        </w:tc>
      </w:tr>
      <w:tr w:rsidR="00307DF7" w:rsidRPr="000A27E1" w:rsidTr="00A26F3A">
        <w:trPr>
          <w:trHeight w:val="360"/>
          <w:jc w:val="center"/>
        </w:trPr>
        <w:tc>
          <w:tcPr>
            <w:tcW w:w="2337" w:type="dxa"/>
            <w:vMerge w:val="restart"/>
            <w:tcBorders>
              <w:left w:val="single" w:sz="12" w:space="0" w:color="auto"/>
            </w:tcBorders>
          </w:tcPr>
          <w:p w:rsidR="00307DF7" w:rsidRPr="000A27E1" w:rsidRDefault="00307DF7" w:rsidP="00A26F3A">
            <w:pPr>
              <w:spacing w:before="0"/>
              <w:rPr>
                <w:sz w:val="20"/>
                <w:szCs w:val="20"/>
                <w:lang w:eastAsia="pl-PL"/>
              </w:rPr>
            </w:pPr>
            <w:r>
              <w:rPr>
                <w:sz w:val="20"/>
                <w:szCs w:val="20"/>
                <w:lang w:eastAsia="pl-PL"/>
              </w:rPr>
              <w:t>Poprawa</w:t>
            </w:r>
            <w:r w:rsidRPr="000A27E1">
              <w:rPr>
                <w:sz w:val="20"/>
                <w:szCs w:val="20"/>
                <w:lang w:eastAsia="pl-PL"/>
              </w:rPr>
              <w:t xml:space="preserve"> klimat</w:t>
            </w:r>
            <w:r>
              <w:rPr>
                <w:sz w:val="20"/>
                <w:szCs w:val="20"/>
                <w:lang w:eastAsia="pl-PL"/>
              </w:rPr>
              <w:t>u</w:t>
            </w:r>
            <w:r w:rsidRPr="000A27E1">
              <w:rPr>
                <w:sz w:val="20"/>
                <w:szCs w:val="20"/>
                <w:lang w:eastAsia="pl-PL"/>
              </w:rPr>
              <w:t xml:space="preserve"> aku</w:t>
            </w:r>
            <w:r>
              <w:rPr>
                <w:sz w:val="20"/>
                <w:szCs w:val="20"/>
                <w:lang w:eastAsia="pl-PL"/>
              </w:rPr>
              <w:t>stycznego</w:t>
            </w:r>
          </w:p>
        </w:tc>
        <w:tc>
          <w:tcPr>
            <w:tcW w:w="2364" w:type="dxa"/>
          </w:tcPr>
          <w:p w:rsidR="00307DF7" w:rsidRPr="000A27E1" w:rsidRDefault="00307DF7" w:rsidP="00A26F3A">
            <w:pPr>
              <w:spacing w:before="0"/>
              <w:rPr>
                <w:sz w:val="20"/>
                <w:szCs w:val="20"/>
                <w:lang w:eastAsia="pl-PL"/>
              </w:rPr>
            </w:pPr>
            <w:r>
              <w:rPr>
                <w:sz w:val="20"/>
                <w:szCs w:val="20"/>
                <w:lang w:eastAsia="pl-PL"/>
              </w:rPr>
              <w:t xml:space="preserve">Liczba uciążliwych źródeł hałasu </w:t>
            </w:r>
          </w:p>
        </w:tc>
        <w:tc>
          <w:tcPr>
            <w:tcW w:w="1358" w:type="dxa"/>
            <w:vMerge w:val="restart"/>
          </w:tcPr>
          <w:p w:rsidR="00307DF7" w:rsidRDefault="00307DF7" w:rsidP="00A26F3A">
            <w:pPr>
              <w:spacing w:before="0"/>
              <w:jc w:val="center"/>
              <w:rPr>
                <w:sz w:val="20"/>
                <w:szCs w:val="20"/>
                <w:lang w:eastAsia="pl-PL"/>
              </w:rPr>
            </w:pPr>
          </w:p>
          <w:p w:rsidR="00307DF7"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r w:rsidRPr="000A27E1">
              <w:rPr>
                <w:sz w:val="20"/>
                <w:szCs w:val="20"/>
                <w:lang w:eastAsia="pl-PL"/>
              </w:rPr>
              <w:t>szt.</w:t>
            </w:r>
          </w:p>
        </w:tc>
        <w:tc>
          <w:tcPr>
            <w:tcW w:w="1800" w:type="dxa"/>
            <w:gridSpan w:val="2"/>
          </w:tcPr>
          <w:p w:rsidR="00307DF7" w:rsidRDefault="00307DF7" w:rsidP="00A26F3A">
            <w:pPr>
              <w:spacing w:before="0"/>
              <w:jc w:val="center"/>
              <w:rPr>
                <w:sz w:val="20"/>
                <w:szCs w:val="20"/>
                <w:lang w:eastAsia="pl-PL"/>
              </w:rPr>
            </w:pPr>
            <w:r>
              <w:rPr>
                <w:sz w:val="20"/>
                <w:szCs w:val="20"/>
                <w:lang w:eastAsia="pl-PL"/>
              </w:rPr>
              <w:t>2</w:t>
            </w:r>
          </w:p>
          <w:p w:rsidR="00307DF7" w:rsidRPr="002D32A4" w:rsidRDefault="00307DF7" w:rsidP="00A26F3A">
            <w:pPr>
              <w:spacing w:before="0"/>
              <w:jc w:val="center"/>
              <w:rPr>
                <w:sz w:val="16"/>
                <w:szCs w:val="16"/>
                <w:lang w:eastAsia="pl-PL"/>
              </w:rPr>
            </w:pPr>
            <w:r w:rsidRPr="002D32A4">
              <w:rPr>
                <w:sz w:val="16"/>
                <w:szCs w:val="16"/>
                <w:lang w:eastAsia="pl-PL"/>
              </w:rPr>
              <w:t>(ZP ,,Prawda”, Kopalnia kruszywa ,,JAŚKI”)</w:t>
            </w:r>
          </w:p>
        </w:tc>
        <w:tc>
          <w:tcPr>
            <w:tcW w:w="1870" w:type="dxa"/>
            <w:vMerge w:val="restart"/>
            <w:tcBorders>
              <w:right w:val="single" w:sz="12" w:space="0" w:color="auto"/>
            </w:tcBorders>
          </w:tcPr>
          <w:p w:rsidR="00307DF7" w:rsidRDefault="00307DF7" w:rsidP="00A26F3A">
            <w:pPr>
              <w:spacing w:before="0"/>
              <w:rPr>
                <w:sz w:val="20"/>
                <w:szCs w:val="20"/>
                <w:lang w:eastAsia="pl-PL"/>
              </w:rPr>
            </w:pPr>
          </w:p>
          <w:p w:rsidR="00307DF7" w:rsidRDefault="00307DF7" w:rsidP="00A26F3A">
            <w:pPr>
              <w:spacing w:before="0"/>
              <w:rPr>
                <w:sz w:val="20"/>
                <w:szCs w:val="20"/>
                <w:lang w:eastAsia="pl-PL"/>
              </w:rPr>
            </w:pPr>
          </w:p>
          <w:p w:rsidR="00307DF7" w:rsidRPr="000A27E1" w:rsidRDefault="00307DF7" w:rsidP="00A26F3A">
            <w:pPr>
              <w:spacing w:before="0"/>
              <w:rPr>
                <w:sz w:val="20"/>
                <w:szCs w:val="20"/>
                <w:lang w:eastAsia="pl-PL"/>
              </w:rPr>
            </w:pPr>
            <w:r>
              <w:rPr>
                <w:sz w:val="20"/>
                <w:szCs w:val="20"/>
                <w:lang w:eastAsia="pl-PL"/>
              </w:rPr>
              <w:t>Dane własne, JST</w:t>
            </w:r>
          </w:p>
        </w:tc>
      </w:tr>
      <w:tr w:rsidR="00307DF7" w:rsidRPr="000A27E1" w:rsidTr="00A26F3A">
        <w:trPr>
          <w:trHeight w:val="330"/>
          <w:jc w:val="center"/>
        </w:trPr>
        <w:tc>
          <w:tcPr>
            <w:tcW w:w="2337" w:type="dxa"/>
            <w:vMerge/>
            <w:tcBorders>
              <w:left w:val="single" w:sz="12" w:space="0" w:color="auto"/>
            </w:tcBorders>
          </w:tcPr>
          <w:p w:rsidR="00307DF7" w:rsidRDefault="00307DF7" w:rsidP="00A26F3A">
            <w:pPr>
              <w:spacing w:before="0"/>
              <w:rPr>
                <w:sz w:val="20"/>
                <w:szCs w:val="20"/>
                <w:lang w:eastAsia="pl-PL"/>
              </w:rPr>
            </w:pPr>
          </w:p>
        </w:tc>
        <w:tc>
          <w:tcPr>
            <w:tcW w:w="2364" w:type="dxa"/>
          </w:tcPr>
          <w:p w:rsidR="00307DF7" w:rsidRPr="000A27E1" w:rsidRDefault="00307DF7" w:rsidP="00A26F3A">
            <w:pPr>
              <w:spacing w:before="0"/>
              <w:rPr>
                <w:sz w:val="20"/>
                <w:szCs w:val="20"/>
                <w:lang w:eastAsia="pl-PL"/>
              </w:rPr>
            </w:pPr>
            <w:r w:rsidRPr="000A27E1">
              <w:rPr>
                <w:sz w:val="20"/>
                <w:szCs w:val="20"/>
                <w:lang w:eastAsia="pl-PL"/>
              </w:rPr>
              <w:t>Ilość jezior objętych strefami ciszy</w:t>
            </w:r>
          </w:p>
        </w:tc>
        <w:tc>
          <w:tcPr>
            <w:tcW w:w="1358" w:type="dxa"/>
            <w:vMerge/>
          </w:tcPr>
          <w:p w:rsidR="00307DF7" w:rsidRPr="000A27E1" w:rsidRDefault="00307DF7" w:rsidP="00A26F3A">
            <w:pPr>
              <w:spacing w:before="0"/>
              <w:jc w:val="center"/>
              <w:rPr>
                <w:sz w:val="20"/>
                <w:szCs w:val="20"/>
                <w:lang w:eastAsia="pl-PL"/>
              </w:rPr>
            </w:pPr>
          </w:p>
        </w:tc>
        <w:tc>
          <w:tcPr>
            <w:tcW w:w="1800" w:type="dxa"/>
            <w:gridSpan w:val="2"/>
          </w:tcPr>
          <w:p w:rsidR="00307DF7" w:rsidRPr="000A27E1" w:rsidRDefault="00307DF7" w:rsidP="008C5ABD">
            <w:pPr>
              <w:jc w:val="center"/>
              <w:rPr>
                <w:sz w:val="20"/>
                <w:szCs w:val="20"/>
                <w:lang w:eastAsia="pl-PL"/>
              </w:rPr>
            </w:pPr>
            <w:r>
              <w:rPr>
                <w:sz w:val="20"/>
                <w:szCs w:val="20"/>
                <w:lang w:eastAsia="pl-PL"/>
              </w:rPr>
              <w:t>12</w:t>
            </w:r>
          </w:p>
        </w:tc>
        <w:tc>
          <w:tcPr>
            <w:tcW w:w="1870" w:type="dxa"/>
            <w:vMerge/>
            <w:tcBorders>
              <w:right w:val="single" w:sz="12" w:space="0" w:color="auto"/>
            </w:tcBorders>
          </w:tcPr>
          <w:p w:rsidR="00307DF7" w:rsidRPr="000A27E1" w:rsidRDefault="00307DF7" w:rsidP="00A26F3A">
            <w:pPr>
              <w:spacing w:before="0"/>
              <w:rPr>
                <w:sz w:val="20"/>
                <w:szCs w:val="20"/>
                <w:lang w:eastAsia="pl-PL"/>
              </w:rPr>
            </w:pPr>
          </w:p>
        </w:tc>
      </w:tr>
      <w:tr w:rsidR="00307DF7" w:rsidRPr="000A27E1" w:rsidTr="00A26F3A">
        <w:trPr>
          <w:jc w:val="center"/>
        </w:trPr>
        <w:tc>
          <w:tcPr>
            <w:tcW w:w="2337" w:type="dxa"/>
            <w:tcBorders>
              <w:left w:val="single" w:sz="12" w:space="0" w:color="auto"/>
            </w:tcBorders>
          </w:tcPr>
          <w:p w:rsidR="00307DF7" w:rsidRPr="000A27E1" w:rsidRDefault="00307DF7" w:rsidP="00A26F3A">
            <w:pPr>
              <w:spacing w:before="0"/>
              <w:rPr>
                <w:sz w:val="20"/>
                <w:szCs w:val="20"/>
                <w:lang w:eastAsia="pl-PL"/>
              </w:rPr>
            </w:pPr>
            <w:r>
              <w:rPr>
                <w:sz w:val="20"/>
                <w:szCs w:val="20"/>
              </w:rPr>
              <w:t>Ochrona przed promieniowaniem</w:t>
            </w:r>
            <w:r w:rsidRPr="00F7590B">
              <w:rPr>
                <w:sz w:val="20"/>
                <w:szCs w:val="20"/>
              </w:rPr>
              <w:t xml:space="preserve"> elektromagnetycz</w:t>
            </w:r>
            <w:r>
              <w:rPr>
                <w:sz w:val="20"/>
                <w:szCs w:val="20"/>
              </w:rPr>
              <w:t>nym</w:t>
            </w:r>
          </w:p>
        </w:tc>
        <w:tc>
          <w:tcPr>
            <w:tcW w:w="2364" w:type="dxa"/>
          </w:tcPr>
          <w:p w:rsidR="00307DF7" w:rsidRPr="000A27E1" w:rsidRDefault="00307DF7" w:rsidP="00A26F3A">
            <w:pPr>
              <w:autoSpaceDE w:val="0"/>
              <w:autoSpaceDN w:val="0"/>
              <w:adjustRightInd w:val="0"/>
              <w:spacing w:before="0"/>
              <w:rPr>
                <w:sz w:val="20"/>
                <w:szCs w:val="20"/>
                <w:lang w:eastAsia="pl-PL"/>
              </w:rPr>
            </w:pPr>
            <w:r w:rsidRPr="008760EF">
              <w:rPr>
                <w:sz w:val="20"/>
                <w:szCs w:val="20"/>
                <w:lang w:eastAsia="pl-PL"/>
              </w:rPr>
              <w:t>Brak przekroczeń dopuszczalnych</w:t>
            </w:r>
            <w:r>
              <w:rPr>
                <w:sz w:val="20"/>
                <w:szCs w:val="20"/>
                <w:lang w:eastAsia="pl-PL"/>
              </w:rPr>
              <w:t xml:space="preserve"> </w:t>
            </w:r>
            <w:r w:rsidRPr="008760EF">
              <w:rPr>
                <w:sz w:val="20"/>
                <w:szCs w:val="20"/>
                <w:lang w:eastAsia="pl-PL"/>
              </w:rPr>
              <w:t>poziomów pól</w:t>
            </w:r>
            <w:r>
              <w:rPr>
                <w:sz w:val="20"/>
                <w:szCs w:val="20"/>
                <w:lang w:eastAsia="pl-PL"/>
              </w:rPr>
              <w:t xml:space="preserve"> </w:t>
            </w:r>
            <w:r w:rsidRPr="008760EF">
              <w:rPr>
                <w:sz w:val="20"/>
                <w:szCs w:val="20"/>
                <w:lang w:eastAsia="pl-PL"/>
              </w:rPr>
              <w:t>elektromagnetycznych</w:t>
            </w:r>
          </w:p>
        </w:tc>
        <w:tc>
          <w:tcPr>
            <w:tcW w:w="1358" w:type="dxa"/>
          </w:tcPr>
          <w:p w:rsidR="00307DF7" w:rsidRPr="008760EF" w:rsidRDefault="00307DF7" w:rsidP="00A26F3A">
            <w:pPr>
              <w:autoSpaceDE w:val="0"/>
              <w:autoSpaceDN w:val="0"/>
              <w:adjustRightInd w:val="0"/>
              <w:spacing w:before="0"/>
              <w:jc w:val="center"/>
              <w:rPr>
                <w:sz w:val="20"/>
                <w:szCs w:val="20"/>
                <w:lang w:eastAsia="pl-PL"/>
              </w:rPr>
            </w:pPr>
            <w:r w:rsidRPr="008760EF">
              <w:rPr>
                <w:sz w:val="20"/>
                <w:szCs w:val="20"/>
                <w:lang w:eastAsia="pl-PL"/>
              </w:rPr>
              <w:t>% ogólnej ilości punktów</w:t>
            </w:r>
          </w:p>
          <w:p w:rsidR="00307DF7" w:rsidRPr="000A27E1" w:rsidRDefault="00307DF7" w:rsidP="00A26F3A">
            <w:pPr>
              <w:spacing w:before="0"/>
              <w:jc w:val="center"/>
              <w:rPr>
                <w:sz w:val="20"/>
                <w:szCs w:val="20"/>
                <w:lang w:eastAsia="pl-PL"/>
              </w:rPr>
            </w:pPr>
            <w:r w:rsidRPr="008760EF">
              <w:rPr>
                <w:sz w:val="20"/>
                <w:szCs w:val="20"/>
                <w:lang w:eastAsia="pl-PL"/>
              </w:rPr>
              <w:t>pomiarowych</w:t>
            </w:r>
          </w:p>
        </w:tc>
        <w:tc>
          <w:tcPr>
            <w:tcW w:w="1800" w:type="dxa"/>
            <w:gridSpan w:val="2"/>
          </w:tcPr>
          <w:p w:rsidR="00307DF7"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r>
              <w:rPr>
                <w:sz w:val="20"/>
                <w:szCs w:val="20"/>
                <w:lang w:eastAsia="pl-PL"/>
              </w:rPr>
              <w:t>100</w:t>
            </w:r>
          </w:p>
        </w:tc>
        <w:tc>
          <w:tcPr>
            <w:tcW w:w="1870" w:type="dxa"/>
            <w:tcBorders>
              <w:right w:val="single" w:sz="12" w:space="0" w:color="auto"/>
            </w:tcBorders>
          </w:tcPr>
          <w:p w:rsidR="00307DF7" w:rsidRPr="000A27E1" w:rsidRDefault="00307DF7" w:rsidP="00A26F3A">
            <w:pPr>
              <w:spacing w:before="0"/>
              <w:rPr>
                <w:sz w:val="20"/>
                <w:szCs w:val="20"/>
                <w:lang w:eastAsia="pl-PL"/>
              </w:rPr>
            </w:pPr>
          </w:p>
          <w:p w:rsidR="00307DF7" w:rsidRPr="000A27E1" w:rsidRDefault="00307DF7" w:rsidP="00A26F3A">
            <w:pPr>
              <w:spacing w:before="0"/>
              <w:rPr>
                <w:sz w:val="20"/>
                <w:szCs w:val="20"/>
                <w:lang w:eastAsia="pl-PL"/>
              </w:rPr>
            </w:pPr>
            <w:r w:rsidRPr="000A27E1">
              <w:rPr>
                <w:sz w:val="20"/>
                <w:szCs w:val="20"/>
                <w:lang w:eastAsia="pl-PL"/>
              </w:rPr>
              <w:t>WIOŚ</w:t>
            </w:r>
          </w:p>
        </w:tc>
      </w:tr>
      <w:tr w:rsidR="00307DF7" w:rsidRPr="000A27E1" w:rsidTr="00EA2618">
        <w:trPr>
          <w:trHeight w:val="789"/>
          <w:jc w:val="center"/>
        </w:trPr>
        <w:tc>
          <w:tcPr>
            <w:tcW w:w="2337" w:type="dxa"/>
            <w:tcBorders>
              <w:left w:val="single" w:sz="12" w:space="0" w:color="auto"/>
            </w:tcBorders>
          </w:tcPr>
          <w:p w:rsidR="00307DF7" w:rsidRPr="008760EF" w:rsidRDefault="00307DF7" w:rsidP="0014014D">
            <w:pPr>
              <w:pStyle w:val="BodyText"/>
              <w:spacing w:before="120" w:after="120"/>
            </w:pPr>
            <w:r w:rsidRPr="002212F6">
              <w:t>Skuteczna</w:t>
            </w:r>
            <w:r w:rsidRPr="00816029">
              <w:t xml:space="preserve"> </w:t>
            </w:r>
            <w:r>
              <w:t>edukacja ekologiczna</w:t>
            </w:r>
            <w:r w:rsidRPr="00816029">
              <w:t xml:space="preserve"> </w:t>
            </w:r>
          </w:p>
        </w:tc>
        <w:tc>
          <w:tcPr>
            <w:tcW w:w="2364" w:type="dxa"/>
          </w:tcPr>
          <w:p w:rsidR="00307DF7" w:rsidRPr="000A27E1" w:rsidRDefault="00307DF7" w:rsidP="00A26F3A">
            <w:pPr>
              <w:rPr>
                <w:sz w:val="20"/>
                <w:szCs w:val="20"/>
                <w:lang w:eastAsia="pl-PL"/>
              </w:rPr>
            </w:pPr>
            <w:r w:rsidRPr="000A27E1">
              <w:rPr>
                <w:sz w:val="20"/>
                <w:szCs w:val="20"/>
                <w:lang w:eastAsia="pl-PL"/>
              </w:rPr>
              <w:t>Szkolenia i akcje edukacyjne</w:t>
            </w:r>
          </w:p>
        </w:tc>
        <w:tc>
          <w:tcPr>
            <w:tcW w:w="1358" w:type="dxa"/>
          </w:tcPr>
          <w:p w:rsidR="00307DF7"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r w:rsidRPr="000A27E1">
              <w:rPr>
                <w:sz w:val="20"/>
                <w:szCs w:val="20"/>
                <w:lang w:eastAsia="pl-PL"/>
              </w:rPr>
              <w:t>szt.</w:t>
            </w:r>
          </w:p>
        </w:tc>
        <w:tc>
          <w:tcPr>
            <w:tcW w:w="1800" w:type="dxa"/>
            <w:gridSpan w:val="2"/>
          </w:tcPr>
          <w:p w:rsidR="00307DF7" w:rsidRDefault="00307DF7" w:rsidP="00A26F3A">
            <w:pPr>
              <w:spacing w:before="0"/>
              <w:jc w:val="center"/>
              <w:rPr>
                <w:sz w:val="20"/>
                <w:szCs w:val="20"/>
                <w:lang w:eastAsia="pl-PL"/>
              </w:rPr>
            </w:pPr>
          </w:p>
          <w:p w:rsidR="00307DF7" w:rsidRPr="000A27E1" w:rsidRDefault="00307DF7" w:rsidP="00A26F3A">
            <w:pPr>
              <w:spacing w:before="0"/>
              <w:jc w:val="center"/>
              <w:rPr>
                <w:sz w:val="20"/>
                <w:szCs w:val="20"/>
                <w:lang w:eastAsia="pl-PL"/>
              </w:rPr>
            </w:pPr>
            <w:r>
              <w:rPr>
                <w:sz w:val="20"/>
                <w:szCs w:val="20"/>
                <w:lang w:eastAsia="pl-PL"/>
              </w:rPr>
              <w:t>10</w:t>
            </w:r>
          </w:p>
        </w:tc>
        <w:tc>
          <w:tcPr>
            <w:tcW w:w="1870" w:type="dxa"/>
            <w:tcBorders>
              <w:right w:val="single" w:sz="12" w:space="0" w:color="auto"/>
            </w:tcBorders>
          </w:tcPr>
          <w:p w:rsidR="00307DF7" w:rsidRDefault="00307DF7" w:rsidP="00A26F3A">
            <w:pPr>
              <w:spacing w:before="0"/>
              <w:rPr>
                <w:sz w:val="20"/>
                <w:szCs w:val="20"/>
                <w:lang w:eastAsia="pl-PL"/>
              </w:rPr>
            </w:pPr>
          </w:p>
          <w:p w:rsidR="00307DF7" w:rsidRPr="000A27E1" w:rsidRDefault="00307DF7" w:rsidP="00A26F3A">
            <w:pPr>
              <w:spacing w:before="0"/>
              <w:rPr>
                <w:sz w:val="20"/>
                <w:szCs w:val="20"/>
                <w:lang w:eastAsia="pl-PL"/>
              </w:rPr>
            </w:pPr>
            <w:r>
              <w:rPr>
                <w:sz w:val="20"/>
                <w:szCs w:val="20"/>
                <w:lang w:eastAsia="pl-PL"/>
              </w:rPr>
              <w:t>Dane własne</w:t>
            </w:r>
            <w:r w:rsidRPr="000A27E1">
              <w:rPr>
                <w:sz w:val="20"/>
                <w:szCs w:val="20"/>
                <w:lang w:eastAsia="pl-PL"/>
              </w:rPr>
              <w:t>,</w:t>
            </w:r>
            <w:r>
              <w:rPr>
                <w:sz w:val="20"/>
                <w:szCs w:val="20"/>
                <w:lang w:eastAsia="pl-PL"/>
              </w:rPr>
              <w:t xml:space="preserve"> JST</w:t>
            </w:r>
            <w:r w:rsidRPr="000A27E1">
              <w:rPr>
                <w:sz w:val="20"/>
                <w:szCs w:val="20"/>
                <w:lang w:eastAsia="pl-PL"/>
              </w:rPr>
              <w:t xml:space="preserve">, Nadleśnictwa </w:t>
            </w:r>
          </w:p>
        </w:tc>
      </w:tr>
    </w:tbl>
    <w:p w:rsidR="00307DF7" w:rsidRPr="009F6580" w:rsidRDefault="00307DF7" w:rsidP="0065048B">
      <w:pPr>
        <w:pStyle w:val="Heading2"/>
        <w:numPr>
          <w:ilvl w:val="0"/>
          <w:numId w:val="0"/>
        </w:numPr>
        <w:rPr>
          <w:rFonts w:ascii="Times New Roman" w:hAnsi="Times New Roman"/>
          <w:b w:val="0"/>
          <w:sz w:val="18"/>
          <w:szCs w:val="18"/>
        </w:rPr>
      </w:pPr>
      <w:bookmarkStart w:id="60" w:name="_Toc64946163"/>
      <w:r w:rsidRPr="009F6580">
        <w:rPr>
          <w:rFonts w:ascii="Times New Roman" w:hAnsi="Times New Roman"/>
          <w:sz w:val="18"/>
          <w:szCs w:val="18"/>
          <w:vertAlign w:val="superscript"/>
        </w:rPr>
        <w:t>a)</w:t>
      </w:r>
      <w:r w:rsidRPr="009F6580">
        <w:rPr>
          <w:rFonts w:ascii="Times New Roman" w:hAnsi="Times New Roman"/>
          <w:b w:val="0"/>
          <w:sz w:val="18"/>
          <w:szCs w:val="18"/>
        </w:rPr>
        <w:t xml:space="preserve"> Wzięto pod uwagę zakłady : Prawda, ,,SILVAN”, OPDM, PEC Siejnik, SM Olecko, PEC, Tabexim Cosmetic</w:t>
      </w:r>
    </w:p>
    <w:p w:rsidR="00307DF7" w:rsidRDefault="00307DF7" w:rsidP="0065048B">
      <w:pPr>
        <w:rPr>
          <w:lang w:eastAsia="pl-PL"/>
        </w:rPr>
      </w:pPr>
    </w:p>
    <w:bookmarkEnd w:id="60"/>
    <w:p w:rsidR="00307DF7" w:rsidRPr="00F7590B" w:rsidRDefault="00307DF7" w:rsidP="0065048B">
      <w:pPr>
        <w:shd w:val="clear" w:color="auto" w:fill="FFFFFF"/>
        <w:spacing w:before="0"/>
        <w:rPr>
          <w:sz w:val="32"/>
          <w:szCs w:val="32"/>
        </w:rPr>
      </w:pPr>
      <w:r w:rsidRPr="00F7590B">
        <w:rPr>
          <w:b/>
          <w:bCs/>
          <w:color w:val="000000"/>
          <w:spacing w:val="-8"/>
          <w:sz w:val="32"/>
          <w:szCs w:val="32"/>
        </w:rPr>
        <w:t xml:space="preserve">IX. </w:t>
      </w:r>
      <w:r>
        <w:rPr>
          <w:b/>
          <w:bCs/>
          <w:color w:val="000000"/>
          <w:spacing w:val="-8"/>
          <w:sz w:val="32"/>
          <w:szCs w:val="32"/>
        </w:rPr>
        <w:t xml:space="preserve">Finansowanie </w:t>
      </w:r>
      <w:r w:rsidRPr="00F7590B">
        <w:rPr>
          <w:b/>
          <w:bCs/>
          <w:color w:val="000000"/>
          <w:spacing w:val="-8"/>
          <w:sz w:val="32"/>
          <w:szCs w:val="32"/>
        </w:rPr>
        <w:t xml:space="preserve"> realizacj</w:t>
      </w:r>
      <w:r>
        <w:rPr>
          <w:b/>
          <w:bCs/>
          <w:color w:val="000000"/>
          <w:spacing w:val="-8"/>
          <w:sz w:val="32"/>
          <w:szCs w:val="32"/>
        </w:rPr>
        <w:t>i</w:t>
      </w:r>
      <w:r w:rsidRPr="00F7590B">
        <w:rPr>
          <w:b/>
          <w:bCs/>
          <w:color w:val="000000"/>
          <w:spacing w:val="-8"/>
          <w:sz w:val="32"/>
          <w:szCs w:val="32"/>
        </w:rPr>
        <w:t xml:space="preserve"> programu</w:t>
      </w:r>
    </w:p>
    <w:p w:rsidR="00307DF7" w:rsidRDefault="00307DF7" w:rsidP="0065048B">
      <w:pPr>
        <w:shd w:val="clear" w:color="auto" w:fill="FFFFFF"/>
        <w:spacing w:before="154"/>
        <w:rPr>
          <w:color w:val="000000"/>
          <w:spacing w:val="3"/>
        </w:rPr>
      </w:pPr>
    </w:p>
    <w:p w:rsidR="00307DF7" w:rsidRDefault="00307DF7" w:rsidP="0065048B">
      <w:pPr>
        <w:shd w:val="clear" w:color="auto" w:fill="FFFFFF"/>
        <w:spacing w:before="154"/>
        <w:ind w:firstLine="567"/>
        <w:rPr>
          <w:color w:val="000000"/>
          <w:spacing w:val="3"/>
        </w:rPr>
      </w:pPr>
      <w:r w:rsidRPr="000749A6">
        <w:rPr>
          <w:color w:val="000000"/>
          <w:spacing w:val="3"/>
        </w:rPr>
        <w:t>Realizacja zadań Programu wymaga znacznych nakładów finansowych, przekraczających możliwości samorządów i innych podmiotów ze środków własnych. Stąd konieczność dofinansowania tych zadać z Budżetu Państwa, funduszy celowych (NFOŚiGW, WFOŚiGW i inne), funduszy europejskich (POIŚ, RPO, PRPW, inne międzynarodowe mechanizmy finansowe), a także przejściowego wspierania z kredytów bankowych.</w:t>
      </w:r>
    </w:p>
    <w:p w:rsidR="00307DF7" w:rsidRDefault="00307DF7" w:rsidP="0065048B">
      <w:pPr>
        <w:shd w:val="clear" w:color="auto" w:fill="FFFFFF"/>
        <w:spacing w:before="154"/>
        <w:ind w:firstLine="567"/>
        <w:rPr>
          <w:color w:val="000000"/>
          <w:spacing w:val="3"/>
        </w:rPr>
      </w:pPr>
      <w:r>
        <w:rPr>
          <w:color w:val="000000"/>
          <w:spacing w:val="3"/>
        </w:rPr>
        <w:t>Główny cię</w:t>
      </w:r>
      <w:r w:rsidRPr="000749A6">
        <w:rPr>
          <w:color w:val="000000"/>
          <w:spacing w:val="3"/>
        </w:rPr>
        <w:t xml:space="preserve">żar kosztów realizacji zadań Programu stanowią wydatki inwestycyjne na zadania o charakterze komunalnym, a więc </w:t>
      </w:r>
      <w:r>
        <w:rPr>
          <w:color w:val="000000"/>
          <w:spacing w:val="3"/>
        </w:rPr>
        <w:t xml:space="preserve">obciążają </w:t>
      </w:r>
      <w:r w:rsidRPr="000749A6">
        <w:rPr>
          <w:color w:val="000000"/>
          <w:spacing w:val="3"/>
        </w:rPr>
        <w:t>JST szczebla podstawowego. Wydatki koncentrować się będą na działaniach związanych z porządkowaniem gospodarki wodno-ściekowej i gospodarki odpadami oraz ochroną powietrza.</w:t>
      </w:r>
    </w:p>
    <w:p w:rsidR="00307DF7" w:rsidRDefault="00307DF7" w:rsidP="0065048B">
      <w:pPr>
        <w:shd w:val="clear" w:color="auto" w:fill="FFFFFF"/>
        <w:spacing w:before="154"/>
        <w:ind w:firstLine="567"/>
        <w:rPr>
          <w:color w:val="000000"/>
          <w:spacing w:val="3"/>
        </w:rPr>
      </w:pPr>
      <w:r>
        <w:rPr>
          <w:color w:val="000000"/>
          <w:spacing w:val="3"/>
        </w:rPr>
        <w:t>W latach 2008-2011</w:t>
      </w:r>
      <w:r w:rsidRPr="000749A6">
        <w:rPr>
          <w:color w:val="000000"/>
          <w:spacing w:val="3"/>
        </w:rPr>
        <w:t xml:space="preserve"> wydatki inwestycyjne na ochronę środowiska i gospodarkę wodną w powiecie przedstawiały się następująco:</w:t>
      </w:r>
    </w:p>
    <w:p w:rsidR="00307DF7" w:rsidRDefault="00307DF7" w:rsidP="0065048B">
      <w:pPr>
        <w:shd w:val="clear" w:color="auto" w:fill="FFFFFF"/>
        <w:spacing w:before="154"/>
        <w:ind w:firstLine="567"/>
        <w:rPr>
          <w:color w:val="000000"/>
          <w:spacing w:val="3"/>
        </w:rPr>
      </w:pP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1320"/>
        <w:gridCol w:w="1320"/>
        <w:gridCol w:w="1680"/>
        <w:gridCol w:w="1174"/>
      </w:tblGrid>
      <w:tr w:rsidR="00307DF7" w:rsidTr="00A26F3A">
        <w:trPr>
          <w:jc w:val="center"/>
        </w:trPr>
        <w:tc>
          <w:tcPr>
            <w:tcW w:w="3119" w:type="dxa"/>
            <w:vMerge w:val="restart"/>
            <w:vAlign w:val="center"/>
          </w:tcPr>
          <w:p w:rsidR="00307DF7" w:rsidRPr="0046184B" w:rsidRDefault="00307DF7" w:rsidP="00A26F3A">
            <w:pPr>
              <w:spacing w:before="100" w:beforeAutospacing="1" w:after="100" w:afterAutospacing="1"/>
              <w:jc w:val="center"/>
              <w:rPr>
                <w:b/>
                <w:sz w:val="20"/>
                <w:szCs w:val="20"/>
              </w:rPr>
            </w:pPr>
            <w:r>
              <w:rPr>
                <w:b/>
                <w:color w:val="000000"/>
                <w:spacing w:val="-7"/>
                <w:sz w:val="20"/>
                <w:szCs w:val="20"/>
              </w:rPr>
              <w:t>W</w:t>
            </w:r>
            <w:r w:rsidRPr="0046184B">
              <w:rPr>
                <w:b/>
                <w:color w:val="000000"/>
                <w:spacing w:val="-7"/>
                <w:sz w:val="20"/>
                <w:szCs w:val="20"/>
              </w:rPr>
              <w:t>yszczególnienie</w:t>
            </w:r>
          </w:p>
        </w:tc>
        <w:tc>
          <w:tcPr>
            <w:tcW w:w="1320" w:type="dxa"/>
            <w:vAlign w:val="center"/>
          </w:tcPr>
          <w:p w:rsidR="00307DF7" w:rsidRPr="0046184B" w:rsidRDefault="00307DF7" w:rsidP="00A26F3A">
            <w:pPr>
              <w:spacing w:before="100" w:beforeAutospacing="1" w:after="100" w:afterAutospacing="1" w:line="360" w:lineRule="auto"/>
              <w:jc w:val="center"/>
              <w:rPr>
                <w:b/>
                <w:sz w:val="20"/>
                <w:szCs w:val="20"/>
              </w:rPr>
            </w:pPr>
            <w:r w:rsidRPr="0046184B">
              <w:rPr>
                <w:b/>
                <w:sz w:val="20"/>
                <w:szCs w:val="20"/>
              </w:rPr>
              <w:t>2008</w:t>
            </w:r>
          </w:p>
        </w:tc>
        <w:tc>
          <w:tcPr>
            <w:tcW w:w="1320" w:type="dxa"/>
            <w:vAlign w:val="center"/>
          </w:tcPr>
          <w:p w:rsidR="00307DF7" w:rsidRPr="0046184B" w:rsidRDefault="00307DF7" w:rsidP="00A26F3A">
            <w:pPr>
              <w:spacing w:before="100" w:beforeAutospacing="1" w:after="100" w:afterAutospacing="1" w:line="360" w:lineRule="auto"/>
              <w:jc w:val="center"/>
              <w:rPr>
                <w:b/>
                <w:sz w:val="20"/>
                <w:szCs w:val="20"/>
              </w:rPr>
            </w:pPr>
            <w:r w:rsidRPr="0046184B">
              <w:rPr>
                <w:b/>
                <w:sz w:val="20"/>
                <w:szCs w:val="20"/>
              </w:rPr>
              <w:t>2009</w:t>
            </w:r>
          </w:p>
        </w:tc>
        <w:tc>
          <w:tcPr>
            <w:tcW w:w="1680" w:type="dxa"/>
            <w:vAlign w:val="center"/>
          </w:tcPr>
          <w:p w:rsidR="00307DF7" w:rsidRPr="0046184B" w:rsidRDefault="00307DF7" w:rsidP="00A26F3A">
            <w:pPr>
              <w:spacing w:before="100" w:beforeAutospacing="1" w:after="100" w:afterAutospacing="1" w:line="360" w:lineRule="auto"/>
              <w:jc w:val="center"/>
              <w:rPr>
                <w:b/>
                <w:sz w:val="20"/>
                <w:szCs w:val="20"/>
              </w:rPr>
            </w:pPr>
            <w:r w:rsidRPr="0046184B">
              <w:rPr>
                <w:b/>
                <w:sz w:val="20"/>
                <w:szCs w:val="20"/>
              </w:rPr>
              <w:t>2010</w:t>
            </w:r>
          </w:p>
        </w:tc>
        <w:tc>
          <w:tcPr>
            <w:tcW w:w="1174" w:type="dxa"/>
            <w:vAlign w:val="center"/>
          </w:tcPr>
          <w:p w:rsidR="00307DF7" w:rsidRPr="0046184B" w:rsidRDefault="00307DF7" w:rsidP="00A26F3A">
            <w:pPr>
              <w:spacing w:before="100" w:beforeAutospacing="1" w:after="100" w:afterAutospacing="1" w:line="360" w:lineRule="auto"/>
              <w:jc w:val="center"/>
              <w:rPr>
                <w:b/>
                <w:sz w:val="20"/>
                <w:szCs w:val="20"/>
              </w:rPr>
            </w:pPr>
            <w:r w:rsidRPr="0046184B">
              <w:rPr>
                <w:b/>
                <w:sz w:val="20"/>
                <w:szCs w:val="20"/>
              </w:rPr>
              <w:t>2011</w:t>
            </w:r>
          </w:p>
        </w:tc>
      </w:tr>
      <w:tr w:rsidR="00307DF7" w:rsidTr="00A26F3A">
        <w:trPr>
          <w:jc w:val="center"/>
        </w:trPr>
        <w:tc>
          <w:tcPr>
            <w:tcW w:w="3119" w:type="dxa"/>
            <w:vMerge/>
            <w:vAlign w:val="center"/>
          </w:tcPr>
          <w:p w:rsidR="00307DF7" w:rsidRDefault="00307DF7" w:rsidP="00A26F3A">
            <w:pPr>
              <w:spacing w:before="100" w:beforeAutospacing="1" w:after="100" w:afterAutospacing="1"/>
              <w:jc w:val="center"/>
              <w:rPr>
                <w:color w:val="000000"/>
                <w:spacing w:val="-7"/>
                <w:sz w:val="20"/>
                <w:szCs w:val="20"/>
              </w:rPr>
            </w:pPr>
          </w:p>
        </w:tc>
        <w:tc>
          <w:tcPr>
            <w:tcW w:w="5494" w:type="dxa"/>
            <w:gridSpan w:val="4"/>
            <w:vAlign w:val="center"/>
          </w:tcPr>
          <w:p w:rsidR="00307DF7" w:rsidRDefault="00307DF7" w:rsidP="00A26F3A">
            <w:pPr>
              <w:spacing w:before="100" w:beforeAutospacing="1" w:after="100" w:afterAutospacing="1" w:line="360" w:lineRule="auto"/>
              <w:jc w:val="center"/>
              <w:rPr>
                <w:sz w:val="20"/>
                <w:szCs w:val="20"/>
              </w:rPr>
            </w:pPr>
            <w:r>
              <w:rPr>
                <w:sz w:val="20"/>
                <w:szCs w:val="20"/>
              </w:rPr>
              <w:t>w tys. złotych</w:t>
            </w:r>
          </w:p>
        </w:tc>
      </w:tr>
      <w:tr w:rsidR="00307DF7" w:rsidTr="00A26F3A">
        <w:trPr>
          <w:jc w:val="center"/>
        </w:trPr>
        <w:tc>
          <w:tcPr>
            <w:tcW w:w="3119" w:type="dxa"/>
            <w:vAlign w:val="center"/>
          </w:tcPr>
          <w:p w:rsidR="00307DF7" w:rsidRDefault="00307DF7" w:rsidP="00C6484F">
            <w:pPr>
              <w:spacing w:before="100" w:beforeAutospacing="1" w:after="100" w:afterAutospacing="1"/>
              <w:jc w:val="center"/>
              <w:rPr>
                <w:sz w:val="18"/>
                <w:szCs w:val="18"/>
                <w:lang w:eastAsia="pl-PL"/>
              </w:rPr>
            </w:pPr>
            <w:r w:rsidRPr="0099081D">
              <w:rPr>
                <w:sz w:val="18"/>
                <w:szCs w:val="18"/>
                <w:lang w:eastAsia="pl-PL"/>
              </w:rPr>
              <w:t xml:space="preserve">Wydatki na gospodarkę ściekową </w:t>
            </w:r>
          </w:p>
          <w:p w:rsidR="00307DF7" w:rsidRPr="0099081D" w:rsidRDefault="00307DF7" w:rsidP="00C6484F">
            <w:pPr>
              <w:spacing w:before="100" w:beforeAutospacing="1" w:after="100" w:afterAutospacing="1"/>
              <w:jc w:val="center"/>
              <w:rPr>
                <w:sz w:val="18"/>
                <w:szCs w:val="18"/>
              </w:rPr>
            </w:pPr>
            <w:r w:rsidRPr="0099081D">
              <w:rPr>
                <w:sz w:val="18"/>
                <w:szCs w:val="18"/>
                <w:lang w:eastAsia="pl-PL"/>
              </w:rPr>
              <w:t>i ochronę wód</w:t>
            </w:r>
          </w:p>
        </w:tc>
        <w:tc>
          <w:tcPr>
            <w:tcW w:w="1320"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1 351,4</w:t>
            </w:r>
          </w:p>
        </w:tc>
        <w:tc>
          <w:tcPr>
            <w:tcW w:w="1320"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1 460,5</w:t>
            </w:r>
          </w:p>
        </w:tc>
        <w:tc>
          <w:tcPr>
            <w:tcW w:w="1680"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11 712,9</w:t>
            </w:r>
          </w:p>
        </w:tc>
        <w:tc>
          <w:tcPr>
            <w:tcW w:w="1174"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4 107,1</w:t>
            </w:r>
          </w:p>
        </w:tc>
      </w:tr>
      <w:tr w:rsidR="00307DF7" w:rsidTr="00A26F3A">
        <w:trPr>
          <w:jc w:val="center"/>
        </w:trPr>
        <w:tc>
          <w:tcPr>
            <w:tcW w:w="3119" w:type="dxa"/>
            <w:vAlign w:val="center"/>
          </w:tcPr>
          <w:p w:rsidR="00307DF7" w:rsidRPr="0099081D" w:rsidRDefault="00307DF7" w:rsidP="00A26F3A">
            <w:pPr>
              <w:spacing w:before="100" w:beforeAutospacing="1" w:after="100" w:afterAutospacing="1" w:line="360" w:lineRule="auto"/>
              <w:jc w:val="center"/>
              <w:rPr>
                <w:sz w:val="18"/>
                <w:szCs w:val="18"/>
              </w:rPr>
            </w:pPr>
            <w:r w:rsidRPr="0099081D">
              <w:rPr>
                <w:color w:val="000000"/>
                <w:spacing w:val="-6"/>
                <w:sz w:val="18"/>
                <w:szCs w:val="18"/>
              </w:rPr>
              <w:t>Wydatki na ochronę powietrza atmosferycznego i klimatu</w:t>
            </w:r>
          </w:p>
        </w:tc>
        <w:tc>
          <w:tcPr>
            <w:tcW w:w="1320"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w:t>
            </w:r>
          </w:p>
        </w:tc>
        <w:tc>
          <w:tcPr>
            <w:tcW w:w="1320"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w:t>
            </w:r>
          </w:p>
        </w:tc>
        <w:tc>
          <w:tcPr>
            <w:tcW w:w="1680"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200,1</w:t>
            </w:r>
          </w:p>
        </w:tc>
        <w:tc>
          <w:tcPr>
            <w:tcW w:w="1174"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929,3</w:t>
            </w:r>
          </w:p>
        </w:tc>
      </w:tr>
      <w:tr w:rsidR="00307DF7" w:rsidTr="00A26F3A">
        <w:trPr>
          <w:jc w:val="center"/>
        </w:trPr>
        <w:tc>
          <w:tcPr>
            <w:tcW w:w="3119" w:type="dxa"/>
            <w:vAlign w:val="center"/>
          </w:tcPr>
          <w:p w:rsidR="00307DF7" w:rsidRPr="0099081D" w:rsidRDefault="00307DF7" w:rsidP="00A26F3A">
            <w:pPr>
              <w:shd w:val="clear" w:color="auto" w:fill="FFFFFF"/>
              <w:spacing w:before="100" w:beforeAutospacing="1" w:after="100" w:afterAutospacing="1" w:line="360" w:lineRule="auto"/>
              <w:jc w:val="center"/>
              <w:rPr>
                <w:sz w:val="18"/>
                <w:szCs w:val="18"/>
              </w:rPr>
            </w:pPr>
            <w:r w:rsidRPr="0099081D">
              <w:rPr>
                <w:color w:val="000000"/>
                <w:spacing w:val="-6"/>
                <w:sz w:val="18"/>
                <w:szCs w:val="18"/>
              </w:rPr>
              <w:t>Wydatki na gospodarkę odpadami, ochronę i przywrócenie wartości użytkowej gleb oraz wód podziemnych i powierzchniowych</w:t>
            </w:r>
          </w:p>
        </w:tc>
        <w:tc>
          <w:tcPr>
            <w:tcW w:w="1320"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w:t>
            </w:r>
          </w:p>
        </w:tc>
        <w:tc>
          <w:tcPr>
            <w:tcW w:w="1320"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6 675,0</w:t>
            </w:r>
          </w:p>
        </w:tc>
        <w:tc>
          <w:tcPr>
            <w:tcW w:w="1680"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w:t>
            </w:r>
          </w:p>
        </w:tc>
        <w:tc>
          <w:tcPr>
            <w:tcW w:w="1174" w:type="dxa"/>
            <w:vAlign w:val="center"/>
          </w:tcPr>
          <w:p w:rsidR="00307DF7" w:rsidRPr="0077764E" w:rsidRDefault="00307DF7" w:rsidP="00A26F3A">
            <w:pPr>
              <w:spacing w:before="100" w:beforeAutospacing="1" w:after="100" w:afterAutospacing="1" w:line="360" w:lineRule="auto"/>
              <w:jc w:val="center"/>
              <w:rPr>
                <w:sz w:val="20"/>
                <w:szCs w:val="20"/>
              </w:rPr>
            </w:pPr>
            <w:r>
              <w:rPr>
                <w:sz w:val="20"/>
                <w:szCs w:val="20"/>
              </w:rPr>
              <w:t>2 540,5</w:t>
            </w:r>
          </w:p>
        </w:tc>
      </w:tr>
      <w:tr w:rsidR="00307DF7" w:rsidTr="00A26F3A">
        <w:trPr>
          <w:jc w:val="center"/>
        </w:trPr>
        <w:tc>
          <w:tcPr>
            <w:tcW w:w="3119" w:type="dxa"/>
            <w:vAlign w:val="center"/>
          </w:tcPr>
          <w:p w:rsidR="00307DF7" w:rsidRPr="0099081D" w:rsidRDefault="00307DF7" w:rsidP="00A26F3A">
            <w:pPr>
              <w:shd w:val="clear" w:color="auto" w:fill="FFFFFF"/>
              <w:spacing w:before="100" w:beforeAutospacing="1" w:after="100" w:afterAutospacing="1" w:line="360" w:lineRule="auto"/>
              <w:jc w:val="center"/>
              <w:rPr>
                <w:color w:val="000000"/>
                <w:spacing w:val="-6"/>
                <w:sz w:val="18"/>
                <w:szCs w:val="18"/>
              </w:rPr>
            </w:pPr>
            <w:r w:rsidRPr="0099081D">
              <w:rPr>
                <w:color w:val="000000"/>
                <w:spacing w:val="-5"/>
                <w:sz w:val="18"/>
                <w:szCs w:val="18"/>
              </w:rPr>
              <w:t>Wydatki na gospodarkę wodną w tym: na ujęcia i doprowadzanie wody</w:t>
            </w:r>
          </w:p>
        </w:tc>
        <w:tc>
          <w:tcPr>
            <w:tcW w:w="1320" w:type="dxa"/>
            <w:vAlign w:val="center"/>
          </w:tcPr>
          <w:p w:rsidR="00307DF7" w:rsidRDefault="00307DF7" w:rsidP="00A26F3A">
            <w:pPr>
              <w:spacing w:before="100" w:beforeAutospacing="1" w:after="100" w:afterAutospacing="1" w:line="360" w:lineRule="auto"/>
              <w:jc w:val="center"/>
              <w:rPr>
                <w:sz w:val="20"/>
                <w:szCs w:val="20"/>
              </w:rPr>
            </w:pPr>
            <w:r>
              <w:rPr>
                <w:sz w:val="20"/>
                <w:szCs w:val="20"/>
              </w:rPr>
              <w:t>355,3</w:t>
            </w:r>
          </w:p>
        </w:tc>
        <w:tc>
          <w:tcPr>
            <w:tcW w:w="1320" w:type="dxa"/>
            <w:vAlign w:val="center"/>
          </w:tcPr>
          <w:p w:rsidR="00307DF7" w:rsidRDefault="00307DF7" w:rsidP="00A26F3A">
            <w:pPr>
              <w:spacing w:before="100" w:beforeAutospacing="1" w:after="100" w:afterAutospacing="1" w:line="360" w:lineRule="auto"/>
              <w:jc w:val="center"/>
              <w:rPr>
                <w:sz w:val="20"/>
                <w:szCs w:val="20"/>
              </w:rPr>
            </w:pPr>
            <w:r>
              <w:rPr>
                <w:sz w:val="20"/>
                <w:szCs w:val="20"/>
              </w:rPr>
              <w:t>2 539,3</w:t>
            </w:r>
          </w:p>
        </w:tc>
        <w:tc>
          <w:tcPr>
            <w:tcW w:w="1680" w:type="dxa"/>
            <w:vAlign w:val="center"/>
          </w:tcPr>
          <w:p w:rsidR="00307DF7" w:rsidRDefault="00307DF7" w:rsidP="00A26F3A">
            <w:pPr>
              <w:spacing w:before="100" w:beforeAutospacing="1" w:after="100" w:afterAutospacing="1" w:line="360" w:lineRule="auto"/>
              <w:jc w:val="center"/>
              <w:rPr>
                <w:sz w:val="20"/>
                <w:szCs w:val="20"/>
              </w:rPr>
            </w:pPr>
            <w:r>
              <w:rPr>
                <w:sz w:val="20"/>
                <w:szCs w:val="20"/>
              </w:rPr>
              <w:t>7981,0</w:t>
            </w:r>
          </w:p>
        </w:tc>
        <w:tc>
          <w:tcPr>
            <w:tcW w:w="1174" w:type="dxa"/>
            <w:vAlign w:val="center"/>
          </w:tcPr>
          <w:p w:rsidR="00307DF7" w:rsidRDefault="00307DF7" w:rsidP="00A26F3A">
            <w:pPr>
              <w:spacing w:before="100" w:beforeAutospacing="1" w:after="100" w:afterAutospacing="1" w:line="360" w:lineRule="auto"/>
              <w:jc w:val="center"/>
              <w:rPr>
                <w:sz w:val="20"/>
                <w:szCs w:val="20"/>
              </w:rPr>
            </w:pPr>
            <w:r>
              <w:rPr>
                <w:sz w:val="20"/>
                <w:szCs w:val="20"/>
              </w:rPr>
              <w:t>1 299,3</w:t>
            </w:r>
          </w:p>
        </w:tc>
      </w:tr>
      <w:tr w:rsidR="00307DF7" w:rsidTr="00A26F3A">
        <w:trPr>
          <w:jc w:val="center"/>
        </w:trPr>
        <w:tc>
          <w:tcPr>
            <w:tcW w:w="3119" w:type="dxa"/>
            <w:vAlign w:val="center"/>
          </w:tcPr>
          <w:p w:rsidR="00307DF7" w:rsidRPr="0077764E" w:rsidRDefault="00307DF7" w:rsidP="00A26F3A">
            <w:pPr>
              <w:shd w:val="clear" w:color="auto" w:fill="FFFFFF"/>
              <w:spacing w:before="100" w:beforeAutospacing="1" w:after="100" w:afterAutospacing="1"/>
              <w:jc w:val="center"/>
              <w:rPr>
                <w:color w:val="000000"/>
                <w:spacing w:val="-6"/>
                <w:sz w:val="20"/>
                <w:szCs w:val="20"/>
              </w:rPr>
            </w:pPr>
            <w:r>
              <w:rPr>
                <w:color w:val="000000"/>
                <w:spacing w:val="-6"/>
                <w:sz w:val="20"/>
                <w:szCs w:val="20"/>
              </w:rPr>
              <w:t>Razem</w:t>
            </w:r>
          </w:p>
        </w:tc>
        <w:tc>
          <w:tcPr>
            <w:tcW w:w="1320" w:type="dxa"/>
            <w:vAlign w:val="center"/>
          </w:tcPr>
          <w:p w:rsidR="00307DF7" w:rsidRDefault="00307DF7" w:rsidP="00A26F3A">
            <w:pPr>
              <w:spacing w:before="100" w:beforeAutospacing="1" w:after="100" w:afterAutospacing="1"/>
              <w:jc w:val="center"/>
              <w:rPr>
                <w:sz w:val="20"/>
                <w:szCs w:val="20"/>
              </w:rPr>
            </w:pPr>
            <w:r>
              <w:rPr>
                <w:sz w:val="20"/>
                <w:szCs w:val="20"/>
              </w:rPr>
              <w:t>1 706,7</w:t>
            </w:r>
          </w:p>
        </w:tc>
        <w:tc>
          <w:tcPr>
            <w:tcW w:w="1320" w:type="dxa"/>
            <w:vAlign w:val="center"/>
          </w:tcPr>
          <w:p w:rsidR="00307DF7" w:rsidRDefault="00307DF7" w:rsidP="00A26F3A">
            <w:pPr>
              <w:spacing w:before="100" w:beforeAutospacing="1" w:after="100" w:afterAutospacing="1"/>
              <w:jc w:val="center"/>
              <w:rPr>
                <w:sz w:val="20"/>
                <w:szCs w:val="20"/>
              </w:rPr>
            </w:pPr>
            <w:r>
              <w:rPr>
                <w:sz w:val="20"/>
                <w:szCs w:val="20"/>
              </w:rPr>
              <w:t>10 674,8</w:t>
            </w:r>
          </w:p>
        </w:tc>
        <w:tc>
          <w:tcPr>
            <w:tcW w:w="1680" w:type="dxa"/>
            <w:vAlign w:val="center"/>
          </w:tcPr>
          <w:p w:rsidR="00307DF7" w:rsidRDefault="00307DF7" w:rsidP="00A26F3A">
            <w:pPr>
              <w:spacing w:before="100" w:beforeAutospacing="1" w:after="100" w:afterAutospacing="1"/>
              <w:jc w:val="center"/>
              <w:rPr>
                <w:sz w:val="20"/>
                <w:szCs w:val="20"/>
              </w:rPr>
            </w:pPr>
            <w:r>
              <w:rPr>
                <w:sz w:val="20"/>
                <w:szCs w:val="20"/>
              </w:rPr>
              <w:t>19 894,0</w:t>
            </w:r>
          </w:p>
        </w:tc>
        <w:tc>
          <w:tcPr>
            <w:tcW w:w="1174" w:type="dxa"/>
            <w:vAlign w:val="center"/>
          </w:tcPr>
          <w:p w:rsidR="00307DF7" w:rsidRDefault="00307DF7" w:rsidP="00A26F3A">
            <w:pPr>
              <w:spacing w:before="100" w:beforeAutospacing="1" w:after="100" w:afterAutospacing="1"/>
              <w:jc w:val="center"/>
              <w:rPr>
                <w:sz w:val="20"/>
                <w:szCs w:val="20"/>
              </w:rPr>
            </w:pPr>
            <w:r>
              <w:rPr>
                <w:sz w:val="20"/>
                <w:szCs w:val="20"/>
              </w:rPr>
              <w:t>8 876,2</w:t>
            </w:r>
          </w:p>
        </w:tc>
      </w:tr>
    </w:tbl>
    <w:p w:rsidR="00307DF7" w:rsidRPr="009F6580" w:rsidRDefault="00307DF7" w:rsidP="0065048B">
      <w:pPr>
        <w:shd w:val="clear" w:color="auto" w:fill="FFFFFF"/>
        <w:rPr>
          <w:sz w:val="18"/>
          <w:szCs w:val="18"/>
        </w:rPr>
      </w:pPr>
      <w:r w:rsidRPr="007635EE">
        <w:rPr>
          <w:iCs/>
          <w:color w:val="000000"/>
          <w:spacing w:val="-1"/>
          <w:sz w:val="18"/>
          <w:szCs w:val="18"/>
        </w:rPr>
        <w:t>Źródło</w:t>
      </w:r>
      <w:r w:rsidRPr="009F6580">
        <w:rPr>
          <w:iCs/>
          <w:color w:val="000000"/>
          <w:spacing w:val="-1"/>
          <w:sz w:val="18"/>
          <w:szCs w:val="18"/>
          <w:lang w:val="en-US"/>
        </w:rPr>
        <w:t>:  GUS BDL</w:t>
      </w:r>
    </w:p>
    <w:p w:rsidR="00307DF7" w:rsidRDefault="00307DF7" w:rsidP="0065048B">
      <w:pPr>
        <w:shd w:val="clear" w:color="auto" w:fill="FFFFFF"/>
        <w:spacing w:before="0"/>
        <w:ind w:left="14"/>
        <w:rPr>
          <w:color w:val="000000"/>
          <w:spacing w:val="-8"/>
          <w:sz w:val="25"/>
          <w:szCs w:val="25"/>
        </w:rPr>
      </w:pPr>
    </w:p>
    <w:p w:rsidR="00307DF7" w:rsidRPr="00F7590B" w:rsidRDefault="00307DF7" w:rsidP="0065048B">
      <w:pPr>
        <w:shd w:val="clear" w:color="auto" w:fill="FFFFFF"/>
        <w:spacing w:before="0"/>
        <w:ind w:firstLine="600"/>
        <w:rPr>
          <w:color w:val="000000"/>
          <w:spacing w:val="3"/>
        </w:rPr>
      </w:pPr>
      <w:r w:rsidRPr="00F7590B">
        <w:rPr>
          <w:color w:val="000000"/>
          <w:spacing w:val="3"/>
        </w:rPr>
        <w:t xml:space="preserve">Specyfika systemu finansowania ochrony środków w Polsce jest to, że udział środków z budżetu Państwa jest niewielki. Przykładem są dane statystyczne zawarte                w ,,Programie Ochrony Środowiska Województwa Warmińsko – Mazurskiego …”, które mówią, że udział środków z budżetu centralnego na ochronę środowiska i gospodarkę wodną w Województwie Warmińsko – Mazurskim stanowi zaledwie </w:t>
      </w:r>
      <w:r>
        <w:rPr>
          <w:color w:val="000000"/>
          <w:spacing w:val="3"/>
        </w:rPr>
        <w:t>3,5</w:t>
      </w:r>
      <w:r w:rsidRPr="00F7590B">
        <w:rPr>
          <w:color w:val="000000"/>
          <w:spacing w:val="3"/>
        </w:rPr>
        <w:t xml:space="preserve"> %</w:t>
      </w:r>
      <w:r>
        <w:rPr>
          <w:color w:val="000000"/>
          <w:spacing w:val="3"/>
        </w:rPr>
        <w:t>.</w:t>
      </w:r>
      <w:r w:rsidRPr="00F7590B">
        <w:rPr>
          <w:color w:val="000000"/>
          <w:spacing w:val="3"/>
        </w:rPr>
        <w:t xml:space="preserve"> </w:t>
      </w:r>
    </w:p>
    <w:p w:rsidR="00307DF7" w:rsidRDefault="00307DF7"/>
    <w:sectPr w:rsidR="00307DF7" w:rsidSect="00A26F3A">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7DF7" w:rsidRDefault="00307DF7" w:rsidP="00C90B55">
      <w:pPr>
        <w:spacing w:before="0"/>
      </w:pPr>
      <w:r>
        <w:separator/>
      </w:r>
    </w:p>
  </w:endnote>
  <w:endnote w:type="continuationSeparator" w:id="0">
    <w:p w:rsidR="00307DF7" w:rsidRDefault="00307DF7" w:rsidP="00C90B5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Frutiger CE">
    <w:altName w:val="Courier New"/>
    <w:panose1 w:val="00000000000000000000"/>
    <w:charset w:val="EE"/>
    <w:family w:val="auto"/>
    <w:notTrueType/>
    <w:pitch w:val="variable"/>
    <w:sig w:usb0="00000005" w:usb1="00000000" w:usb2="00000000" w:usb3="00000000" w:csb0="00000002" w:csb1="00000000"/>
  </w:font>
  <w:font w:name="Times New Roman,Bold">
    <w:altName w:val="MS Mincho"/>
    <w:panose1 w:val="00000000000000000000"/>
    <w:charset w:val="80"/>
    <w:family w:val="auto"/>
    <w:notTrueType/>
    <w:pitch w:val="default"/>
    <w:sig w:usb0="00000001" w:usb1="08070000" w:usb2="00000010" w:usb3="00000000" w:csb0="00020000" w:csb1="00000000"/>
  </w:font>
  <w:font w:name="Book Antiqua">
    <w:panose1 w:val="02040602050305030304"/>
    <w:charset w:val="EE"/>
    <w:family w:val="roman"/>
    <w:pitch w:val="variable"/>
    <w:sig w:usb0="00000287" w:usb1="00000000" w:usb2="00000000" w:usb3="00000000" w:csb0="0000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9B6740t00">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TTE1BDABD8t00">
    <w:altName w:val="Times New Roman"/>
    <w:panose1 w:val="00000000000000000000"/>
    <w:charset w:val="00"/>
    <w:family w:val="auto"/>
    <w:notTrueType/>
    <w:pitch w:val="default"/>
    <w:sig w:usb0="00000003" w:usb1="00000000" w:usb2="00000000" w:usb3="00000000" w:csb0="00000001"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F7" w:rsidRDefault="00307DF7" w:rsidP="00A26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7DF7" w:rsidRDefault="00307DF7" w:rsidP="00A26F3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F7" w:rsidRDefault="00307DF7" w:rsidP="00A26F3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07DF7" w:rsidRDefault="00307DF7" w:rsidP="00A26F3A">
    <w:pPr>
      <w:pStyle w:val="Footer"/>
      <w:ind w:right="360" w:firstLine="36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F7" w:rsidRDefault="00307DF7">
    <w:pPr>
      <w:pStyle w:val="Footer"/>
      <w:jc w:val="right"/>
    </w:pPr>
    <w:fldSimple w:instr=" PAGE   \* MERGEFORMAT ">
      <w:r>
        <w:rPr>
          <w:noProof/>
        </w:rPr>
        <w:t>1</w:t>
      </w:r>
    </w:fldSimple>
  </w:p>
  <w:p w:rsidR="00307DF7" w:rsidRDefault="00307DF7" w:rsidP="00A26F3A">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7DF7" w:rsidRDefault="00307DF7" w:rsidP="00C90B55">
      <w:pPr>
        <w:spacing w:before="0"/>
      </w:pPr>
      <w:r>
        <w:separator/>
      </w:r>
    </w:p>
  </w:footnote>
  <w:footnote w:type="continuationSeparator" w:id="0">
    <w:p w:rsidR="00307DF7" w:rsidRDefault="00307DF7" w:rsidP="00C90B5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DF7" w:rsidRDefault="00307DF7">
    <w:pPr>
      <w:pStyle w:val="Header"/>
      <w:jc w:val="center"/>
      <w:rPr>
        <w:i/>
        <w:iCs/>
        <w:sz w:val="22"/>
      </w:rPr>
    </w:pPr>
  </w:p>
  <w:p w:rsidR="00307DF7" w:rsidRDefault="00307DF7">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48265D9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5858EB"/>
    <w:multiLevelType w:val="hybridMultilevel"/>
    <w:tmpl w:val="81901854"/>
    <w:lvl w:ilvl="0" w:tplc="74DED422">
      <w:start w:val="1"/>
      <w:numFmt w:val="bullet"/>
      <w:lvlText w:val=""/>
      <w:lvlJc w:val="left"/>
      <w:pPr>
        <w:tabs>
          <w:tab w:val="num" w:pos="1440"/>
        </w:tabs>
        <w:ind w:left="144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nsid w:val="006E1D31"/>
    <w:multiLevelType w:val="hybridMultilevel"/>
    <w:tmpl w:val="09764BA0"/>
    <w:lvl w:ilvl="0" w:tplc="6C7A153E">
      <w:numFmt w:val="bullet"/>
      <w:lvlText w:val="-"/>
      <w:lvlJc w:val="left"/>
      <w:pPr>
        <w:ind w:left="726" w:hanging="360"/>
      </w:pPr>
      <w:rPr>
        <w:rFonts w:ascii="Times New Roman" w:hAnsi="Times New Roman" w:hint="default"/>
      </w:rPr>
    </w:lvl>
    <w:lvl w:ilvl="1" w:tplc="04150003" w:tentative="1">
      <w:start w:val="1"/>
      <w:numFmt w:val="bullet"/>
      <w:lvlText w:val="o"/>
      <w:lvlJc w:val="left"/>
      <w:pPr>
        <w:ind w:left="1446" w:hanging="360"/>
      </w:pPr>
      <w:rPr>
        <w:rFonts w:ascii="Courier New" w:hAnsi="Courier New" w:hint="default"/>
      </w:rPr>
    </w:lvl>
    <w:lvl w:ilvl="2" w:tplc="04150005" w:tentative="1">
      <w:start w:val="1"/>
      <w:numFmt w:val="bullet"/>
      <w:lvlText w:val=""/>
      <w:lvlJc w:val="left"/>
      <w:pPr>
        <w:ind w:left="2166" w:hanging="360"/>
      </w:pPr>
      <w:rPr>
        <w:rFonts w:ascii="Wingdings" w:hAnsi="Wingdings" w:hint="default"/>
      </w:rPr>
    </w:lvl>
    <w:lvl w:ilvl="3" w:tplc="04150001" w:tentative="1">
      <w:start w:val="1"/>
      <w:numFmt w:val="bullet"/>
      <w:lvlText w:val=""/>
      <w:lvlJc w:val="left"/>
      <w:pPr>
        <w:ind w:left="2886" w:hanging="360"/>
      </w:pPr>
      <w:rPr>
        <w:rFonts w:ascii="Symbol" w:hAnsi="Symbol" w:hint="default"/>
      </w:rPr>
    </w:lvl>
    <w:lvl w:ilvl="4" w:tplc="04150003" w:tentative="1">
      <w:start w:val="1"/>
      <w:numFmt w:val="bullet"/>
      <w:lvlText w:val="o"/>
      <w:lvlJc w:val="left"/>
      <w:pPr>
        <w:ind w:left="3606" w:hanging="360"/>
      </w:pPr>
      <w:rPr>
        <w:rFonts w:ascii="Courier New" w:hAnsi="Courier New" w:hint="default"/>
      </w:rPr>
    </w:lvl>
    <w:lvl w:ilvl="5" w:tplc="04150005" w:tentative="1">
      <w:start w:val="1"/>
      <w:numFmt w:val="bullet"/>
      <w:lvlText w:val=""/>
      <w:lvlJc w:val="left"/>
      <w:pPr>
        <w:ind w:left="4326" w:hanging="360"/>
      </w:pPr>
      <w:rPr>
        <w:rFonts w:ascii="Wingdings" w:hAnsi="Wingdings" w:hint="default"/>
      </w:rPr>
    </w:lvl>
    <w:lvl w:ilvl="6" w:tplc="04150001" w:tentative="1">
      <w:start w:val="1"/>
      <w:numFmt w:val="bullet"/>
      <w:lvlText w:val=""/>
      <w:lvlJc w:val="left"/>
      <w:pPr>
        <w:ind w:left="5046" w:hanging="360"/>
      </w:pPr>
      <w:rPr>
        <w:rFonts w:ascii="Symbol" w:hAnsi="Symbol" w:hint="default"/>
      </w:rPr>
    </w:lvl>
    <w:lvl w:ilvl="7" w:tplc="04150003" w:tentative="1">
      <w:start w:val="1"/>
      <w:numFmt w:val="bullet"/>
      <w:lvlText w:val="o"/>
      <w:lvlJc w:val="left"/>
      <w:pPr>
        <w:ind w:left="5766" w:hanging="360"/>
      </w:pPr>
      <w:rPr>
        <w:rFonts w:ascii="Courier New" w:hAnsi="Courier New" w:hint="default"/>
      </w:rPr>
    </w:lvl>
    <w:lvl w:ilvl="8" w:tplc="04150005" w:tentative="1">
      <w:start w:val="1"/>
      <w:numFmt w:val="bullet"/>
      <w:lvlText w:val=""/>
      <w:lvlJc w:val="left"/>
      <w:pPr>
        <w:ind w:left="6486" w:hanging="360"/>
      </w:pPr>
      <w:rPr>
        <w:rFonts w:ascii="Wingdings" w:hAnsi="Wingdings" w:hint="default"/>
      </w:rPr>
    </w:lvl>
  </w:abstractNum>
  <w:abstractNum w:abstractNumId="4">
    <w:nsid w:val="02786503"/>
    <w:multiLevelType w:val="hybridMultilevel"/>
    <w:tmpl w:val="E9E4940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30758F9"/>
    <w:multiLevelType w:val="hybridMultilevel"/>
    <w:tmpl w:val="25EC57CC"/>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59D027B"/>
    <w:multiLevelType w:val="hybridMultilevel"/>
    <w:tmpl w:val="D44C1960"/>
    <w:lvl w:ilvl="0" w:tplc="38EAB6FC">
      <w:start w:val="1"/>
      <w:numFmt w:val="bullet"/>
      <w:lvlText w:val="-"/>
      <w:lvlJc w:val="left"/>
      <w:pPr>
        <w:tabs>
          <w:tab w:val="num" w:pos="1440"/>
        </w:tabs>
        <w:ind w:left="144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06C61BBC"/>
    <w:multiLevelType w:val="hybridMultilevel"/>
    <w:tmpl w:val="683C4C5E"/>
    <w:lvl w:ilvl="0" w:tplc="E3D27A88">
      <w:start w:val="1"/>
      <w:numFmt w:val="bullet"/>
      <w:lvlText w:val=""/>
      <w:lvlJc w:val="left"/>
      <w:pPr>
        <w:tabs>
          <w:tab w:val="num" w:pos="360"/>
        </w:tabs>
        <w:ind w:left="340" w:hanging="340"/>
      </w:pPr>
      <w:rPr>
        <w:rFonts w:ascii="Wingdings" w:hAnsi="Wingdings" w:hint="default"/>
        <w:b/>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240B89"/>
    <w:multiLevelType w:val="hybridMultilevel"/>
    <w:tmpl w:val="629EAA76"/>
    <w:lvl w:ilvl="0" w:tplc="0415000B">
      <w:numFmt w:val="bullet"/>
      <w:lvlText w:val="-"/>
      <w:lvlJc w:val="left"/>
      <w:pPr>
        <w:tabs>
          <w:tab w:val="num" w:pos="360"/>
        </w:tabs>
        <w:ind w:left="360" w:hanging="360"/>
      </w:pPr>
      <w:rPr>
        <w:rFonts w:ascii="Times New Roman" w:eastAsia="Times New Roman" w:hAnsi="Times New Roman" w:hint="default"/>
      </w:rPr>
    </w:lvl>
    <w:lvl w:ilvl="1" w:tplc="04150003">
      <w:numFmt w:val="decimal"/>
      <w:lvlText w:val=""/>
      <w:lvlJc w:val="left"/>
      <w:rPr>
        <w:rFonts w:cs="Times New Roman"/>
      </w:rPr>
    </w:lvl>
    <w:lvl w:ilvl="2" w:tplc="04150005">
      <w:numFmt w:val="decimal"/>
      <w:lvlText w:val=""/>
      <w:lvlJc w:val="left"/>
      <w:rPr>
        <w:rFonts w:cs="Times New Roman"/>
      </w:rPr>
    </w:lvl>
    <w:lvl w:ilvl="3" w:tplc="04150001">
      <w:numFmt w:val="decimal"/>
      <w:lvlText w:val=""/>
      <w:lvlJc w:val="left"/>
      <w:rPr>
        <w:rFonts w:cs="Times New Roman"/>
      </w:rPr>
    </w:lvl>
    <w:lvl w:ilvl="4" w:tplc="04150003">
      <w:numFmt w:val="decimal"/>
      <w:lvlText w:val=""/>
      <w:lvlJc w:val="left"/>
      <w:rPr>
        <w:rFonts w:cs="Times New Roman"/>
      </w:rPr>
    </w:lvl>
    <w:lvl w:ilvl="5" w:tplc="04150005">
      <w:numFmt w:val="decimal"/>
      <w:lvlText w:val=""/>
      <w:lvlJc w:val="left"/>
      <w:rPr>
        <w:rFonts w:cs="Times New Roman"/>
      </w:rPr>
    </w:lvl>
    <w:lvl w:ilvl="6" w:tplc="04150001">
      <w:numFmt w:val="decimal"/>
      <w:lvlText w:val=""/>
      <w:lvlJc w:val="left"/>
      <w:rPr>
        <w:rFonts w:cs="Times New Roman"/>
      </w:rPr>
    </w:lvl>
    <w:lvl w:ilvl="7" w:tplc="04150003">
      <w:numFmt w:val="decimal"/>
      <w:lvlText w:val=""/>
      <w:lvlJc w:val="left"/>
      <w:rPr>
        <w:rFonts w:cs="Times New Roman"/>
      </w:rPr>
    </w:lvl>
    <w:lvl w:ilvl="8" w:tplc="04150005">
      <w:numFmt w:val="decimal"/>
      <w:lvlText w:val=""/>
      <w:lvlJc w:val="left"/>
      <w:rPr>
        <w:rFonts w:cs="Times New Roman"/>
      </w:rPr>
    </w:lvl>
  </w:abstractNum>
  <w:abstractNum w:abstractNumId="9">
    <w:nsid w:val="08292DE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nsid w:val="09C7563E"/>
    <w:multiLevelType w:val="hybridMultilevel"/>
    <w:tmpl w:val="C1A2DA0C"/>
    <w:lvl w:ilvl="0" w:tplc="BD90BC0E">
      <w:start w:val="1"/>
      <w:numFmt w:val="bullet"/>
      <w:lvlText w:val=""/>
      <w:lvlJc w:val="left"/>
      <w:pPr>
        <w:ind w:left="720" w:hanging="360"/>
      </w:pPr>
      <w:rPr>
        <w:rFonts w:ascii="Wingdings" w:hAnsi="Wingdings" w:hint="default"/>
      </w:rPr>
    </w:lvl>
    <w:lvl w:ilvl="1" w:tplc="F818610E" w:tentative="1">
      <w:start w:val="1"/>
      <w:numFmt w:val="bullet"/>
      <w:lvlText w:val="o"/>
      <w:lvlJc w:val="left"/>
      <w:pPr>
        <w:ind w:left="1440" w:hanging="360"/>
      </w:pPr>
      <w:rPr>
        <w:rFonts w:ascii="Courier New" w:hAnsi="Courier New" w:hint="default"/>
      </w:rPr>
    </w:lvl>
    <w:lvl w:ilvl="2" w:tplc="CB9CC052" w:tentative="1">
      <w:start w:val="1"/>
      <w:numFmt w:val="bullet"/>
      <w:lvlText w:val=""/>
      <w:lvlJc w:val="left"/>
      <w:pPr>
        <w:ind w:left="2160" w:hanging="360"/>
      </w:pPr>
      <w:rPr>
        <w:rFonts w:ascii="Wingdings" w:hAnsi="Wingdings" w:hint="default"/>
      </w:rPr>
    </w:lvl>
    <w:lvl w:ilvl="3" w:tplc="B98E1C4E" w:tentative="1">
      <w:start w:val="1"/>
      <w:numFmt w:val="bullet"/>
      <w:lvlText w:val=""/>
      <w:lvlJc w:val="left"/>
      <w:pPr>
        <w:ind w:left="2880" w:hanging="360"/>
      </w:pPr>
      <w:rPr>
        <w:rFonts w:ascii="Symbol" w:hAnsi="Symbol" w:hint="default"/>
      </w:rPr>
    </w:lvl>
    <w:lvl w:ilvl="4" w:tplc="63E6C53A" w:tentative="1">
      <w:start w:val="1"/>
      <w:numFmt w:val="bullet"/>
      <w:lvlText w:val="o"/>
      <w:lvlJc w:val="left"/>
      <w:pPr>
        <w:ind w:left="3600" w:hanging="360"/>
      </w:pPr>
      <w:rPr>
        <w:rFonts w:ascii="Courier New" w:hAnsi="Courier New" w:hint="default"/>
      </w:rPr>
    </w:lvl>
    <w:lvl w:ilvl="5" w:tplc="E5A228C6" w:tentative="1">
      <w:start w:val="1"/>
      <w:numFmt w:val="bullet"/>
      <w:lvlText w:val=""/>
      <w:lvlJc w:val="left"/>
      <w:pPr>
        <w:ind w:left="4320" w:hanging="360"/>
      </w:pPr>
      <w:rPr>
        <w:rFonts w:ascii="Wingdings" w:hAnsi="Wingdings" w:hint="default"/>
      </w:rPr>
    </w:lvl>
    <w:lvl w:ilvl="6" w:tplc="77CE8DBC" w:tentative="1">
      <w:start w:val="1"/>
      <w:numFmt w:val="bullet"/>
      <w:lvlText w:val=""/>
      <w:lvlJc w:val="left"/>
      <w:pPr>
        <w:ind w:left="5040" w:hanging="360"/>
      </w:pPr>
      <w:rPr>
        <w:rFonts w:ascii="Symbol" w:hAnsi="Symbol" w:hint="default"/>
      </w:rPr>
    </w:lvl>
    <w:lvl w:ilvl="7" w:tplc="FE941406" w:tentative="1">
      <w:start w:val="1"/>
      <w:numFmt w:val="bullet"/>
      <w:lvlText w:val="o"/>
      <w:lvlJc w:val="left"/>
      <w:pPr>
        <w:ind w:left="5760" w:hanging="360"/>
      </w:pPr>
      <w:rPr>
        <w:rFonts w:ascii="Courier New" w:hAnsi="Courier New" w:hint="default"/>
      </w:rPr>
    </w:lvl>
    <w:lvl w:ilvl="8" w:tplc="83E46072" w:tentative="1">
      <w:start w:val="1"/>
      <w:numFmt w:val="bullet"/>
      <w:lvlText w:val=""/>
      <w:lvlJc w:val="left"/>
      <w:pPr>
        <w:ind w:left="6480" w:hanging="360"/>
      </w:pPr>
      <w:rPr>
        <w:rFonts w:ascii="Wingdings" w:hAnsi="Wingdings" w:hint="default"/>
      </w:rPr>
    </w:lvl>
  </w:abstractNum>
  <w:abstractNum w:abstractNumId="11">
    <w:nsid w:val="09DD0C94"/>
    <w:multiLevelType w:val="hybridMultilevel"/>
    <w:tmpl w:val="8F2CF65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B3653C7"/>
    <w:multiLevelType w:val="hybridMultilevel"/>
    <w:tmpl w:val="7DF0C168"/>
    <w:lvl w:ilvl="0" w:tplc="0415000B">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BE578BF"/>
    <w:multiLevelType w:val="hybridMultilevel"/>
    <w:tmpl w:val="779E883E"/>
    <w:lvl w:ilvl="0" w:tplc="0409000F">
      <w:start w:val="1"/>
      <w:numFmt w:val="decimal"/>
      <w:lvlText w:val="%1."/>
      <w:lvlJc w:val="left"/>
      <w:pPr>
        <w:tabs>
          <w:tab w:val="num" w:pos="367"/>
        </w:tabs>
        <w:ind w:left="367" w:hanging="360"/>
      </w:pPr>
      <w:rPr>
        <w:rFonts w:cs="Times New Roman" w:hint="default"/>
      </w:rPr>
    </w:lvl>
    <w:lvl w:ilvl="1" w:tplc="04090019" w:tentative="1">
      <w:start w:val="1"/>
      <w:numFmt w:val="lowerLetter"/>
      <w:lvlText w:val="%2."/>
      <w:lvlJc w:val="left"/>
      <w:pPr>
        <w:tabs>
          <w:tab w:val="num" w:pos="1087"/>
        </w:tabs>
        <w:ind w:left="1087" w:hanging="360"/>
      </w:pPr>
      <w:rPr>
        <w:rFonts w:cs="Times New Roman"/>
      </w:rPr>
    </w:lvl>
    <w:lvl w:ilvl="2" w:tplc="0409001B" w:tentative="1">
      <w:start w:val="1"/>
      <w:numFmt w:val="lowerRoman"/>
      <w:lvlText w:val="%3."/>
      <w:lvlJc w:val="right"/>
      <w:pPr>
        <w:tabs>
          <w:tab w:val="num" w:pos="1807"/>
        </w:tabs>
        <w:ind w:left="1807" w:hanging="180"/>
      </w:pPr>
      <w:rPr>
        <w:rFonts w:cs="Times New Roman"/>
      </w:rPr>
    </w:lvl>
    <w:lvl w:ilvl="3" w:tplc="0409000F" w:tentative="1">
      <w:start w:val="1"/>
      <w:numFmt w:val="decimal"/>
      <w:lvlText w:val="%4."/>
      <w:lvlJc w:val="left"/>
      <w:pPr>
        <w:tabs>
          <w:tab w:val="num" w:pos="2527"/>
        </w:tabs>
        <w:ind w:left="2527" w:hanging="360"/>
      </w:pPr>
      <w:rPr>
        <w:rFonts w:cs="Times New Roman"/>
      </w:rPr>
    </w:lvl>
    <w:lvl w:ilvl="4" w:tplc="04090019" w:tentative="1">
      <w:start w:val="1"/>
      <w:numFmt w:val="lowerLetter"/>
      <w:lvlText w:val="%5."/>
      <w:lvlJc w:val="left"/>
      <w:pPr>
        <w:tabs>
          <w:tab w:val="num" w:pos="3247"/>
        </w:tabs>
        <w:ind w:left="3247" w:hanging="360"/>
      </w:pPr>
      <w:rPr>
        <w:rFonts w:cs="Times New Roman"/>
      </w:rPr>
    </w:lvl>
    <w:lvl w:ilvl="5" w:tplc="0409001B" w:tentative="1">
      <w:start w:val="1"/>
      <w:numFmt w:val="lowerRoman"/>
      <w:lvlText w:val="%6."/>
      <w:lvlJc w:val="right"/>
      <w:pPr>
        <w:tabs>
          <w:tab w:val="num" w:pos="3967"/>
        </w:tabs>
        <w:ind w:left="3967" w:hanging="180"/>
      </w:pPr>
      <w:rPr>
        <w:rFonts w:cs="Times New Roman"/>
      </w:rPr>
    </w:lvl>
    <w:lvl w:ilvl="6" w:tplc="0409000F" w:tentative="1">
      <w:start w:val="1"/>
      <w:numFmt w:val="decimal"/>
      <w:lvlText w:val="%7."/>
      <w:lvlJc w:val="left"/>
      <w:pPr>
        <w:tabs>
          <w:tab w:val="num" w:pos="4687"/>
        </w:tabs>
        <w:ind w:left="4687" w:hanging="360"/>
      </w:pPr>
      <w:rPr>
        <w:rFonts w:cs="Times New Roman"/>
      </w:rPr>
    </w:lvl>
    <w:lvl w:ilvl="7" w:tplc="04090019" w:tentative="1">
      <w:start w:val="1"/>
      <w:numFmt w:val="lowerLetter"/>
      <w:lvlText w:val="%8."/>
      <w:lvlJc w:val="left"/>
      <w:pPr>
        <w:tabs>
          <w:tab w:val="num" w:pos="5407"/>
        </w:tabs>
        <w:ind w:left="5407" w:hanging="360"/>
      </w:pPr>
      <w:rPr>
        <w:rFonts w:cs="Times New Roman"/>
      </w:rPr>
    </w:lvl>
    <w:lvl w:ilvl="8" w:tplc="0409001B" w:tentative="1">
      <w:start w:val="1"/>
      <w:numFmt w:val="lowerRoman"/>
      <w:lvlText w:val="%9."/>
      <w:lvlJc w:val="right"/>
      <w:pPr>
        <w:tabs>
          <w:tab w:val="num" w:pos="6127"/>
        </w:tabs>
        <w:ind w:left="6127" w:hanging="180"/>
      </w:pPr>
      <w:rPr>
        <w:rFonts w:cs="Times New Roman"/>
      </w:rPr>
    </w:lvl>
  </w:abstractNum>
  <w:abstractNum w:abstractNumId="14">
    <w:nsid w:val="0C170DF0"/>
    <w:multiLevelType w:val="hybridMultilevel"/>
    <w:tmpl w:val="BDC25A00"/>
    <w:lvl w:ilvl="0" w:tplc="8AF08BFA">
      <w:start w:val="1"/>
      <w:numFmt w:val="decimal"/>
      <w:lvlText w:val="%1)"/>
      <w:lvlJc w:val="left"/>
      <w:pPr>
        <w:tabs>
          <w:tab w:val="num" w:pos="1837"/>
        </w:tabs>
        <w:ind w:left="1837" w:hanging="39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5"/>
      <w:numFmt w:val="upperRoman"/>
      <w:lvlText w:val="%3."/>
      <w:lvlJc w:val="left"/>
      <w:pPr>
        <w:tabs>
          <w:tab w:val="num" w:pos="2700"/>
        </w:tabs>
        <w:ind w:left="2700" w:hanging="72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0C915099"/>
    <w:multiLevelType w:val="hybridMultilevel"/>
    <w:tmpl w:val="AD28536E"/>
    <w:lvl w:ilvl="0" w:tplc="2EE8E78A">
      <w:numFmt w:val="bullet"/>
      <w:lvlText w:val="-"/>
      <w:lvlJc w:val="left"/>
      <w:pPr>
        <w:ind w:left="730" w:hanging="360"/>
      </w:pPr>
      <w:rPr>
        <w:rFonts w:ascii="Times New Roman" w:hAnsi="Times New Roman" w:hint="default"/>
      </w:rPr>
    </w:lvl>
    <w:lvl w:ilvl="1" w:tplc="04150019" w:tentative="1">
      <w:start w:val="1"/>
      <w:numFmt w:val="bullet"/>
      <w:lvlText w:val="o"/>
      <w:lvlJc w:val="left"/>
      <w:pPr>
        <w:ind w:left="1450" w:hanging="360"/>
      </w:pPr>
      <w:rPr>
        <w:rFonts w:ascii="Courier New" w:hAnsi="Courier New" w:hint="default"/>
      </w:rPr>
    </w:lvl>
    <w:lvl w:ilvl="2" w:tplc="773002C2" w:tentative="1">
      <w:start w:val="1"/>
      <w:numFmt w:val="bullet"/>
      <w:lvlText w:val=""/>
      <w:lvlJc w:val="left"/>
      <w:pPr>
        <w:ind w:left="2170" w:hanging="360"/>
      </w:pPr>
      <w:rPr>
        <w:rFonts w:ascii="Wingdings" w:hAnsi="Wingdings" w:hint="default"/>
      </w:rPr>
    </w:lvl>
    <w:lvl w:ilvl="3" w:tplc="0415000F" w:tentative="1">
      <w:start w:val="1"/>
      <w:numFmt w:val="bullet"/>
      <w:lvlText w:val=""/>
      <w:lvlJc w:val="left"/>
      <w:pPr>
        <w:ind w:left="2890" w:hanging="360"/>
      </w:pPr>
      <w:rPr>
        <w:rFonts w:ascii="Symbol" w:hAnsi="Symbol" w:hint="default"/>
      </w:rPr>
    </w:lvl>
    <w:lvl w:ilvl="4" w:tplc="04150019" w:tentative="1">
      <w:start w:val="1"/>
      <w:numFmt w:val="bullet"/>
      <w:lvlText w:val="o"/>
      <w:lvlJc w:val="left"/>
      <w:pPr>
        <w:ind w:left="3610" w:hanging="360"/>
      </w:pPr>
      <w:rPr>
        <w:rFonts w:ascii="Courier New" w:hAnsi="Courier New" w:hint="default"/>
      </w:rPr>
    </w:lvl>
    <w:lvl w:ilvl="5" w:tplc="0415001B" w:tentative="1">
      <w:start w:val="1"/>
      <w:numFmt w:val="bullet"/>
      <w:lvlText w:val=""/>
      <w:lvlJc w:val="left"/>
      <w:pPr>
        <w:ind w:left="4330" w:hanging="360"/>
      </w:pPr>
      <w:rPr>
        <w:rFonts w:ascii="Wingdings" w:hAnsi="Wingdings" w:hint="default"/>
      </w:rPr>
    </w:lvl>
    <w:lvl w:ilvl="6" w:tplc="0415000F" w:tentative="1">
      <w:start w:val="1"/>
      <w:numFmt w:val="bullet"/>
      <w:lvlText w:val=""/>
      <w:lvlJc w:val="left"/>
      <w:pPr>
        <w:ind w:left="5050" w:hanging="360"/>
      </w:pPr>
      <w:rPr>
        <w:rFonts w:ascii="Symbol" w:hAnsi="Symbol" w:hint="default"/>
      </w:rPr>
    </w:lvl>
    <w:lvl w:ilvl="7" w:tplc="04150019" w:tentative="1">
      <w:start w:val="1"/>
      <w:numFmt w:val="bullet"/>
      <w:lvlText w:val="o"/>
      <w:lvlJc w:val="left"/>
      <w:pPr>
        <w:ind w:left="5770" w:hanging="360"/>
      </w:pPr>
      <w:rPr>
        <w:rFonts w:ascii="Courier New" w:hAnsi="Courier New" w:hint="default"/>
      </w:rPr>
    </w:lvl>
    <w:lvl w:ilvl="8" w:tplc="0415001B" w:tentative="1">
      <w:start w:val="1"/>
      <w:numFmt w:val="bullet"/>
      <w:lvlText w:val=""/>
      <w:lvlJc w:val="left"/>
      <w:pPr>
        <w:ind w:left="6490" w:hanging="360"/>
      </w:pPr>
      <w:rPr>
        <w:rFonts w:ascii="Wingdings" w:hAnsi="Wingdings" w:hint="default"/>
      </w:rPr>
    </w:lvl>
  </w:abstractNum>
  <w:abstractNum w:abstractNumId="16">
    <w:nsid w:val="106F1BDA"/>
    <w:multiLevelType w:val="hybridMultilevel"/>
    <w:tmpl w:val="426486BA"/>
    <w:lvl w:ilvl="0" w:tplc="6C7A153E">
      <w:numFmt w:val="bullet"/>
      <w:lvlText w:val="-"/>
      <w:lvlJc w:val="left"/>
      <w:pPr>
        <w:ind w:left="756" w:hanging="360"/>
      </w:pPr>
      <w:rPr>
        <w:rFonts w:ascii="Times New Roman" w:eastAsia="Times New Roman" w:hAnsi="Times New Roman" w:hint="default"/>
      </w:rPr>
    </w:lvl>
    <w:lvl w:ilvl="1" w:tplc="04150003" w:tentative="1">
      <w:start w:val="1"/>
      <w:numFmt w:val="bullet"/>
      <w:lvlText w:val="o"/>
      <w:lvlJc w:val="left"/>
      <w:pPr>
        <w:ind w:left="1476" w:hanging="360"/>
      </w:pPr>
      <w:rPr>
        <w:rFonts w:ascii="Courier New" w:hAnsi="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17">
    <w:nsid w:val="11CC7F54"/>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8">
    <w:nsid w:val="12A33BF5"/>
    <w:multiLevelType w:val="hybridMultilevel"/>
    <w:tmpl w:val="F086E0E2"/>
    <w:lvl w:ilvl="0" w:tplc="765E7E9E">
      <w:start w:val="1"/>
      <w:numFmt w:val="decimal"/>
      <w:lvlText w:val="%1."/>
      <w:lvlJc w:val="left"/>
      <w:pPr>
        <w:ind w:left="720" w:hanging="360"/>
      </w:pPr>
      <w:rPr>
        <w:rFonts w:cs="Times New Roman" w:hint="default"/>
      </w:rPr>
    </w:lvl>
    <w:lvl w:ilvl="1" w:tplc="E9A89998" w:tentative="1">
      <w:start w:val="1"/>
      <w:numFmt w:val="bullet"/>
      <w:lvlText w:val="o"/>
      <w:lvlJc w:val="left"/>
      <w:pPr>
        <w:ind w:left="1440" w:hanging="360"/>
      </w:pPr>
      <w:rPr>
        <w:rFonts w:ascii="Courier New" w:hAnsi="Courier New" w:hint="default"/>
      </w:rPr>
    </w:lvl>
    <w:lvl w:ilvl="2" w:tplc="D2EAF8EA" w:tentative="1">
      <w:start w:val="1"/>
      <w:numFmt w:val="bullet"/>
      <w:lvlText w:val=""/>
      <w:lvlJc w:val="left"/>
      <w:pPr>
        <w:ind w:left="2160" w:hanging="360"/>
      </w:pPr>
      <w:rPr>
        <w:rFonts w:ascii="Wingdings" w:hAnsi="Wingdings" w:hint="default"/>
      </w:rPr>
    </w:lvl>
    <w:lvl w:ilvl="3" w:tplc="E53CAB8A" w:tentative="1">
      <w:start w:val="1"/>
      <w:numFmt w:val="bullet"/>
      <w:lvlText w:val=""/>
      <w:lvlJc w:val="left"/>
      <w:pPr>
        <w:ind w:left="2880" w:hanging="360"/>
      </w:pPr>
      <w:rPr>
        <w:rFonts w:ascii="Symbol" w:hAnsi="Symbol" w:hint="default"/>
      </w:rPr>
    </w:lvl>
    <w:lvl w:ilvl="4" w:tplc="473C42B2" w:tentative="1">
      <w:start w:val="1"/>
      <w:numFmt w:val="bullet"/>
      <w:lvlText w:val="o"/>
      <w:lvlJc w:val="left"/>
      <w:pPr>
        <w:ind w:left="3600" w:hanging="360"/>
      </w:pPr>
      <w:rPr>
        <w:rFonts w:ascii="Courier New" w:hAnsi="Courier New" w:hint="default"/>
      </w:rPr>
    </w:lvl>
    <w:lvl w:ilvl="5" w:tplc="182EF666" w:tentative="1">
      <w:start w:val="1"/>
      <w:numFmt w:val="bullet"/>
      <w:lvlText w:val=""/>
      <w:lvlJc w:val="left"/>
      <w:pPr>
        <w:ind w:left="4320" w:hanging="360"/>
      </w:pPr>
      <w:rPr>
        <w:rFonts w:ascii="Wingdings" w:hAnsi="Wingdings" w:hint="default"/>
      </w:rPr>
    </w:lvl>
    <w:lvl w:ilvl="6" w:tplc="32EAB626" w:tentative="1">
      <w:start w:val="1"/>
      <w:numFmt w:val="bullet"/>
      <w:lvlText w:val=""/>
      <w:lvlJc w:val="left"/>
      <w:pPr>
        <w:ind w:left="5040" w:hanging="360"/>
      </w:pPr>
      <w:rPr>
        <w:rFonts w:ascii="Symbol" w:hAnsi="Symbol" w:hint="default"/>
      </w:rPr>
    </w:lvl>
    <w:lvl w:ilvl="7" w:tplc="572EFBEA" w:tentative="1">
      <w:start w:val="1"/>
      <w:numFmt w:val="bullet"/>
      <w:lvlText w:val="o"/>
      <w:lvlJc w:val="left"/>
      <w:pPr>
        <w:ind w:left="5760" w:hanging="360"/>
      </w:pPr>
      <w:rPr>
        <w:rFonts w:ascii="Courier New" w:hAnsi="Courier New" w:hint="default"/>
      </w:rPr>
    </w:lvl>
    <w:lvl w:ilvl="8" w:tplc="0674ED58" w:tentative="1">
      <w:start w:val="1"/>
      <w:numFmt w:val="bullet"/>
      <w:lvlText w:val=""/>
      <w:lvlJc w:val="left"/>
      <w:pPr>
        <w:ind w:left="6480" w:hanging="360"/>
      </w:pPr>
      <w:rPr>
        <w:rFonts w:ascii="Wingdings" w:hAnsi="Wingdings" w:hint="default"/>
      </w:rPr>
    </w:lvl>
  </w:abstractNum>
  <w:abstractNum w:abstractNumId="19">
    <w:nsid w:val="12BE4213"/>
    <w:multiLevelType w:val="hybridMultilevel"/>
    <w:tmpl w:val="4F9203F6"/>
    <w:lvl w:ilvl="0" w:tplc="0415000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3182F97"/>
    <w:multiLevelType w:val="hybridMultilevel"/>
    <w:tmpl w:val="E6CE0F8C"/>
    <w:lvl w:ilvl="0" w:tplc="0415000B">
      <w:numFmt w:val="bullet"/>
      <w:lvlText w:val="-"/>
      <w:lvlJc w:val="left"/>
      <w:pPr>
        <w:tabs>
          <w:tab w:val="num" w:pos="1077"/>
        </w:tabs>
        <w:ind w:left="1077" w:hanging="360"/>
      </w:pPr>
      <w:rPr>
        <w:rFonts w:ascii="Times New Roman" w:eastAsia="Times New Roman" w:hAnsi="Times New Roman" w:hint="default"/>
      </w:rPr>
    </w:lvl>
    <w:lvl w:ilvl="1" w:tplc="04150003" w:tentative="1">
      <w:start w:val="1"/>
      <w:numFmt w:val="bullet"/>
      <w:lvlText w:val="o"/>
      <w:lvlJc w:val="left"/>
      <w:pPr>
        <w:tabs>
          <w:tab w:val="num" w:pos="1797"/>
        </w:tabs>
        <w:ind w:left="1797" w:hanging="360"/>
      </w:pPr>
      <w:rPr>
        <w:rFonts w:ascii="Courier New" w:hAnsi="Courier New" w:hint="default"/>
      </w:rPr>
    </w:lvl>
    <w:lvl w:ilvl="2" w:tplc="04150005" w:tentative="1">
      <w:start w:val="1"/>
      <w:numFmt w:val="bullet"/>
      <w:lvlText w:val=""/>
      <w:lvlJc w:val="left"/>
      <w:pPr>
        <w:tabs>
          <w:tab w:val="num" w:pos="2517"/>
        </w:tabs>
        <w:ind w:left="2517" w:hanging="360"/>
      </w:pPr>
      <w:rPr>
        <w:rFonts w:ascii="Wingdings" w:hAnsi="Wingdings" w:hint="default"/>
      </w:rPr>
    </w:lvl>
    <w:lvl w:ilvl="3" w:tplc="04150001" w:tentative="1">
      <w:start w:val="1"/>
      <w:numFmt w:val="bullet"/>
      <w:lvlText w:val=""/>
      <w:lvlJc w:val="left"/>
      <w:pPr>
        <w:tabs>
          <w:tab w:val="num" w:pos="3237"/>
        </w:tabs>
        <w:ind w:left="3237" w:hanging="360"/>
      </w:pPr>
      <w:rPr>
        <w:rFonts w:ascii="Symbol" w:hAnsi="Symbol" w:hint="default"/>
      </w:rPr>
    </w:lvl>
    <w:lvl w:ilvl="4" w:tplc="04150003" w:tentative="1">
      <w:start w:val="1"/>
      <w:numFmt w:val="bullet"/>
      <w:lvlText w:val="o"/>
      <w:lvlJc w:val="left"/>
      <w:pPr>
        <w:tabs>
          <w:tab w:val="num" w:pos="3957"/>
        </w:tabs>
        <w:ind w:left="3957" w:hanging="360"/>
      </w:pPr>
      <w:rPr>
        <w:rFonts w:ascii="Courier New" w:hAnsi="Courier New" w:hint="default"/>
      </w:rPr>
    </w:lvl>
    <w:lvl w:ilvl="5" w:tplc="04150005" w:tentative="1">
      <w:start w:val="1"/>
      <w:numFmt w:val="bullet"/>
      <w:lvlText w:val=""/>
      <w:lvlJc w:val="left"/>
      <w:pPr>
        <w:tabs>
          <w:tab w:val="num" w:pos="4677"/>
        </w:tabs>
        <w:ind w:left="4677" w:hanging="360"/>
      </w:pPr>
      <w:rPr>
        <w:rFonts w:ascii="Wingdings" w:hAnsi="Wingdings" w:hint="default"/>
      </w:rPr>
    </w:lvl>
    <w:lvl w:ilvl="6" w:tplc="04150001" w:tentative="1">
      <w:start w:val="1"/>
      <w:numFmt w:val="bullet"/>
      <w:lvlText w:val=""/>
      <w:lvlJc w:val="left"/>
      <w:pPr>
        <w:tabs>
          <w:tab w:val="num" w:pos="5397"/>
        </w:tabs>
        <w:ind w:left="5397" w:hanging="360"/>
      </w:pPr>
      <w:rPr>
        <w:rFonts w:ascii="Symbol" w:hAnsi="Symbol" w:hint="default"/>
      </w:rPr>
    </w:lvl>
    <w:lvl w:ilvl="7" w:tplc="04150003" w:tentative="1">
      <w:start w:val="1"/>
      <w:numFmt w:val="bullet"/>
      <w:lvlText w:val="o"/>
      <w:lvlJc w:val="left"/>
      <w:pPr>
        <w:tabs>
          <w:tab w:val="num" w:pos="6117"/>
        </w:tabs>
        <w:ind w:left="6117" w:hanging="360"/>
      </w:pPr>
      <w:rPr>
        <w:rFonts w:ascii="Courier New" w:hAnsi="Courier New" w:hint="default"/>
      </w:rPr>
    </w:lvl>
    <w:lvl w:ilvl="8" w:tplc="04150005" w:tentative="1">
      <w:start w:val="1"/>
      <w:numFmt w:val="bullet"/>
      <w:lvlText w:val=""/>
      <w:lvlJc w:val="left"/>
      <w:pPr>
        <w:tabs>
          <w:tab w:val="num" w:pos="6837"/>
        </w:tabs>
        <w:ind w:left="6837" w:hanging="360"/>
      </w:pPr>
      <w:rPr>
        <w:rFonts w:ascii="Wingdings" w:hAnsi="Wingdings" w:hint="default"/>
      </w:rPr>
    </w:lvl>
  </w:abstractNum>
  <w:abstractNum w:abstractNumId="21">
    <w:nsid w:val="153E0E4D"/>
    <w:multiLevelType w:val="hybridMultilevel"/>
    <w:tmpl w:val="05CA664C"/>
    <w:lvl w:ilvl="0" w:tplc="21948806">
      <w:start w:val="1"/>
      <w:numFmt w:val="decimal"/>
      <w:lvlText w:val="%1."/>
      <w:lvlJc w:val="left"/>
      <w:pPr>
        <w:tabs>
          <w:tab w:val="num" w:pos="644"/>
        </w:tabs>
        <w:ind w:left="644" w:hanging="360"/>
      </w:pPr>
      <w:rPr>
        <w:rFonts w:cs="Times New Roman"/>
      </w:rPr>
    </w:lvl>
    <w:lvl w:ilvl="1" w:tplc="04090003">
      <w:numFmt w:val="bullet"/>
      <w:lvlText w:val="-"/>
      <w:lvlJc w:val="left"/>
      <w:pPr>
        <w:tabs>
          <w:tab w:val="num" w:pos="1440"/>
        </w:tabs>
        <w:ind w:left="1440" w:hanging="360"/>
      </w:pPr>
      <w:rPr>
        <w:rFonts w:ascii="Times New Roman" w:eastAsia="Times New Roman" w:hAnsi="Times New Roman" w:hint="default"/>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nsid w:val="15F762E5"/>
    <w:multiLevelType w:val="hybridMultilevel"/>
    <w:tmpl w:val="79EA79CE"/>
    <w:lvl w:ilvl="0" w:tplc="0415000F">
      <w:start w:val="11"/>
      <w:numFmt w:val="bullet"/>
      <w:lvlText w:val="-"/>
      <w:lvlJc w:val="left"/>
      <w:pPr>
        <w:tabs>
          <w:tab w:val="num" w:pos="1610"/>
        </w:tabs>
        <w:ind w:left="1610" w:hanging="170"/>
      </w:pPr>
      <w:rPr>
        <w:rFonts w:ascii="Verdana" w:hAnsi="Verdana" w:hint="default"/>
      </w:rPr>
    </w:lvl>
    <w:lvl w:ilvl="1" w:tplc="8EC47332"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3">
    <w:nsid w:val="1624129B"/>
    <w:multiLevelType w:val="hybridMultilevel"/>
    <w:tmpl w:val="0D283820"/>
    <w:lvl w:ilvl="0" w:tplc="A776FC70">
      <w:start w:val="11"/>
      <w:numFmt w:val="bullet"/>
      <w:lvlText w:val="-"/>
      <w:lvlJc w:val="left"/>
      <w:pPr>
        <w:tabs>
          <w:tab w:val="num" w:pos="1610"/>
        </w:tabs>
        <w:ind w:left="1610" w:hanging="170"/>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
    <w:nsid w:val="1652008B"/>
    <w:multiLevelType w:val="hybridMultilevel"/>
    <w:tmpl w:val="FE56BAC0"/>
    <w:lvl w:ilvl="0" w:tplc="A776FC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174C0352"/>
    <w:multiLevelType w:val="hybridMultilevel"/>
    <w:tmpl w:val="F4A02B90"/>
    <w:lvl w:ilvl="0" w:tplc="0415000B">
      <w:start w:val="11"/>
      <w:numFmt w:val="bullet"/>
      <w:lvlText w:val="-"/>
      <w:lvlJc w:val="left"/>
      <w:pPr>
        <w:tabs>
          <w:tab w:val="num" w:pos="1610"/>
        </w:tabs>
        <w:ind w:left="1610" w:hanging="170"/>
      </w:pPr>
      <w:rPr>
        <w:rFonts w:ascii="Verdana" w:hAnsi="Verdana" w:hint="default"/>
      </w:rPr>
    </w:lvl>
    <w:lvl w:ilvl="1" w:tplc="04150003">
      <w:numFmt w:val="bullet"/>
      <w:lvlText w:val="-"/>
      <w:lvlJc w:val="left"/>
      <w:pPr>
        <w:tabs>
          <w:tab w:val="num" w:pos="1440"/>
        </w:tabs>
        <w:ind w:left="1440" w:hanging="360"/>
      </w:pPr>
      <w:rPr>
        <w:rFonts w:ascii="Times New Roman" w:eastAsia="Times New Roman" w:hAnsi="Times New Roman"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6">
    <w:nsid w:val="18A65F0A"/>
    <w:multiLevelType w:val="hybridMultilevel"/>
    <w:tmpl w:val="807C7B46"/>
    <w:lvl w:ilvl="0" w:tplc="A776FC70">
      <w:start w:val="1"/>
      <w:numFmt w:val="bullet"/>
      <w:lvlText w:val=""/>
      <w:lvlJc w:val="left"/>
      <w:pPr>
        <w:ind w:left="720" w:hanging="360"/>
      </w:pPr>
      <w:rPr>
        <w:rFonts w:ascii="Wingdings" w:hAnsi="Wingdings" w:hint="default"/>
      </w:rPr>
    </w:lvl>
    <w:lvl w:ilvl="1" w:tplc="8EC47332"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19381D14"/>
    <w:multiLevelType w:val="hybridMultilevel"/>
    <w:tmpl w:val="D554B3A6"/>
    <w:lvl w:ilvl="0" w:tplc="0415000B">
      <w:start w:val="1"/>
      <w:numFmt w:val="bullet"/>
      <w:lvlText w:val="-"/>
      <w:lvlJc w:val="left"/>
      <w:pPr>
        <w:tabs>
          <w:tab w:val="num" w:pos="3195"/>
        </w:tabs>
        <w:ind w:left="3195"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nsid w:val="19E235CA"/>
    <w:multiLevelType w:val="hybridMultilevel"/>
    <w:tmpl w:val="8F9E16B2"/>
    <w:lvl w:ilvl="0" w:tplc="38EAB6F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1A70622C"/>
    <w:multiLevelType w:val="hybridMultilevel"/>
    <w:tmpl w:val="E7B0EC56"/>
    <w:lvl w:ilvl="0" w:tplc="0415000B">
      <w:numFmt w:val="bullet"/>
      <w:lvlText w:val="-"/>
      <w:lvlJc w:val="left"/>
      <w:pPr>
        <w:tabs>
          <w:tab w:val="num" w:pos="1440"/>
        </w:tabs>
        <w:ind w:left="1440" w:hanging="720"/>
      </w:pPr>
      <w:rPr>
        <w:rFonts w:ascii="Times New Roman" w:eastAsia="Times New Roman" w:hAnsi="Times New Roman" w:hint="default"/>
      </w:rPr>
    </w:lvl>
    <w:lvl w:ilvl="1" w:tplc="04150003">
      <w:numFmt w:val="bullet"/>
      <w:lvlText w:val="-"/>
      <w:lvlJc w:val="left"/>
      <w:pPr>
        <w:tabs>
          <w:tab w:val="num" w:pos="1800"/>
        </w:tabs>
        <w:ind w:left="1800" w:hanging="360"/>
      </w:pPr>
      <w:rPr>
        <w:rFonts w:ascii="Times New Roman" w:eastAsia="Times New Roman" w:hAnsi="Times New Roman" w:hint="default"/>
      </w:rPr>
    </w:lvl>
    <w:lvl w:ilvl="2" w:tplc="04150005">
      <w:start w:val="1"/>
      <w:numFmt w:val="decimal"/>
      <w:lvlText w:val="%3"/>
      <w:lvlJc w:val="left"/>
      <w:pPr>
        <w:tabs>
          <w:tab w:val="num" w:pos="2520"/>
        </w:tabs>
        <w:ind w:left="2520" w:hanging="360"/>
      </w:pPr>
      <w:rPr>
        <w:rFonts w:cs="Times New Roman"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0">
    <w:nsid w:val="1ABB3DC6"/>
    <w:multiLevelType w:val="hybridMultilevel"/>
    <w:tmpl w:val="A4468AC8"/>
    <w:lvl w:ilvl="0" w:tplc="FFFFFFFF">
      <w:start w:val="1"/>
      <w:numFmt w:val="bullet"/>
      <w:pStyle w:val="Styl1"/>
      <w:lvlText w:val="-"/>
      <w:lvlJc w:val="left"/>
      <w:pPr>
        <w:tabs>
          <w:tab w:val="num" w:pos="360"/>
        </w:tabs>
        <w:ind w:left="340" w:hanging="34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1AE20E93"/>
    <w:multiLevelType w:val="hybridMultilevel"/>
    <w:tmpl w:val="24AAD6EA"/>
    <w:lvl w:ilvl="0" w:tplc="9DE2910E">
      <w:start w:val="1"/>
      <w:numFmt w:val="upperRoman"/>
      <w:lvlText w:val="%1."/>
      <w:lvlJc w:val="left"/>
      <w:pPr>
        <w:ind w:left="1080" w:hanging="720"/>
      </w:pPr>
      <w:rPr>
        <w:rFonts w:cs="Times New Roman" w:hint="default"/>
      </w:rPr>
    </w:lvl>
    <w:lvl w:ilvl="1" w:tplc="04150003">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32">
    <w:nsid w:val="1BF961A5"/>
    <w:multiLevelType w:val="hybridMultilevel"/>
    <w:tmpl w:val="A6440FB6"/>
    <w:lvl w:ilvl="0" w:tplc="0415000F">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33">
    <w:nsid w:val="1C7E5554"/>
    <w:multiLevelType w:val="hybridMultilevel"/>
    <w:tmpl w:val="796E0F7A"/>
    <w:lvl w:ilvl="0" w:tplc="FFFFFFFF">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1CA47A3F"/>
    <w:multiLevelType w:val="hybridMultilevel"/>
    <w:tmpl w:val="609816D2"/>
    <w:lvl w:ilvl="0" w:tplc="6C7A153E">
      <w:start w:val="1"/>
      <w:numFmt w:val="decimal"/>
      <w:lvlText w:val="%1."/>
      <w:lvlJc w:val="left"/>
      <w:pPr>
        <w:tabs>
          <w:tab w:val="num" w:pos="720"/>
        </w:tabs>
        <w:ind w:left="720" w:hanging="360"/>
      </w:pPr>
      <w:rPr>
        <w:rFonts w:cs="Times New Roman"/>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5">
    <w:nsid w:val="1DFB6E7F"/>
    <w:multiLevelType w:val="hybridMultilevel"/>
    <w:tmpl w:val="E424B542"/>
    <w:lvl w:ilvl="0" w:tplc="E8464DAE">
      <w:start w:val="1"/>
      <w:numFmt w:val="decimal"/>
      <w:lvlText w:val="%1."/>
      <w:lvlJc w:val="left"/>
      <w:pPr>
        <w:tabs>
          <w:tab w:val="num" w:pos="480"/>
        </w:tabs>
        <w:ind w:left="48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1E2B7CCA"/>
    <w:multiLevelType w:val="hybridMultilevel"/>
    <w:tmpl w:val="577203FC"/>
    <w:lvl w:ilvl="0" w:tplc="0415000F">
      <w:numFmt w:val="bullet"/>
      <w:lvlText w:val="-"/>
      <w:lvlJc w:val="left"/>
      <w:pPr>
        <w:tabs>
          <w:tab w:val="num" w:pos="1440"/>
        </w:tabs>
        <w:ind w:left="1440" w:hanging="360"/>
      </w:pPr>
      <w:rPr>
        <w:rFonts w:ascii="Times New Roman" w:eastAsia="Times New Roman" w:hAnsi="Times New Roman"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7">
    <w:nsid w:val="1EB7056B"/>
    <w:multiLevelType w:val="hybridMultilevel"/>
    <w:tmpl w:val="2ED06C0C"/>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1F443BF1"/>
    <w:multiLevelType w:val="hybridMultilevel"/>
    <w:tmpl w:val="967A41F8"/>
    <w:lvl w:ilvl="0" w:tplc="FFFFFFFF">
      <w:start w:val="1"/>
      <w:numFmt w:val="bullet"/>
      <w:lvlText w:val="•"/>
      <w:lvlJc w:val="left"/>
      <w:pPr>
        <w:tabs>
          <w:tab w:val="num" w:pos="720"/>
        </w:tabs>
        <w:ind w:left="720" w:hanging="360"/>
      </w:pPr>
      <w:rPr>
        <w:rFonts w:ascii="Times New Roman" w:hAnsi="Times New Roman" w:hint="default"/>
      </w:rPr>
    </w:lvl>
    <w:lvl w:ilvl="1" w:tplc="04150003">
      <w:start w:val="1"/>
      <w:numFmt w:val="decimal"/>
      <w:lvlText w:val="%2."/>
      <w:lvlJc w:val="left"/>
      <w:pPr>
        <w:tabs>
          <w:tab w:val="num" w:pos="1440"/>
        </w:tabs>
        <w:ind w:left="1440" w:hanging="360"/>
      </w:pPr>
      <w:rPr>
        <w:rFonts w:cs="Times New Roman" w:hint="default"/>
      </w:rPr>
    </w:lvl>
    <w:lvl w:ilvl="2" w:tplc="04150005">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39">
    <w:nsid w:val="1FEC6955"/>
    <w:multiLevelType w:val="hybridMultilevel"/>
    <w:tmpl w:val="705A9034"/>
    <w:lvl w:ilvl="0" w:tplc="4A4CB94C">
      <w:numFmt w:val="bullet"/>
      <w:lvlText w:val="-"/>
      <w:lvlJc w:val="left"/>
      <w:pPr>
        <w:ind w:left="720" w:hanging="360"/>
      </w:pPr>
      <w:rPr>
        <w:rFonts w:ascii="Times New Roman" w:eastAsia="Times New Roman" w:hAnsi="Times New Roman" w:hint="default"/>
      </w:rPr>
    </w:lvl>
    <w:lvl w:ilvl="1" w:tplc="45F067CE"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0">
    <w:nsid w:val="1FF949D9"/>
    <w:multiLevelType w:val="hybridMultilevel"/>
    <w:tmpl w:val="B1860DBC"/>
    <w:lvl w:ilvl="0" w:tplc="FFFFFFFF">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1">
    <w:nsid w:val="21516379"/>
    <w:multiLevelType w:val="hybridMultilevel"/>
    <w:tmpl w:val="60D89948"/>
    <w:lvl w:ilvl="0" w:tplc="2194880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22C35C3B"/>
    <w:multiLevelType w:val="hybridMultilevel"/>
    <w:tmpl w:val="F78A2A4E"/>
    <w:lvl w:ilvl="0" w:tplc="1CC4E2E8">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3">
    <w:nsid w:val="23047BF7"/>
    <w:multiLevelType w:val="hybridMultilevel"/>
    <w:tmpl w:val="1BA60CB4"/>
    <w:lvl w:ilvl="0" w:tplc="FFFFFFFF">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4">
    <w:nsid w:val="24D0008E"/>
    <w:multiLevelType w:val="hybridMultilevel"/>
    <w:tmpl w:val="EB8C2164"/>
    <w:lvl w:ilvl="0" w:tplc="0415000F">
      <w:start w:val="11"/>
      <w:numFmt w:val="bullet"/>
      <w:lvlText w:val="-"/>
      <w:lvlJc w:val="left"/>
      <w:pPr>
        <w:tabs>
          <w:tab w:val="num" w:pos="1610"/>
        </w:tabs>
        <w:ind w:left="1610" w:hanging="170"/>
      </w:pPr>
      <w:rPr>
        <w:rFonts w:ascii="Verdana" w:hAnsi="Verdana" w:hint="default"/>
      </w:rPr>
    </w:lvl>
    <w:lvl w:ilvl="1" w:tplc="04150019" w:tentative="1">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5">
    <w:nsid w:val="253E7B76"/>
    <w:multiLevelType w:val="hybridMultilevel"/>
    <w:tmpl w:val="234C6926"/>
    <w:lvl w:ilvl="0" w:tplc="A776FC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54B68BE"/>
    <w:multiLevelType w:val="hybridMultilevel"/>
    <w:tmpl w:val="2DAA451C"/>
    <w:lvl w:ilvl="0" w:tplc="65666688">
      <w:numFmt w:val="bullet"/>
      <w:lvlText w:val="-"/>
      <w:lvlJc w:val="left"/>
      <w:pPr>
        <w:ind w:left="730" w:hanging="360"/>
      </w:pPr>
      <w:rPr>
        <w:rFonts w:ascii="Times New Roman" w:hAnsi="Times New Roman" w:hint="default"/>
      </w:rPr>
    </w:lvl>
    <w:lvl w:ilvl="1" w:tplc="04150003" w:tentative="1">
      <w:start w:val="1"/>
      <w:numFmt w:val="bullet"/>
      <w:lvlText w:val="o"/>
      <w:lvlJc w:val="left"/>
      <w:pPr>
        <w:ind w:left="1450" w:hanging="360"/>
      </w:pPr>
      <w:rPr>
        <w:rFonts w:ascii="Courier New" w:hAnsi="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47">
    <w:nsid w:val="25695A45"/>
    <w:multiLevelType w:val="hybridMultilevel"/>
    <w:tmpl w:val="8EE67122"/>
    <w:lvl w:ilvl="0" w:tplc="6C7A153E">
      <w:start w:val="1"/>
      <w:numFmt w:val="bullet"/>
      <w:lvlText w:val="­"/>
      <w:lvlJc w:val="left"/>
      <w:pPr>
        <w:tabs>
          <w:tab w:val="num" w:pos="1440"/>
        </w:tabs>
        <w:ind w:left="1440" w:hanging="360"/>
      </w:pPr>
      <w:rPr>
        <w:rFonts w:hAnsi="Aria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261E0E30"/>
    <w:multiLevelType w:val="hybridMultilevel"/>
    <w:tmpl w:val="9EF81732"/>
    <w:lvl w:ilvl="0" w:tplc="7F3A4C20">
      <w:start w:val="1"/>
      <w:numFmt w:val="decimal"/>
      <w:lvlText w:val="%1."/>
      <w:lvlJc w:val="left"/>
      <w:pPr>
        <w:tabs>
          <w:tab w:val="num" w:pos="720"/>
        </w:tabs>
        <w:ind w:left="720" w:hanging="360"/>
      </w:pPr>
      <w:rPr>
        <w:rFonts w:cs="Times New Roman"/>
      </w:rPr>
    </w:lvl>
    <w:lvl w:ilvl="1" w:tplc="04150003">
      <w:numFmt w:val="bullet"/>
      <w:lvlText w:val=""/>
      <w:lvlJc w:val="left"/>
      <w:pPr>
        <w:tabs>
          <w:tab w:val="num" w:pos="1440"/>
        </w:tabs>
        <w:ind w:left="1440" w:hanging="360"/>
      </w:pPr>
      <w:rPr>
        <w:rFonts w:ascii="Wingdings 2" w:eastAsia="Times New Roman" w:hAnsi="Wingdings 2"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9">
    <w:nsid w:val="26FE11F5"/>
    <w:multiLevelType w:val="hybridMultilevel"/>
    <w:tmpl w:val="771E32D8"/>
    <w:lvl w:ilvl="0" w:tplc="0415000F">
      <w:start w:val="1"/>
      <w:numFmt w:val="bullet"/>
      <w:lvlText w:val=""/>
      <w:lvlJc w:val="left"/>
      <w:pPr>
        <w:ind w:left="720" w:hanging="360"/>
      </w:pPr>
      <w:rPr>
        <w:rFonts w:ascii="Wingdings" w:hAnsi="Wingdings"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50">
    <w:nsid w:val="28A632FE"/>
    <w:multiLevelType w:val="hybridMultilevel"/>
    <w:tmpl w:val="D08E76F4"/>
    <w:lvl w:ilvl="0" w:tplc="0415000B">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29124D46"/>
    <w:multiLevelType w:val="hybridMultilevel"/>
    <w:tmpl w:val="69B0F466"/>
    <w:lvl w:ilvl="0" w:tplc="FFFFFFFF">
      <w:start w:val="11"/>
      <w:numFmt w:val="bullet"/>
      <w:lvlText w:val=""/>
      <w:lvlJc w:val="left"/>
      <w:pPr>
        <w:tabs>
          <w:tab w:val="num" w:pos="720"/>
        </w:tabs>
        <w:ind w:left="720" w:hanging="360"/>
      </w:pPr>
      <w:rPr>
        <w:rFonts w:ascii="Symbol" w:eastAsia="Times New Roman"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2">
    <w:nsid w:val="2A6654D1"/>
    <w:multiLevelType w:val="hybridMultilevel"/>
    <w:tmpl w:val="D7C6762C"/>
    <w:lvl w:ilvl="0" w:tplc="04150001">
      <w:numFmt w:val="bullet"/>
      <w:lvlText w:val=""/>
      <w:lvlJc w:val="left"/>
      <w:pPr>
        <w:tabs>
          <w:tab w:val="num" w:pos="360"/>
        </w:tabs>
        <w:ind w:left="360" w:hanging="360"/>
      </w:pPr>
      <w:rPr>
        <w:rFonts w:ascii="Wingdings 2" w:eastAsia="Times New Roman" w:hAnsi="Wingdings 2"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3">
    <w:nsid w:val="2A8A18F9"/>
    <w:multiLevelType w:val="hybridMultilevel"/>
    <w:tmpl w:val="66D6BFFA"/>
    <w:lvl w:ilvl="0" w:tplc="E5E047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2A8F64AF"/>
    <w:multiLevelType w:val="hybridMultilevel"/>
    <w:tmpl w:val="AF42E312"/>
    <w:lvl w:ilvl="0" w:tplc="0415000B">
      <w:start w:val="1"/>
      <w:numFmt w:val="bullet"/>
      <w:lvlText w:val=""/>
      <w:lvlJc w:val="left"/>
      <w:pPr>
        <w:tabs>
          <w:tab w:val="num" w:pos="360"/>
        </w:tabs>
        <w:ind w:left="340" w:hanging="340"/>
      </w:pPr>
      <w:rPr>
        <w:rFonts w:ascii="Wingdings" w:hAnsi="Wingdings" w:hint="default"/>
        <w:b/>
        <w:i w:val="0"/>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5">
    <w:nsid w:val="2AC03FC7"/>
    <w:multiLevelType w:val="hybridMultilevel"/>
    <w:tmpl w:val="01A22692"/>
    <w:lvl w:ilvl="0" w:tplc="0415000B">
      <w:start w:val="11"/>
      <w:numFmt w:val="bullet"/>
      <w:lvlText w:val="-"/>
      <w:lvlJc w:val="left"/>
      <w:pPr>
        <w:tabs>
          <w:tab w:val="num" w:pos="1610"/>
        </w:tabs>
        <w:ind w:left="1610" w:hanging="170"/>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6">
    <w:nsid w:val="2D387417"/>
    <w:multiLevelType w:val="hybridMultilevel"/>
    <w:tmpl w:val="CD247712"/>
    <w:lvl w:ilvl="0" w:tplc="A776FC70">
      <w:start w:val="1"/>
      <w:numFmt w:val="decimal"/>
      <w:lvlText w:val="%1."/>
      <w:lvlJc w:val="left"/>
      <w:pPr>
        <w:tabs>
          <w:tab w:val="num" w:pos="720"/>
        </w:tabs>
        <w:ind w:left="720" w:hanging="360"/>
      </w:pPr>
      <w:rPr>
        <w:rFonts w:cs="Times New Roman"/>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7">
    <w:nsid w:val="2EBF19A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58">
    <w:nsid w:val="30D057EB"/>
    <w:multiLevelType w:val="hybridMultilevel"/>
    <w:tmpl w:val="0BAAF3BC"/>
    <w:lvl w:ilvl="0" w:tplc="211A6D2C">
      <w:start w:val="1"/>
      <w:numFmt w:val="bullet"/>
      <w:lvlText w:val="•"/>
      <w:lvlJc w:val="left"/>
      <w:pPr>
        <w:tabs>
          <w:tab w:val="num" w:pos="720"/>
        </w:tabs>
        <w:ind w:left="720" w:hanging="360"/>
      </w:pPr>
      <w:rPr>
        <w:rFonts w:ascii="Times New Roman" w:hAnsi="Times New Roman" w:hint="default"/>
      </w:rPr>
    </w:lvl>
    <w:lvl w:ilvl="1" w:tplc="04150019">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nsid w:val="31927A71"/>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60">
    <w:nsid w:val="320B149A"/>
    <w:multiLevelType w:val="hybridMultilevel"/>
    <w:tmpl w:val="1D6AD972"/>
    <w:lvl w:ilvl="0" w:tplc="18FE2FA2">
      <w:numFmt w:val="bullet"/>
      <w:lvlText w:val="-"/>
      <w:lvlJc w:val="left"/>
      <w:pPr>
        <w:ind w:left="720" w:hanging="360"/>
      </w:pPr>
      <w:rPr>
        <w:rFonts w:ascii="Times New Roman" w:eastAsia="Times New Roman" w:hAnsi="Times New Roman" w:hint="default"/>
      </w:rPr>
    </w:lvl>
    <w:lvl w:ilvl="1" w:tplc="C824A8B2" w:tentative="1">
      <w:start w:val="1"/>
      <w:numFmt w:val="bullet"/>
      <w:lvlText w:val="o"/>
      <w:lvlJc w:val="left"/>
      <w:pPr>
        <w:ind w:left="1440" w:hanging="360"/>
      </w:pPr>
      <w:rPr>
        <w:rFonts w:ascii="Courier New" w:hAnsi="Courier New" w:hint="default"/>
      </w:rPr>
    </w:lvl>
    <w:lvl w:ilvl="2" w:tplc="5B9A8854" w:tentative="1">
      <w:start w:val="1"/>
      <w:numFmt w:val="bullet"/>
      <w:lvlText w:val=""/>
      <w:lvlJc w:val="left"/>
      <w:pPr>
        <w:ind w:left="2160" w:hanging="360"/>
      </w:pPr>
      <w:rPr>
        <w:rFonts w:ascii="Wingdings" w:hAnsi="Wingdings" w:hint="default"/>
      </w:rPr>
    </w:lvl>
    <w:lvl w:ilvl="3" w:tplc="946C580E" w:tentative="1">
      <w:start w:val="1"/>
      <w:numFmt w:val="bullet"/>
      <w:lvlText w:val=""/>
      <w:lvlJc w:val="left"/>
      <w:pPr>
        <w:ind w:left="2880" w:hanging="360"/>
      </w:pPr>
      <w:rPr>
        <w:rFonts w:ascii="Symbol" w:hAnsi="Symbol" w:hint="default"/>
      </w:rPr>
    </w:lvl>
    <w:lvl w:ilvl="4" w:tplc="7B74760A" w:tentative="1">
      <w:start w:val="1"/>
      <w:numFmt w:val="bullet"/>
      <w:lvlText w:val="o"/>
      <w:lvlJc w:val="left"/>
      <w:pPr>
        <w:ind w:left="3600" w:hanging="360"/>
      </w:pPr>
      <w:rPr>
        <w:rFonts w:ascii="Courier New" w:hAnsi="Courier New" w:hint="default"/>
      </w:rPr>
    </w:lvl>
    <w:lvl w:ilvl="5" w:tplc="FF3C6566" w:tentative="1">
      <w:start w:val="1"/>
      <w:numFmt w:val="bullet"/>
      <w:lvlText w:val=""/>
      <w:lvlJc w:val="left"/>
      <w:pPr>
        <w:ind w:left="4320" w:hanging="360"/>
      </w:pPr>
      <w:rPr>
        <w:rFonts w:ascii="Wingdings" w:hAnsi="Wingdings" w:hint="default"/>
      </w:rPr>
    </w:lvl>
    <w:lvl w:ilvl="6" w:tplc="8D1AC714" w:tentative="1">
      <w:start w:val="1"/>
      <w:numFmt w:val="bullet"/>
      <w:lvlText w:val=""/>
      <w:lvlJc w:val="left"/>
      <w:pPr>
        <w:ind w:left="5040" w:hanging="360"/>
      </w:pPr>
      <w:rPr>
        <w:rFonts w:ascii="Symbol" w:hAnsi="Symbol" w:hint="default"/>
      </w:rPr>
    </w:lvl>
    <w:lvl w:ilvl="7" w:tplc="C31CBD78" w:tentative="1">
      <w:start w:val="1"/>
      <w:numFmt w:val="bullet"/>
      <w:lvlText w:val="o"/>
      <w:lvlJc w:val="left"/>
      <w:pPr>
        <w:ind w:left="5760" w:hanging="360"/>
      </w:pPr>
      <w:rPr>
        <w:rFonts w:ascii="Courier New" w:hAnsi="Courier New" w:hint="default"/>
      </w:rPr>
    </w:lvl>
    <w:lvl w:ilvl="8" w:tplc="41F49692" w:tentative="1">
      <w:start w:val="1"/>
      <w:numFmt w:val="bullet"/>
      <w:lvlText w:val=""/>
      <w:lvlJc w:val="left"/>
      <w:pPr>
        <w:ind w:left="6480" w:hanging="360"/>
      </w:pPr>
      <w:rPr>
        <w:rFonts w:ascii="Wingdings" w:hAnsi="Wingdings" w:hint="default"/>
      </w:rPr>
    </w:lvl>
  </w:abstractNum>
  <w:abstractNum w:abstractNumId="61">
    <w:nsid w:val="33D1073E"/>
    <w:multiLevelType w:val="hybridMultilevel"/>
    <w:tmpl w:val="F176C67E"/>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34ED358B"/>
    <w:multiLevelType w:val="singleLevel"/>
    <w:tmpl w:val="04150001"/>
    <w:lvl w:ilvl="0">
      <w:start w:val="1"/>
      <w:numFmt w:val="bullet"/>
      <w:pStyle w:val="ListBullet"/>
      <w:lvlText w:val=""/>
      <w:lvlJc w:val="left"/>
      <w:pPr>
        <w:tabs>
          <w:tab w:val="num" w:pos="360"/>
        </w:tabs>
        <w:ind w:left="360" w:hanging="360"/>
      </w:pPr>
      <w:rPr>
        <w:rFonts w:ascii="Symbol" w:hAnsi="Symbol" w:hint="default"/>
      </w:rPr>
    </w:lvl>
  </w:abstractNum>
  <w:abstractNum w:abstractNumId="63">
    <w:nsid w:val="36F92696"/>
    <w:multiLevelType w:val="hybridMultilevel"/>
    <w:tmpl w:val="F79268BA"/>
    <w:lvl w:ilvl="0" w:tplc="6C7A153E">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374458E8"/>
    <w:multiLevelType w:val="hybridMultilevel"/>
    <w:tmpl w:val="E7D80F82"/>
    <w:lvl w:ilvl="0" w:tplc="BCE2A840">
      <w:numFmt w:val="bullet"/>
      <w:lvlText w:val="-"/>
      <w:lvlJc w:val="left"/>
      <w:pPr>
        <w:ind w:left="720" w:hanging="360"/>
      </w:pPr>
      <w:rPr>
        <w:rFonts w:ascii="Times New Roman" w:eastAsia="Times New Roman" w:hAnsi="Times New Roman" w:hint="default"/>
      </w:rPr>
    </w:lvl>
    <w:lvl w:ilvl="1" w:tplc="47AE50B2" w:tentative="1">
      <w:start w:val="1"/>
      <w:numFmt w:val="bullet"/>
      <w:lvlText w:val="o"/>
      <w:lvlJc w:val="left"/>
      <w:pPr>
        <w:ind w:left="1440" w:hanging="360"/>
      </w:pPr>
      <w:rPr>
        <w:rFonts w:ascii="Courier New" w:hAnsi="Courier New" w:hint="default"/>
      </w:rPr>
    </w:lvl>
    <w:lvl w:ilvl="2" w:tplc="427889D4" w:tentative="1">
      <w:start w:val="1"/>
      <w:numFmt w:val="bullet"/>
      <w:lvlText w:val=""/>
      <w:lvlJc w:val="left"/>
      <w:pPr>
        <w:ind w:left="2160" w:hanging="360"/>
      </w:pPr>
      <w:rPr>
        <w:rFonts w:ascii="Wingdings" w:hAnsi="Wingdings" w:hint="default"/>
      </w:rPr>
    </w:lvl>
    <w:lvl w:ilvl="3" w:tplc="F14A42A2" w:tentative="1">
      <w:start w:val="1"/>
      <w:numFmt w:val="bullet"/>
      <w:lvlText w:val=""/>
      <w:lvlJc w:val="left"/>
      <w:pPr>
        <w:ind w:left="2880" w:hanging="360"/>
      </w:pPr>
      <w:rPr>
        <w:rFonts w:ascii="Symbol" w:hAnsi="Symbol" w:hint="default"/>
      </w:rPr>
    </w:lvl>
    <w:lvl w:ilvl="4" w:tplc="915ACE0E" w:tentative="1">
      <w:start w:val="1"/>
      <w:numFmt w:val="bullet"/>
      <w:lvlText w:val="o"/>
      <w:lvlJc w:val="left"/>
      <w:pPr>
        <w:ind w:left="3600" w:hanging="360"/>
      </w:pPr>
      <w:rPr>
        <w:rFonts w:ascii="Courier New" w:hAnsi="Courier New" w:hint="default"/>
      </w:rPr>
    </w:lvl>
    <w:lvl w:ilvl="5" w:tplc="717868E2" w:tentative="1">
      <w:start w:val="1"/>
      <w:numFmt w:val="bullet"/>
      <w:lvlText w:val=""/>
      <w:lvlJc w:val="left"/>
      <w:pPr>
        <w:ind w:left="4320" w:hanging="360"/>
      </w:pPr>
      <w:rPr>
        <w:rFonts w:ascii="Wingdings" w:hAnsi="Wingdings" w:hint="default"/>
      </w:rPr>
    </w:lvl>
    <w:lvl w:ilvl="6" w:tplc="193C5B52" w:tentative="1">
      <w:start w:val="1"/>
      <w:numFmt w:val="bullet"/>
      <w:lvlText w:val=""/>
      <w:lvlJc w:val="left"/>
      <w:pPr>
        <w:ind w:left="5040" w:hanging="360"/>
      </w:pPr>
      <w:rPr>
        <w:rFonts w:ascii="Symbol" w:hAnsi="Symbol" w:hint="default"/>
      </w:rPr>
    </w:lvl>
    <w:lvl w:ilvl="7" w:tplc="ECB4703E" w:tentative="1">
      <w:start w:val="1"/>
      <w:numFmt w:val="bullet"/>
      <w:lvlText w:val="o"/>
      <w:lvlJc w:val="left"/>
      <w:pPr>
        <w:ind w:left="5760" w:hanging="360"/>
      </w:pPr>
      <w:rPr>
        <w:rFonts w:ascii="Courier New" w:hAnsi="Courier New" w:hint="default"/>
      </w:rPr>
    </w:lvl>
    <w:lvl w:ilvl="8" w:tplc="86E8166E" w:tentative="1">
      <w:start w:val="1"/>
      <w:numFmt w:val="bullet"/>
      <w:lvlText w:val=""/>
      <w:lvlJc w:val="left"/>
      <w:pPr>
        <w:ind w:left="6480" w:hanging="360"/>
      </w:pPr>
      <w:rPr>
        <w:rFonts w:ascii="Wingdings" w:hAnsi="Wingdings" w:hint="default"/>
      </w:rPr>
    </w:lvl>
  </w:abstractNum>
  <w:abstractNum w:abstractNumId="65">
    <w:nsid w:val="375F6652"/>
    <w:multiLevelType w:val="multilevel"/>
    <w:tmpl w:val="99E6A16E"/>
    <w:lvl w:ilvl="0">
      <w:start w:val="1"/>
      <w:numFmt w:val="decimal"/>
      <w:lvlText w:val="%1."/>
      <w:lvlJc w:val="left"/>
      <w:pPr>
        <w:ind w:left="720" w:hanging="360"/>
      </w:pPr>
      <w:rPr>
        <w:rFonts w:ascii="Times New Roman" w:hAnsi="Times New Roman" w:cs="Times New Roman" w:hint="default"/>
        <w:b w:val="0"/>
        <w:i w:val="0"/>
        <w:sz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66">
    <w:nsid w:val="380F448F"/>
    <w:multiLevelType w:val="hybridMultilevel"/>
    <w:tmpl w:val="C0A03CC4"/>
    <w:lvl w:ilvl="0" w:tplc="E7DECD38">
      <w:numFmt w:val="bullet"/>
      <w:lvlText w:val="-"/>
      <w:lvlJc w:val="left"/>
      <w:pPr>
        <w:ind w:left="720" w:hanging="360"/>
      </w:pPr>
      <w:rPr>
        <w:rFonts w:ascii="Times New Roman" w:eastAsia="Times New Roman" w:hAnsi="Times New Roman" w:hint="default"/>
      </w:rPr>
    </w:lvl>
    <w:lvl w:ilvl="1" w:tplc="93AE11E0" w:tentative="1">
      <w:start w:val="1"/>
      <w:numFmt w:val="bullet"/>
      <w:lvlText w:val="o"/>
      <w:lvlJc w:val="left"/>
      <w:pPr>
        <w:ind w:left="1440" w:hanging="360"/>
      </w:pPr>
      <w:rPr>
        <w:rFonts w:ascii="Courier New" w:hAnsi="Courier New" w:hint="default"/>
      </w:rPr>
    </w:lvl>
    <w:lvl w:ilvl="2" w:tplc="158ABFE2" w:tentative="1">
      <w:start w:val="1"/>
      <w:numFmt w:val="bullet"/>
      <w:lvlText w:val=""/>
      <w:lvlJc w:val="left"/>
      <w:pPr>
        <w:ind w:left="2160" w:hanging="360"/>
      </w:pPr>
      <w:rPr>
        <w:rFonts w:ascii="Wingdings" w:hAnsi="Wingdings" w:hint="default"/>
      </w:rPr>
    </w:lvl>
    <w:lvl w:ilvl="3" w:tplc="CDFCE4DA" w:tentative="1">
      <w:start w:val="1"/>
      <w:numFmt w:val="bullet"/>
      <w:lvlText w:val=""/>
      <w:lvlJc w:val="left"/>
      <w:pPr>
        <w:ind w:left="2880" w:hanging="360"/>
      </w:pPr>
      <w:rPr>
        <w:rFonts w:ascii="Symbol" w:hAnsi="Symbol" w:hint="default"/>
      </w:rPr>
    </w:lvl>
    <w:lvl w:ilvl="4" w:tplc="36C6B7B2" w:tentative="1">
      <w:start w:val="1"/>
      <w:numFmt w:val="bullet"/>
      <w:lvlText w:val="o"/>
      <w:lvlJc w:val="left"/>
      <w:pPr>
        <w:ind w:left="3600" w:hanging="360"/>
      </w:pPr>
      <w:rPr>
        <w:rFonts w:ascii="Courier New" w:hAnsi="Courier New" w:hint="default"/>
      </w:rPr>
    </w:lvl>
    <w:lvl w:ilvl="5" w:tplc="B9185792" w:tentative="1">
      <w:start w:val="1"/>
      <w:numFmt w:val="bullet"/>
      <w:lvlText w:val=""/>
      <w:lvlJc w:val="left"/>
      <w:pPr>
        <w:ind w:left="4320" w:hanging="360"/>
      </w:pPr>
      <w:rPr>
        <w:rFonts w:ascii="Wingdings" w:hAnsi="Wingdings" w:hint="default"/>
      </w:rPr>
    </w:lvl>
    <w:lvl w:ilvl="6" w:tplc="E94241BC" w:tentative="1">
      <w:start w:val="1"/>
      <w:numFmt w:val="bullet"/>
      <w:lvlText w:val=""/>
      <w:lvlJc w:val="left"/>
      <w:pPr>
        <w:ind w:left="5040" w:hanging="360"/>
      </w:pPr>
      <w:rPr>
        <w:rFonts w:ascii="Symbol" w:hAnsi="Symbol" w:hint="default"/>
      </w:rPr>
    </w:lvl>
    <w:lvl w:ilvl="7" w:tplc="1E3889F8" w:tentative="1">
      <w:start w:val="1"/>
      <w:numFmt w:val="bullet"/>
      <w:lvlText w:val="o"/>
      <w:lvlJc w:val="left"/>
      <w:pPr>
        <w:ind w:left="5760" w:hanging="360"/>
      </w:pPr>
      <w:rPr>
        <w:rFonts w:ascii="Courier New" w:hAnsi="Courier New" w:hint="default"/>
      </w:rPr>
    </w:lvl>
    <w:lvl w:ilvl="8" w:tplc="53008116" w:tentative="1">
      <w:start w:val="1"/>
      <w:numFmt w:val="bullet"/>
      <w:lvlText w:val=""/>
      <w:lvlJc w:val="left"/>
      <w:pPr>
        <w:ind w:left="6480" w:hanging="360"/>
      </w:pPr>
      <w:rPr>
        <w:rFonts w:ascii="Wingdings" w:hAnsi="Wingdings" w:hint="default"/>
      </w:rPr>
    </w:lvl>
  </w:abstractNum>
  <w:abstractNum w:abstractNumId="67">
    <w:nsid w:val="39DB5226"/>
    <w:multiLevelType w:val="hybridMultilevel"/>
    <w:tmpl w:val="9716BEDE"/>
    <w:lvl w:ilvl="0" w:tplc="E8464DAE">
      <w:start w:val="1"/>
      <w:numFmt w:val="decimal"/>
      <w:lvlText w:val="%1."/>
      <w:lvlJc w:val="center"/>
      <w:pPr>
        <w:tabs>
          <w:tab w:val="num" w:pos="720"/>
        </w:tabs>
        <w:ind w:left="720" w:hanging="432"/>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nsid w:val="3A1B5F05"/>
    <w:multiLevelType w:val="hybridMultilevel"/>
    <w:tmpl w:val="08C4A8F6"/>
    <w:lvl w:ilvl="0" w:tplc="D352ACE8">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69">
    <w:nsid w:val="3CB1100F"/>
    <w:multiLevelType w:val="hybridMultilevel"/>
    <w:tmpl w:val="4A32F4DA"/>
    <w:lvl w:ilvl="0" w:tplc="FFFFFFFF">
      <w:numFmt w:val="bullet"/>
      <w:lvlText w:val="-"/>
      <w:lvlJc w:val="left"/>
      <w:pPr>
        <w:tabs>
          <w:tab w:val="num" w:pos="780"/>
        </w:tabs>
        <w:ind w:left="780" w:hanging="360"/>
      </w:pPr>
      <w:rPr>
        <w:rFonts w:ascii="Times New Roman" w:eastAsia="Times New Roman" w:hAnsi="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0">
    <w:nsid w:val="3CF7126D"/>
    <w:multiLevelType w:val="hybridMultilevel"/>
    <w:tmpl w:val="1E40CB84"/>
    <w:lvl w:ilvl="0" w:tplc="8EC47332">
      <w:start w:val="1"/>
      <w:numFmt w:val="bullet"/>
      <w:lvlText w:val=""/>
      <w:lvlJc w:val="left"/>
      <w:pPr>
        <w:tabs>
          <w:tab w:val="num" w:pos="1440"/>
        </w:tabs>
        <w:ind w:left="144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1">
    <w:nsid w:val="3D5078F7"/>
    <w:multiLevelType w:val="hybridMultilevel"/>
    <w:tmpl w:val="CFF0A2F0"/>
    <w:lvl w:ilvl="0" w:tplc="74DED422">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3D5352A0"/>
    <w:multiLevelType w:val="hybridMultilevel"/>
    <w:tmpl w:val="24C61EFC"/>
    <w:lvl w:ilvl="0" w:tplc="2EE0B90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3">
    <w:nsid w:val="3F0B3CE1"/>
    <w:multiLevelType w:val="hybridMultilevel"/>
    <w:tmpl w:val="86FC15AE"/>
    <w:lvl w:ilvl="0" w:tplc="1598AE74">
      <w:start w:val="1"/>
      <w:numFmt w:val="bullet"/>
      <w:lvlText w:val="-"/>
      <w:lvlJc w:val="left"/>
      <w:pPr>
        <w:ind w:left="720" w:hanging="360"/>
      </w:pPr>
      <w:rPr>
        <w:rFonts w:ascii="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74">
    <w:nsid w:val="41A217F5"/>
    <w:multiLevelType w:val="hybridMultilevel"/>
    <w:tmpl w:val="2F8C5D84"/>
    <w:lvl w:ilvl="0" w:tplc="38EAB6FC">
      <w:start w:val="11"/>
      <w:numFmt w:val="bullet"/>
      <w:lvlText w:val="-"/>
      <w:lvlJc w:val="left"/>
      <w:pPr>
        <w:tabs>
          <w:tab w:val="num" w:pos="1610"/>
        </w:tabs>
        <w:ind w:left="1610" w:hanging="170"/>
      </w:pPr>
      <w:rPr>
        <w:rFonts w:ascii="Verdana" w:hAnsi="Verdana"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5">
    <w:nsid w:val="41B20D9A"/>
    <w:multiLevelType w:val="hybridMultilevel"/>
    <w:tmpl w:val="B24A4882"/>
    <w:lvl w:ilvl="0" w:tplc="A776FC7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nsid w:val="44221E8F"/>
    <w:multiLevelType w:val="hybridMultilevel"/>
    <w:tmpl w:val="0E0C5AB6"/>
    <w:lvl w:ilvl="0" w:tplc="FFFFFFFF">
      <w:start w:val="1"/>
      <w:numFmt w:val="upperRoman"/>
      <w:lvlText w:val="%1."/>
      <w:lvlJc w:val="left"/>
      <w:pPr>
        <w:ind w:left="1080" w:hanging="720"/>
      </w:pPr>
      <w:rPr>
        <w:rFonts w:cs="Times New Roman" w:hint="default"/>
        <w:b/>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77">
    <w:nsid w:val="44DD0D03"/>
    <w:multiLevelType w:val="hybridMultilevel"/>
    <w:tmpl w:val="37366924"/>
    <w:lvl w:ilvl="0" w:tplc="24949A9E">
      <w:numFmt w:val="decimal"/>
      <w:pStyle w:val="bullet1"/>
      <w:lvlText w:val=""/>
      <w:lvlJc w:val="left"/>
      <w:rPr>
        <w:rFonts w:cs="Times New Roman"/>
      </w:rPr>
    </w:lvl>
    <w:lvl w:ilvl="1" w:tplc="04150019">
      <w:numFmt w:val="decimal"/>
      <w:pStyle w:val="bullet2"/>
      <w:lvlText w:val=""/>
      <w:lvlJc w:val="left"/>
      <w:rPr>
        <w:rFonts w:cs="Times New Roman"/>
      </w:rPr>
    </w:lvl>
    <w:lvl w:ilvl="2" w:tplc="0415001B">
      <w:numFmt w:val="decimal"/>
      <w:lvlText w:val=""/>
      <w:lvlJc w:val="left"/>
      <w:rPr>
        <w:rFonts w:cs="Times New Roman"/>
      </w:rPr>
    </w:lvl>
    <w:lvl w:ilvl="3" w:tplc="0415000F">
      <w:numFmt w:val="decimal"/>
      <w:lvlText w:val=""/>
      <w:lvlJc w:val="left"/>
      <w:rPr>
        <w:rFonts w:cs="Times New Roman"/>
      </w:rPr>
    </w:lvl>
    <w:lvl w:ilvl="4" w:tplc="04150019">
      <w:numFmt w:val="decimal"/>
      <w:lvlText w:val=""/>
      <w:lvlJc w:val="left"/>
      <w:rPr>
        <w:rFonts w:cs="Times New Roman"/>
      </w:rPr>
    </w:lvl>
    <w:lvl w:ilvl="5" w:tplc="0415001B">
      <w:numFmt w:val="decimal"/>
      <w:lvlText w:val=""/>
      <w:lvlJc w:val="left"/>
      <w:rPr>
        <w:rFonts w:cs="Times New Roman"/>
      </w:rPr>
    </w:lvl>
    <w:lvl w:ilvl="6" w:tplc="0415000F">
      <w:numFmt w:val="decimal"/>
      <w:lvlText w:val=""/>
      <w:lvlJc w:val="left"/>
      <w:rPr>
        <w:rFonts w:cs="Times New Roman"/>
      </w:rPr>
    </w:lvl>
    <w:lvl w:ilvl="7" w:tplc="04150019">
      <w:numFmt w:val="decimal"/>
      <w:lvlText w:val=""/>
      <w:lvlJc w:val="left"/>
      <w:rPr>
        <w:rFonts w:cs="Times New Roman"/>
      </w:rPr>
    </w:lvl>
    <w:lvl w:ilvl="8" w:tplc="0415001B">
      <w:numFmt w:val="decimal"/>
      <w:lvlText w:val=""/>
      <w:lvlJc w:val="left"/>
      <w:rPr>
        <w:rFonts w:cs="Times New Roman"/>
      </w:rPr>
    </w:lvl>
  </w:abstractNum>
  <w:abstractNum w:abstractNumId="78">
    <w:nsid w:val="45396658"/>
    <w:multiLevelType w:val="singleLevel"/>
    <w:tmpl w:val="AC14F4CC"/>
    <w:lvl w:ilvl="0">
      <w:start w:val="1"/>
      <w:numFmt w:val="bullet"/>
      <w:lvlText w:val=""/>
      <w:lvlJc w:val="left"/>
      <w:pPr>
        <w:tabs>
          <w:tab w:val="num" w:pos="360"/>
        </w:tabs>
        <w:ind w:left="360" w:hanging="360"/>
      </w:pPr>
      <w:rPr>
        <w:rFonts w:ascii="Symbol" w:hAnsi="Symbol" w:hint="default"/>
      </w:rPr>
    </w:lvl>
  </w:abstractNum>
  <w:abstractNum w:abstractNumId="79">
    <w:nsid w:val="45EF310A"/>
    <w:multiLevelType w:val="hybridMultilevel"/>
    <w:tmpl w:val="1BCCCD10"/>
    <w:lvl w:ilvl="0" w:tplc="03A2D0E4">
      <w:start w:val="11"/>
      <w:numFmt w:val="bullet"/>
      <w:lvlText w:val="-"/>
      <w:lvlJc w:val="left"/>
      <w:pPr>
        <w:tabs>
          <w:tab w:val="num" w:pos="1610"/>
        </w:tabs>
        <w:ind w:left="1610" w:hanging="170"/>
      </w:pPr>
      <w:rPr>
        <w:rFonts w:ascii="Verdana" w:hAnsi="Verdana" w:hint="default"/>
      </w:rPr>
    </w:lvl>
    <w:lvl w:ilvl="1" w:tplc="5024E174" w:tentative="1">
      <w:start w:val="1"/>
      <w:numFmt w:val="bullet"/>
      <w:lvlText w:val="o"/>
      <w:lvlJc w:val="left"/>
      <w:pPr>
        <w:tabs>
          <w:tab w:val="num" w:pos="1440"/>
        </w:tabs>
        <w:ind w:left="1440" w:hanging="360"/>
      </w:pPr>
      <w:rPr>
        <w:rFonts w:ascii="Courier New" w:hAnsi="Courier New" w:hint="default"/>
      </w:rPr>
    </w:lvl>
    <w:lvl w:ilvl="2" w:tplc="C0C8418C" w:tentative="1">
      <w:start w:val="1"/>
      <w:numFmt w:val="bullet"/>
      <w:lvlText w:val=""/>
      <w:lvlJc w:val="left"/>
      <w:pPr>
        <w:tabs>
          <w:tab w:val="num" w:pos="2160"/>
        </w:tabs>
        <w:ind w:left="2160" w:hanging="360"/>
      </w:pPr>
      <w:rPr>
        <w:rFonts w:ascii="Wingdings" w:hAnsi="Wingdings" w:hint="default"/>
      </w:rPr>
    </w:lvl>
    <w:lvl w:ilvl="3" w:tplc="14F0A2AC" w:tentative="1">
      <w:start w:val="1"/>
      <w:numFmt w:val="bullet"/>
      <w:lvlText w:val=""/>
      <w:lvlJc w:val="left"/>
      <w:pPr>
        <w:tabs>
          <w:tab w:val="num" w:pos="2880"/>
        </w:tabs>
        <w:ind w:left="2880" w:hanging="360"/>
      </w:pPr>
      <w:rPr>
        <w:rFonts w:ascii="Symbol" w:hAnsi="Symbol" w:hint="default"/>
      </w:rPr>
    </w:lvl>
    <w:lvl w:ilvl="4" w:tplc="468CDE76" w:tentative="1">
      <w:start w:val="1"/>
      <w:numFmt w:val="bullet"/>
      <w:lvlText w:val="o"/>
      <w:lvlJc w:val="left"/>
      <w:pPr>
        <w:tabs>
          <w:tab w:val="num" w:pos="3600"/>
        </w:tabs>
        <w:ind w:left="3600" w:hanging="360"/>
      </w:pPr>
      <w:rPr>
        <w:rFonts w:ascii="Courier New" w:hAnsi="Courier New" w:hint="default"/>
      </w:rPr>
    </w:lvl>
    <w:lvl w:ilvl="5" w:tplc="F044DF3A" w:tentative="1">
      <w:start w:val="1"/>
      <w:numFmt w:val="bullet"/>
      <w:lvlText w:val=""/>
      <w:lvlJc w:val="left"/>
      <w:pPr>
        <w:tabs>
          <w:tab w:val="num" w:pos="4320"/>
        </w:tabs>
        <w:ind w:left="4320" w:hanging="360"/>
      </w:pPr>
      <w:rPr>
        <w:rFonts w:ascii="Wingdings" w:hAnsi="Wingdings" w:hint="default"/>
      </w:rPr>
    </w:lvl>
    <w:lvl w:ilvl="6" w:tplc="786438B0" w:tentative="1">
      <w:start w:val="1"/>
      <w:numFmt w:val="bullet"/>
      <w:lvlText w:val=""/>
      <w:lvlJc w:val="left"/>
      <w:pPr>
        <w:tabs>
          <w:tab w:val="num" w:pos="5040"/>
        </w:tabs>
        <w:ind w:left="5040" w:hanging="360"/>
      </w:pPr>
      <w:rPr>
        <w:rFonts w:ascii="Symbol" w:hAnsi="Symbol" w:hint="default"/>
      </w:rPr>
    </w:lvl>
    <w:lvl w:ilvl="7" w:tplc="1D269D7C" w:tentative="1">
      <w:start w:val="1"/>
      <w:numFmt w:val="bullet"/>
      <w:lvlText w:val="o"/>
      <w:lvlJc w:val="left"/>
      <w:pPr>
        <w:tabs>
          <w:tab w:val="num" w:pos="5760"/>
        </w:tabs>
        <w:ind w:left="5760" w:hanging="360"/>
      </w:pPr>
      <w:rPr>
        <w:rFonts w:ascii="Courier New" w:hAnsi="Courier New" w:hint="default"/>
      </w:rPr>
    </w:lvl>
    <w:lvl w:ilvl="8" w:tplc="45F0534C" w:tentative="1">
      <w:start w:val="1"/>
      <w:numFmt w:val="bullet"/>
      <w:lvlText w:val=""/>
      <w:lvlJc w:val="left"/>
      <w:pPr>
        <w:tabs>
          <w:tab w:val="num" w:pos="6480"/>
        </w:tabs>
        <w:ind w:left="6480" w:hanging="360"/>
      </w:pPr>
      <w:rPr>
        <w:rFonts w:ascii="Wingdings" w:hAnsi="Wingdings" w:hint="default"/>
      </w:rPr>
    </w:lvl>
  </w:abstractNum>
  <w:abstractNum w:abstractNumId="80">
    <w:nsid w:val="47887CFF"/>
    <w:multiLevelType w:val="hybridMultilevel"/>
    <w:tmpl w:val="4F98D97E"/>
    <w:lvl w:ilvl="0" w:tplc="A776FC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48356252"/>
    <w:multiLevelType w:val="hybridMultilevel"/>
    <w:tmpl w:val="3B967A5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4A2645B5"/>
    <w:multiLevelType w:val="hybridMultilevel"/>
    <w:tmpl w:val="E35CE69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4AF56C44"/>
    <w:multiLevelType w:val="hybridMultilevel"/>
    <w:tmpl w:val="24F8C3EC"/>
    <w:lvl w:ilvl="0" w:tplc="0415000B">
      <w:numFmt w:val="bullet"/>
      <w:lvlText w:val="-"/>
      <w:lvlJc w:val="left"/>
      <w:pPr>
        <w:tabs>
          <w:tab w:val="num" w:pos="360"/>
        </w:tabs>
        <w:ind w:left="360" w:hanging="360"/>
      </w:pPr>
      <w:rPr>
        <w:rFonts w:ascii="Times New Roman" w:eastAsia="Times New Roman" w:hAnsi="Times New Roman" w:hint="default"/>
      </w:rPr>
    </w:lvl>
    <w:lvl w:ilvl="1" w:tplc="04150003">
      <w:numFmt w:val="decimal"/>
      <w:lvlText w:val=""/>
      <w:lvlJc w:val="left"/>
      <w:rPr>
        <w:rFonts w:cs="Times New Roman"/>
      </w:rPr>
    </w:lvl>
    <w:lvl w:ilvl="2" w:tplc="04150005">
      <w:numFmt w:val="decimal"/>
      <w:lvlText w:val=""/>
      <w:lvlJc w:val="left"/>
      <w:rPr>
        <w:rFonts w:cs="Times New Roman"/>
      </w:rPr>
    </w:lvl>
    <w:lvl w:ilvl="3" w:tplc="04150001">
      <w:numFmt w:val="decimal"/>
      <w:lvlText w:val=""/>
      <w:lvlJc w:val="left"/>
      <w:rPr>
        <w:rFonts w:cs="Times New Roman"/>
      </w:rPr>
    </w:lvl>
    <w:lvl w:ilvl="4" w:tplc="04150003">
      <w:numFmt w:val="decimal"/>
      <w:lvlText w:val=""/>
      <w:lvlJc w:val="left"/>
      <w:rPr>
        <w:rFonts w:cs="Times New Roman"/>
      </w:rPr>
    </w:lvl>
    <w:lvl w:ilvl="5" w:tplc="04150005">
      <w:numFmt w:val="decimal"/>
      <w:lvlText w:val=""/>
      <w:lvlJc w:val="left"/>
      <w:rPr>
        <w:rFonts w:cs="Times New Roman"/>
      </w:rPr>
    </w:lvl>
    <w:lvl w:ilvl="6" w:tplc="04150001">
      <w:numFmt w:val="decimal"/>
      <w:lvlText w:val=""/>
      <w:lvlJc w:val="left"/>
      <w:rPr>
        <w:rFonts w:cs="Times New Roman"/>
      </w:rPr>
    </w:lvl>
    <w:lvl w:ilvl="7" w:tplc="04150003">
      <w:numFmt w:val="decimal"/>
      <w:lvlText w:val=""/>
      <w:lvlJc w:val="left"/>
      <w:rPr>
        <w:rFonts w:cs="Times New Roman"/>
      </w:rPr>
    </w:lvl>
    <w:lvl w:ilvl="8" w:tplc="04150005">
      <w:numFmt w:val="decimal"/>
      <w:lvlText w:val=""/>
      <w:lvlJc w:val="left"/>
      <w:rPr>
        <w:rFonts w:cs="Times New Roman"/>
      </w:rPr>
    </w:lvl>
  </w:abstractNum>
  <w:abstractNum w:abstractNumId="84">
    <w:nsid w:val="4B5E27FB"/>
    <w:multiLevelType w:val="hybridMultilevel"/>
    <w:tmpl w:val="2A763C18"/>
    <w:lvl w:ilvl="0" w:tplc="21948806">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85">
    <w:nsid w:val="4D05083C"/>
    <w:multiLevelType w:val="hybridMultilevel"/>
    <w:tmpl w:val="0826DB5E"/>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4E2A6F44"/>
    <w:multiLevelType w:val="hybridMultilevel"/>
    <w:tmpl w:val="B2DAC968"/>
    <w:lvl w:ilvl="0" w:tplc="D31A375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7">
    <w:nsid w:val="505E634D"/>
    <w:multiLevelType w:val="hybridMultilevel"/>
    <w:tmpl w:val="174C45E6"/>
    <w:lvl w:ilvl="0" w:tplc="60BA4A38">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88">
    <w:nsid w:val="51957918"/>
    <w:multiLevelType w:val="multilevel"/>
    <w:tmpl w:val="C9E6F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53831178"/>
    <w:multiLevelType w:val="hybridMultilevel"/>
    <w:tmpl w:val="C27CA746"/>
    <w:lvl w:ilvl="0" w:tplc="0ACEE6D8">
      <w:start w:val="1"/>
      <w:numFmt w:val="upperRoman"/>
      <w:lvlText w:val="%1."/>
      <w:lvlJc w:val="left"/>
      <w:pPr>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tplc="6AC6856C" w:tentative="1">
      <w:start w:val="1"/>
      <w:numFmt w:val="lowerLetter"/>
      <w:lvlText w:val="%2."/>
      <w:lvlJc w:val="left"/>
      <w:pPr>
        <w:ind w:left="1440" w:hanging="360"/>
      </w:pPr>
      <w:rPr>
        <w:rFonts w:cs="Times New Roman"/>
      </w:rPr>
    </w:lvl>
    <w:lvl w:ilvl="2" w:tplc="09CC4CFC" w:tentative="1">
      <w:start w:val="1"/>
      <w:numFmt w:val="lowerRoman"/>
      <w:lvlText w:val="%3."/>
      <w:lvlJc w:val="right"/>
      <w:pPr>
        <w:ind w:left="2160" w:hanging="180"/>
      </w:pPr>
      <w:rPr>
        <w:rFonts w:cs="Times New Roman"/>
      </w:rPr>
    </w:lvl>
    <w:lvl w:ilvl="3" w:tplc="E1FE6A9A" w:tentative="1">
      <w:start w:val="1"/>
      <w:numFmt w:val="decimal"/>
      <w:lvlText w:val="%4."/>
      <w:lvlJc w:val="left"/>
      <w:pPr>
        <w:ind w:left="2880" w:hanging="360"/>
      </w:pPr>
      <w:rPr>
        <w:rFonts w:cs="Times New Roman"/>
      </w:rPr>
    </w:lvl>
    <w:lvl w:ilvl="4" w:tplc="2B220BFC" w:tentative="1">
      <w:start w:val="1"/>
      <w:numFmt w:val="lowerLetter"/>
      <w:lvlText w:val="%5."/>
      <w:lvlJc w:val="left"/>
      <w:pPr>
        <w:ind w:left="3600" w:hanging="360"/>
      </w:pPr>
      <w:rPr>
        <w:rFonts w:cs="Times New Roman"/>
      </w:rPr>
    </w:lvl>
    <w:lvl w:ilvl="5" w:tplc="38DCB454" w:tentative="1">
      <w:start w:val="1"/>
      <w:numFmt w:val="lowerRoman"/>
      <w:lvlText w:val="%6."/>
      <w:lvlJc w:val="right"/>
      <w:pPr>
        <w:ind w:left="4320" w:hanging="180"/>
      </w:pPr>
      <w:rPr>
        <w:rFonts w:cs="Times New Roman"/>
      </w:rPr>
    </w:lvl>
    <w:lvl w:ilvl="6" w:tplc="9962AD16" w:tentative="1">
      <w:start w:val="1"/>
      <w:numFmt w:val="decimal"/>
      <w:lvlText w:val="%7."/>
      <w:lvlJc w:val="left"/>
      <w:pPr>
        <w:ind w:left="5040" w:hanging="360"/>
      </w:pPr>
      <w:rPr>
        <w:rFonts w:cs="Times New Roman"/>
      </w:rPr>
    </w:lvl>
    <w:lvl w:ilvl="7" w:tplc="C520FECC" w:tentative="1">
      <w:start w:val="1"/>
      <w:numFmt w:val="lowerLetter"/>
      <w:lvlText w:val="%8."/>
      <w:lvlJc w:val="left"/>
      <w:pPr>
        <w:ind w:left="5760" w:hanging="360"/>
      </w:pPr>
      <w:rPr>
        <w:rFonts w:cs="Times New Roman"/>
      </w:rPr>
    </w:lvl>
    <w:lvl w:ilvl="8" w:tplc="6C0EBFA0" w:tentative="1">
      <w:start w:val="1"/>
      <w:numFmt w:val="lowerRoman"/>
      <w:lvlText w:val="%9."/>
      <w:lvlJc w:val="right"/>
      <w:pPr>
        <w:ind w:left="6480" w:hanging="180"/>
      </w:pPr>
      <w:rPr>
        <w:rFonts w:cs="Times New Roman"/>
      </w:rPr>
    </w:lvl>
  </w:abstractNum>
  <w:abstractNum w:abstractNumId="90">
    <w:nsid w:val="545758CA"/>
    <w:multiLevelType w:val="hybridMultilevel"/>
    <w:tmpl w:val="F9943028"/>
    <w:lvl w:ilvl="0" w:tplc="1D40A300">
      <w:start w:val="1"/>
      <w:numFmt w:val="decimal"/>
      <w:lvlText w:val="%1."/>
      <w:lvlJc w:val="left"/>
      <w:pPr>
        <w:ind w:left="720" w:hanging="360"/>
      </w:pPr>
      <w:rPr>
        <w:rFonts w:cs="Times New Roman" w:hint="default"/>
        <w:b w:val="0"/>
        <w:i w:val="0"/>
        <w:caps w:val="0"/>
        <w:strike w:val="0"/>
        <w:dstrike w:val="0"/>
        <w:outline w:val="0"/>
        <w:shadow w:val="0"/>
        <w:emboss w:val="0"/>
        <w:imprint w:val="0"/>
        <w:vanish w:val="0"/>
        <w:sz w:val="24"/>
        <w:szCs w:val="24"/>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1">
    <w:nsid w:val="56CD4E59"/>
    <w:multiLevelType w:val="hybridMultilevel"/>
    <w:tmpl w:val="076AD770"/>
    <w:lvl w:ilvl="0" w:tplc="DBB67412">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92">
    <w:nsid w:val="56F77AB7"/>
    <w:multiLevelType w:val="hybridMultilevel"/>
    <w:tmpl w:val="354AC7FE"/>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nsid w:val="5853325C"/>
    <w:multiLevelType w:val="multilevel"/>
    <w:tmpl w:val="EF0EA696"/>
    <w:lvl w:ilvl="0">
      <w:start w:val="1"/>
      <w:numFmt w:val="decimal"/>
      <w:lvlText w:val="%1."/>
      <w:lvlJc w:val="left"/>
      <w:pPr>
        <w:ind w:left="720" w:hanging="360"/>
      </w:pPr>
      <w:rPr>
        <w:rFonts w:cs="Times New Roman" w:hint="default"/>
        <w:b w:val="0"/>
        <w:i w:val="0"/>
        <w:sz w:val="24"/>
      </w:rPr>
    </w:lvl>
    <w:lvl w:ilvl="1">
      <w:start w:val="1"/>
      <w:numFmt w:val="decimal"/>
      <w:isLgl/>
      <w:lvlText w:val="%1.%2."/>
      <w:lvlJc w:val="left"/>
      <w:pPr>
        <w:ind w:left="720" w:hanging="360"/>
      </w:pPr>
      <w:rPr>
        <w:rFonts w:cs="Times New Roman" w:hint="default"/>
        <w:b w:val="0"/>
        <w:i w:val="0"/>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440" w:hanging="108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800" w:hanging="144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2160" w:hanging="1800"/>
      </w:pPr>
      <w:rPr>
        <w:rFonts w:cs="Times New Roman" w:hint="default"/>
        <w:color w:val="000000"/>
      </w:rPr>
    </w:lvl>
  </w:abstractNum>
  <w:abstractNum w:abstractNumId="94">
    <w:nsid w:val="58736E12"/>
    <w:multiLevelType w:val="hybridMultilevel"/>
    <w:tmpl w:val="D9FE840A"/>
    <w:lvl w:ilvl="0" w:tplc="8ED046FC">
      <w:numFmt w:val="bullet"/>
      <w:lvlText w:val="-"/>
      <w:lvlJc w:val="left"/>
      <w:pPr>
        <w:ind w:left="720" w:hanging="360"/>
      </w:pPr>
      <w:rPr>
        <w:rFonts w:ascii="Times New Roman" w:eastAsia="Times New Roman" w:hAnsi="Times New Roman" w:hint="default"/>
      </w:rPr>
    </w:lvl>
    <w:lvl w:ilvl="1" w:tplc="AF8887BC" w:tentative="1">
      <w:start w:val="1"/>
      <w:numFmt w:val="bullet"/>
      <w:lvlText w:val="o"/>
      <w:lvlJc w:val="left"/>
      <w:pPr>
        <w:ind w:left="1440" w:hanging="360"/>
      </w:pPr>
      <w:rPr>
        <w:rFonts w:ascii="Courier New" w:hAnsi="Courier New" w:hint="default"/>
      </w:rPr>
    </w:lvl>
    <w:lvl w:ilvl="2" w:tplc="E10E8F4A" w:tentative="1">
      <w:start w:val="1"/>
      <w:numFmt w:val="bullet"/>
      <w:lvlText w:val=""/>
      <w:lvlJc w:val="left"/>
      <w:pPr>
        <w:ind w:left="2160" w:hanging="360"/>
      </w:pPr>
      <w:rPr>
        <w:rFonts w:ascii="Wingdings" w:hAnsi="Wingdings" w:hint="default"/>
      </w:rPr>
    </w:lvl>
    <w:lvl w:ilvl="3" w:tplc="7226B630" w:tentative="1">
      <w:start w:val="1"/>
      <w:numFmt w:val="bullet"/>
      <w:lvlText w:val=""/>
      <w:lvlJc w:val="left"/>
      <w:pPr>
        <w:ind w:left="2880" w:hanging="360"/>
      </w:pPr>
      <w:rPr>
        <w:rFonts w:ascii="Symbol" w:hAnsi="Symbol" w:hint="default"/>
      </w:rPr>
    </w:lvl>
    <w:lvl w:ilvl="4" w:tplc="D190FC96" w:tentative="1">
      <w:start w:val="1"/>
      <w:numFmt w:val="bullet"/>
      <w:lvlText w:val="o"/>
      <w:lvlJc w:val="left"/>
      <w:pPr>
        <w:ind w:left="3600" w:hanging="360"/>
      </w:pPr>
      <w:rPr>
        <w:rFonts w:ascii="Courier New" w:hAnsi="Courier New" w:hint="default"/>
      </w:rPr>
    </w:lvl>
    <w:lvl w:ilvl="5" w:tplc="A7B669A0" w:tentative="1">
      <w:start w:val="1"/>
      <w:numFmt w:val="bullet"/>
      <w:lvlText w:val=""/>
      <w:lvlJc w:val="left"/>
      <w:pPr>
        <w:ind w:left="4320" w:hanging="360"/>
      </w:pPr>
      <w:rPr>
        <w:rFonts w:ascii="Wingdings" w:hAnsi="Wingdings" w:hint="default"/>
      </w:rPr>
    </w:lvl>
    <w:lvl w:ilvl="6" w:tplc="8E92DC22" w:tentative="1">
      <w:start w:val="1"/>
      <w:numFmt w:val="bullet"/>
      <w:lvlText w:val=""/>
      <w:lvlJc w:val="left"/>
      <w:pPr>
        <w:ind w:left="5040" w:hanging="360"/>
      </w:pPr>
      <w:rPr>
        <w:rFonts w:ascii="Symbol" w:hAnsi="Symbol" w:hint="default"/>
      </w:rPr>
    </w:lvl>
    <w:lvl w:ilvl="7" w:tplc="B71E789E" w:tentative="1">
      <w:start w:val="1"/>
      <w:numFmt w:val="bullet"/>
      <w:lvlText w:val="o"/>
      <w:lvlJc w:val="left"/>
      <w:pPr>
        <w:ind w:left="5760" w:hanging="360"/>
      </w:pPr>
      <w:rPr>
        <w:rFonts w:ascii="Courier New" w:hAnsi="Courier New" w:hint="default"/>
      </w:rPr>
    </w:lvl>
    <w:lvl w:ilvl="8" w:tplc="C05AE112" w:tentative="1">
      <w:start w:val="1"/>
      <w:numFmt w:val="bullet"/>
      <w:lvlText w:val=""/>
      <w:lvlJc w:val="left"/>
      <w:pPr>
        <w:ind w:left="6480" w:hanging="360"/>
      </w:pPr>
      <w:rPr>
        <w:rFonts w:ascii="Wingdings" w:hAnsi="Wingdings" w:hint="default"/>
      </w:rPr>
    </w:lvl>
  </w:abstractNum>
  <w:abstractNum w:abstractNumId="95">
    <w:nsid w:val="59294A27"/>
    <w:multiLevelType w:val="hybridMultilevel"/>
    <w:tmpl w:val="3620CCDC"/>
    <w:lvl w:ilvl="0" w:tplc="FFFFFFFF">
      <w:start w:val="1"/>
      <w:numFmt w:val="decimal"/>
      <w:lvlText w:val="%1."/>
      <w:lvlJc w:val="left"/>
      <w:pPr>
        <w:tabs>
          <w:tab w:val="num" w:pos="720"/>
        </w:tabs>
        <w:ind w:left="720" w:hanging="360"/>
      </w:pPr>
      <w:rPr>
        <w:rFonts w:cs="Times New Roman"/>
      </w:rPr>
    </w:lvl>
    <w:lvl w:ilvl="1" w:tplc="04150003">
      <w:start w:val="5"/>
      <w:numFmt w:val="upperRoman"/>
      <w:lvlText w:val="%2."/>
      <w:lvlJc w:val="left"/>
      <w:pPr>
        <w:tabs>
          <w:tab w:val="num" w:pos="1800"/>
        </w:tabs>
        <w:ind w:left="1800" w:hanging="720"/>
      </w:pPr>
      <w:rPr>
        <w:rFonts w:cs="Times New Roman" w:hint="default"/>
      </w:rPr>
    </w:lvl>
    <w:lvl w:ilvl="2" w:tplc="04150005">
      <w:start w:val="1"/>
      <w:numFmt w:val="decimal"/>
      <w:lvlText w:val="%3."/>
      <w:lvlJc w:val="left"/>
      <w:pPr>
        <w:tabs>
          <w:tab w:val="num" w:pos="2340"/>
        </w:tabs>
        <w:ind w:left="2340" w:hanging="360"/>
      </w:pPr>
      <w:rPr>
        <w:rFonts w:cs="Times New Roman" w:hint="default"/>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96">
    <w:nsid w:val="5A2330C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97">
    <w:nsid w:val="5A2F0346"/>
    <w:multiLevelType w:val="hybridMultilevel"/>
    <w:tmpl w:val="F45E42D4"/>
    <w:lvl w:ilvl="0" w:tplc="2EB64AEC">
      <w:start w:val="1"/>
      <w:numFmt w:val="bullet"/>
      <w:lvlText w:val=""/>
      <w:lvlJc w:val="left"/>
      <w:pPr>
        <w:ind w:left="720" w:hanging="360"/>
      </w:pPr>
      <w:rPr>
        <w:rFonts w:ascii="Symbol" w:hAnsi="Symbol" w:hint="default"/>
      </w:rPr>
    </w:lvl>
    <w:lvl w:ilvl="1" w:tplc="9F061FA6" w:tentative="1">
      <w:start w:val="1"/>
      <w:numFmt w:val="bullet"/>
      <w:lvlText w:val="o"/>
      <w:lvlJc w:val="left"/>
      <w:pPr>
        <w:ind w:left="1440" w:hanging="360"/>
      </w:pPr>
      <w:rPr>
        <w:rFonts w:ascii="Courier New" w:hAnsi="Courier New" w:hint="default"/>
      </w:rPr>
    </w:lvl>
    <w:lvl w:ilvl="2" w:tplc="AD38AD22" w:tentative="1">
      <w:start w:val="1"/>
      <w:numFmt w:val="bullet"/>
      <w:lvlText w:val=""/>
      <w:lvlJc w:val="left"/>
      <w:pPr>
        <w:ind w:left="2160" w:hanging="360"/>
      </w:pPr>
      <w:rPr>
        <w:rFonts w:ascii="Wingdings" w:hAnsi="Wingdings" w:hint="default"/>
      </w:rPr>
    </w:lvl>
    <w:lvl w:ilvl="3" w:tplc="71482FFA" w:tentative="1">
      <w:start w:val="1"/>
      <w:numFmt w:val="bullet"/>
      <w:lvlText w:val=""/>
      <w:lvlJc w:val="left"/>
      <w:pPr>
        <w:ind w:left="2880" w:hanging="360"/>
      </w:pPr>
      <w:rPr>
        <w:rFonts w:ascii="Symbol" w:hAnsi="Symbol" w:hint="default"/>
      </w:rPr>
    </w:lvl>
    <w:lvl w:ilvl="4" w:tplc="108E722E" w:tentative="1">
      <w:start w:val="1"/>
      <w:numFmt w:val="bullet"/>
      <w:lvlText w:val="o"/>
      <w:lvlJc w:val="left"/>
      <w:pPr>
        <w:ind w:left="3600" w:hanging="360"/>
      </w:pPr>
      <w:rPr>
        <w:rFonts w:ascii="Courier New" w:hAnsi="Courier New" w:hint="default"/>
      </w:rPr>
    </w:lvl>
    <w:lvl w:ilvl="5" w:tplc="F1AE5F9A" w:tentative="1">
      <w:start w:val="1"/>
      <w:numFmt w:val="bullet"/>
      <w:lvlText w:val=""/>
      <w:lvlJc w:val="left"/>
      <w:pPr>
        <w:ind w:left="4320" w:hanging="360"/>
      </w:pPr>
      <w:rPr>
        <w:rFonts w:ascii="Wingdings" w:hAnsi="Wingdings" w:hint="default"/>
      </w:rPr>
    </w:lvl>
    <w:lvl w:ilvl="6" w:tplc="25A2FDA6" w:tentative="1">
      <w:start w:val="1"/>
      <w:numFmt w:val="bullet"/>
      <w:lvlText w:val=""/>
      <w:lvlJc w:val="left"/>
      <w:pPr>
        <w:ind w:left="5040" w:hanging="360"/>
      </w:pPr>
      <w:rPr>
        <w:rFonts w:ascii="Symbol" w:hAnsi="Symbol" w:hint="default"/>
      </w:rPr>
    </w:lvl>
    <w:lvl w:ilvl="7" w:tplc="5B60D966" w:tentative="1">
      <w:start w:val="1"/>
      <w:numFmt w:val="bullet"/>
      <w:lvlText w:val="o"/>
      <w:lvlJc w:val="left"/>
      <w:pPr>
        <w:ind w:left="5760" w:hanging="360"/>
      </w:pPr>
      <w:rPr>
        <w:rFonts w:ascii="Courier New" w:hAnsi="Courier New" w:hint="default"/>
      </w:rPr>
    </w:lvl>
    <w:lvl w:ilvl="8" w:tplc="E0E2C4CE" w:tentative="1">
      <w:start w:val="1"/>
      <w:numFmt w:val="bullet"/>
      <w:lvlText w:val=""/>
      <w:lvlJc w:val="left"/>
      <w:pPr>
        <w:ind w:left="6480" w:hanging="360"/>
      </w:pPr>
      <w:rPr>
        <w:rFonts w:ascii="Wingdings" w:hAnsi="Wingdings" w:hint="default"/>
      </w:rPr>
    </w:lvl>
  </w:abstractNum>
  <w:abstractNum w:abstractNumId="98">
    <w:nsid w:val="5A33232E"/>
    <w:multiLevelType w:val="hybridMultilevel"/>
    <w:tmpl w:val="A17ED866"/>
    <w:lvl w:ilvl="0" w:tplc="47283862">
      <w:start w:val="1"/>
      <w:numFmt w:val="bullet"/>
      <w:lvlText w:val="•"/>
      <w:lvlJc w:val="left"/>
      <w:pPr>
        <w:tabs>
          <w:tab w:val="num" w:pos="1440"/>
        </w:tabs>
        <w:ind w:left="144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9">
    <w:nsid w:val="5A8606B0"/>
    <w:multiLevelType w:val="hybridMultilevel"/>
    <w:tmpl w:val="785CC16C"/>
    <w:lvl w:ilvl="0" w:tplc="4A4CB94C">
      <w:start w:val="3"/>
      <w:numFmt w:val="decimal"/>
      <w:lvlText w:val="%1."/>
      <w:lvlJc w:val="left"/>
      <w:pPr>
        <w:tabs>
          <w:tab w:val="num" w:pos="1440"/>
        </w:tabs>
        <w:ind w:left="1440" w:hanging="360"/>
      </w:pPr>
      <w:rPr>
        <w:rFonts w:cs="Times New Roman"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100">
    <w:nsid w:val="5ADE46A7"/>
    <w:multiLevelType w:val="hybridMultilevel"/>
    <w:tmpl w:val="8CF636EE"/>
    <w:lvl w:ilvl="0" w:tplc="2C3082F0">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1">
    <w:nsid w:val="5B703118"/>
    <w:multiLevelType w:val="hybridMultilevel"/>
    <w:tmpl w:val="F1A2763E"/>
    <w:lvl w:ilvl="0" w:tplc="FFFFFFFF">
      <w:start w:val="8"/>
      <w:numFmt w:val="upperRoman"/>
      <w:lvlText w:val="%1."/>
      <w:lvlJc w:val="left"/>
      <w:pPr>
        <w:ind w:left="1080" w:hanging="72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02">
    <w:nsid w:val="5D892C98"/>
    <w:multiLevelType w:val="hybridMultilevel"/>
    <w:tmpl w:val="EB70A8DA"/>
    <w:lvl w:ilvl="0" w:tplc="EDA2E078">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03">
    <w:nsid w:val="5E4D72BB"/>
    <w:multiLevelType w:val="hybridMultilevel"/>
    <w:tmpl w:val="627A53D4"/>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5FA21DCA"/>
    <w:multiLevelType w:val="hybridMultilevel"/>
    <w:tmpl w:val="EF540390"/>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61BD4D22"/>
    <w:multiLevelType w:val="hybridMultilevel"/>
    <w:tmpl w:val="F402768A"/>
    <w:lvl w:ilvl="0" w:tplc="0415000B">
      <w:start w:val="1"/>
      <w:numFmt w:val="bullet"/>
      <w:lvlText w:val="-"/>
      <w:lvlJc w:val="left"/>
      <w:pPr>
        <w:ind w:left="720" w:hanging="360"/>
      </w:pPr>
      <w:rPr>
        <w:rFonts w:ascii="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6">
    <w:nsid w:val="628F576E"/>
    <w:multiLevelType w:val="hybridMultilevel"/>
    <w:tmpl w:val="C19C194C"/>
    <w:lvl w:ilvl="0" w:tplc="38EAB6F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nsid w:val="630D25E1"/>
    <w:multiLevelType w:val="hybridMultilevel"/>
    <w:tmpl w:val="B5F03BBE"/>
    <w:lvl w:ilvl="0" w:tplc="0415000B">
      <w:start w:val="11"/>
      <w:numFmt w:val="bullet"/>
      <w:lvlText w:val="-"/>
      <w:lvlJc w:val="left"/>
      <w:pPr>
        <w:tabs>
          <w:tab w:val="num" w:pos="1610"/>
        </w:tabs>
        <w:ind w:left="1610" w:hanging="170"/>
      </w:pPr>
      <w:rPr>
        <w:rFonts w:ascii="Verdana" w:hAnsi="Verdana"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08">
    <w:nsid w:val="63822F6F"/>
    <w:multiLevelType w:val="hybridMultilevel"/>
    <w:tmpl w:val="F5DC7972"/>
    <w:lvl w:ilvl="0" w:tplc="A776FC70">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63D93C69"/>
    <w:multiLevelType w:val="hybridMultilevel"/>
    <w:tmpl w:val="A214556E"/>
    <w:lvl w:ilvl="0" w:tplc="FFFFFFFF">
      <w:numFmt w:val="bullet"/>
      <w:lvlText w:val="•"/>
      <w:lvlJc w:val="left"/>
      <w:pPr>
        <w:tabs>
          <w:tab w:val="num" w:pos="1610"/>
        </w:tabs>
        <w:ind w:left="1610" w:hanging="17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0">
    <w:nsid w:val="64682EBB"/>
    <w:multiLevelType w:val="hybridMultilevel"/>
    <w:tmpl w:val="11E84AF8"/>
    <w:lvl w:ilvl="0" w:tplc="FFFFFFFF">
      <w:start w:val="1"/>
      <w:numFmt w:val="bullet"/>
      <w:lvlText w:val="-"/>
      <w:lvlJc w:val="left"/>
      <w:pPr>
        <w:tabs>
          <w:tab w:val="num" w:pos="1080"/>
        </w:tabs>
        <w:ind w:left="1080" w:hanging="360"/>
      </w:pPr>
      <w:rPr>
        <w:rFonts w:ascii="Times New Roman" w:hAnsi="Times New Roman" w:hint="default"/>
      </w:rPr>
    </w:lvl>
    <w:lvl w:ilvl="1" w:tplc="04150003">
      <w:start w:val="1"/>
      <w:numFmt w:val="bullet"/>
      <w:lvlText w:val="o"/>
      <w:lvlJc w:val="left"/>
      <w:pPr>
        <w:tabs>
          <w:tab w:val="num" w:pos="360"/>
        </w:tabs>
        <w:ind w:left="360" w:hanging="360"/>
      </w:pPr>
      <w:rPr>
        <w:rFonts w:ascii="Courier New" w:hAnsi="Courier New" w:hint="default"/>
      </w:rPr>
    </w:lvl>
    <w:lvl w:ilvl="2" w:tplc="04150005" w:tentative="1">
      <w:start w:val="1"/>
      <w:numFmt w:val="bullet"/>
      <w:lvlText w:val=""/>
      <w:lvlJc w:val="left"/>
      <w:pPr>
        <w:tabs>
          <w:tab w:val="num" w:pos="1080"/>
        </w:tabs>
        <w:ind w:left="1080" w:hanging="360"/>
      </w:pPr>
      <w:rPr>
        <w:rFonts w:ascii="Wingdings" w:hAnsi="Wingdings" w:hint="default"/>
      </w:rPr>
    </w:lvl>
    <w:lvl w:ilvl="3" w:tplc="04150001" w:tentative="1">
      <w:start w:val="1"/>
      <w:numFmt w:val="bullet"/>
      <w:lvlText w:val=""/>
      <w:lvlJc w:val="left"/>
      <w:pPr>
        <w:tabs>
          <w:tab w:val="num" w:pos="1800"/>
        </w:tabs>
        <w:ind w:left="1800" w:hanging="360"/>
      </w:pPr>
      <w:rPr>
        <w:rFonts w:ascii="Symbol" w:hAnsi="Symbol" w:hint="default"/>
      </w:rPr>
    </w:lvl>
    <w:lvl w:ilvl="4" w:tplc="04150003" w:tentative="1">
      <w:start w:val="1"/>
      <w:numFmt w:val="bullet"/>
      <w:lvlText w:val="o"/>
      <w:lvlJc w:val="left"/>
      <w:pPr>
        <w:tabs>
          <w:tab w:val="num" w:pos="2520"/>
        </w:tabs>
        <w:ind w:left="2520" w:hanging="360"/>
      </w:pPr>
      <w:rPr>
        <w:rFonts w:ascii="Courier New" w:hAnsi="Courier New" w:hint="default"/>
      </w:rPr>
    </w:lvl>
    <w:lvl w:ilvl="5" w:tplc="04150005" w:tentative="1">
      <w:start w:val="1"/>
      <w:numFmt w:val="bullet"/>
      <w:lvlText w:val=""/>
      <w:lvlJc w:val="left"/>
      <w:pPr>
        <w:tabs>
          <w:tab w:val="num" w:pos="3240"/>
        </w:tabs>
        <w:ind w:left="3240" w:hanging="360"/>
      </w:pPr>
      <w:rPr>
        <w:rFonts w:ascii="Wingdings" w:hAnsi="Wingdings" w:hint="default"/>
      </w:rPr>
    </w:lvl>
    <w:lvl w:ilvl="6" w:tplc="04150001" w:tentative="1">
      <w:start w:val="1"/>
      <w:numFmt w:val="bullet"/>
      <w:lvlText w:val=""/>
      <w:lvlJc w:val="left"/>
      <w:pPr>
        <w:tabs>
          <w:tab w:val="num" w:pos="3960"/>
        </w:tabs>
        <w:ind w:left="3960" w:hanging="360"/>
      </w:pPr>
      <w:rPr>
        <w:rFonts w:ascii="Symbol" w:hAnsi="Symbol" w:hint="default"/>
      </w:rPr>
    </w:lvl>
    <w:lvl w:ilvl="7" w:tplc="04150003" w:tentative="1">
      <w:start w:val="1"/>
      <w:numFmt w:val="bullet"/>
      <w:lvlText w:val="o"/>
      <w:lvlJc w:val="left"/>
      <w:pPr>
        <w:tabs>
          <w:tab w:val="num" w:pos="4680"/>
        </w:tabs>
        <w:ind w:left="4680" w:hanging="360"/>
      </w:pPr>
      <w:rPr>
        <w:rFonts w:ascii="Courier New" w:hAnsi="Courier New" w:hint="default"/>
      </w:rPr>
    </w:lvl>
    <w:lvl w:ilvl="8" w:tplc="04150005" w:tentative="1">
      <w:start w:val="1"/>
      <w:numFmt w:val="bullet"/>
      <w:lvlText w:val=""/>
      <w:lvlJc w:val="left"/>
      <w:pPr>
        <w:tabs>
          <w:tab w:val="num" w:pos="5400"/>
        </w:tabs>
        <w:ind w:left="5400" w:hanging="360"/>
      </w:pPr>
      <w:rPr>
        <w:rFonts w:ascii="Wingdings" w:hAnsi="Wingdings" w:hint="default"/>
      </w:rPr>
    </w:lvl>
  </w:abstractNum>
  <w:abstractNum w:abstractNumId="111">
    <w:nsid w:val="64C11841"/>
    <w:multiLevelType w:val="hybridMultilevel"/>
    <w:tmpl w:val="5DE80924"/>
    <w:lvl w:ilvl="0" w:tplc="FC3E9AF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4D229A6"/>
    <w:multiLevelType w:val="hybridMultilevel"/>
    <w:tmpl w:val="E9363A28"/>
    <w:lvl w:ilvl="0" w:tplc="0415000B">
      <w:start w:val="1"/>
      <w:numFmt w:val="bullet"/>
      <w:lvlText w:val=""/>
      <w:lvlJc w:val="left"/>
      <w:pPr>
        <w:tabs>
          <w:tab w:val="num" w:pos="1440"/>
        </w:tabs>
        <w:ind w:left="1440" w:hanging="360"/>
      </w:pPr>
      <w:rPr>
        <w:rFonts w:ascii="Wingdings 2" w:hAnsi="Wingdings 2"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3">
    <w:nsid w:val="66103038"/>
    <w:multiLevelType w:val="hybridMultilevel"/>
    <w:tmpl w:val="21A046F2"/>
    <w:lvl w:ilvl="0" w:tplc="74DED422">
      <w:start w:val="1"/>
      <w:numFmt w:val="bullet"/>
      <w:lvlText w:val="-"/>
      <w:lvlJc w:val="left"/>
      <w:pPr>
        <w:tabs>
          <w:tab w:val="num" w:pos="1440"/>
        </w:tabs>
        <w:ind w:left="1440" w:hanging="360"/>
      </w:pPr>
      <w:rPr>
        <w:rFonts w:ascii="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4">
    <w:nsid w:val="67F14E82"/>
    <w:multiLevelType w:val="hybridMultilevel"/>
    <w:tmpl w:val="0A92F4FC"/>
    <w:lvl w:ilvl="0" w:tplc="E3D27A8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nsid w:val="681254C4"/>
    <w:multiLevelType w:val="hybridMultilevel"/>
    <w:tmpl w:val="30D6CDF8"/>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nsid w:val="69292374"/>
    <w:multiLevelType w:val="hybridMultilevel"/>
    <w:tmpl w:val="83CA851C"/>
    <w:lvl w:ilvl="0" w:tplc="FFFFFFFF">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6A0B7A44"/>
    <w:multiLevelType w:val="singleLevel"/>
    <w:tmpl w:val="04150001"/>
    <w:lvl w:ilvl="0">
      <w:start w:val="1"/>
      <w:numFmt w:val="bullet"/>
      <w:pStyle w:val="POZ1"/>
      <w:lvlText w:val=""/>
      <w:lvlJc w:val="left"/>
      <w:pPr>
        <w:tabs>
          <w:tab w:val="num" w:pos="360"/>
        </w:tabs>
        <w:ind w:left="360" w:hanging="360"/>
      </w:pPr>
      <w:rPr>
        <w:rFonts w:ascii="Symbol" w:hAnsi="Symbol" w:hint="default"/>
      </w:rPr>
    </w:lvl>
  </w:abstractNum>
  <w:abstractNum w:abstractNumId="118">
    <w:nsid w:val="6A32562C"/>
    <w:multiLevelType w:val="hybridMultilevel"/>
    <w:tmpl w:val="183E8ADA"/>
    <w:lvl w:ilvl="0" w:tplc="24BA6BD0">
      <w:start w:val="1"/>
      <w:numFmt w:val="bullet"/>
      <w:lvlText w:val=""/>
      <w:lvlJc w:val="left"/>
      <w:pPr>
        <w:tabs>
          <w:tab w:val="num" w:pos="360"/>
        </w:tabs>
        <w:ind w:left="340" w:hanging="340"/>
      </w:pPr>
      <w:rPr>
        <w:rFonts w:ascii="Wingdings" w:hAnsi="Wingdings" w:hint="default"/>
        <w:b/>
        <w:i w:val="0"/>
      </w:rPr>
    </w:lvl>
    <w:lvl w:ilvl="1" w:tplc="992E2A32">
      <w:start w:val="1"/>
      <w:numFmt w:val="decimal"/>
      <w:lvlText w:val="%2."/>
      <w:lvlJc w:val="left"/>
      <w:pPr>
        <w:tabs>
          <w:tab w:val="num" w:pos="1440"/>
        </w:tabs>
        <w:ind w:left="1440" w:hanging="360"/>
      </w:pPr>
      <w:rPr>
        <w:rFonts w:cs="Times New Roman"/>
      </w:rPr>
    </w:lvl>
    <w:lvl w:ilvl="2" w:tplc="0636A4F2">
      <w:start w:val="1"/>
      <w:numFmt w:val="decimal"/>
      <w:lvlText w:val="%3."/>
      <w:lvlJc w:val="left"/>
      <w:pPr>
        <w:tabs>
          <w:tab w:val="num" w:pos="2160"/>
        </w:tabs>
        <w:ind w:left="2160" w:hanging="360"/>
      </w:pPr>
      <w:rPr>
        <w:rFonts w:cs="Times New Roman"/>
      </w:rPr>
    </w:lvl>
    <w:lvl w:ilvl="3" w:tplc="853A667E">
      <w:start w:val="1"/>
      <w:numFmt w:val="decimal"/>
      <w:lvlText w:val="%4."/>
      <w:lvlJc w:val="left"/>
      <w:pPr>
        <w:tabs>
          <w:tab w:val="num" w:pos="2880"/>
        </w:tabs>
        <w:ind w:left="2880" w:hanging="360"/>
      </w:pPr>
      <w:rPr>
        <w:rFonts w:cs="Times New Roman"/>
      </w:rPr>
    </w:lvl>
    <w:lvl w:ilvl="4" w:tplc="7832BC3E">
      <w:start w:val="1"/>
      <w:numFmt w:val="decimal"/>
      <w:lvlText w:val="%5."/>
      <w:lvlJc w:val="left"/>
      <w:pPr>
        <w:tabs>
          <w:tab w:val="num" w:pos="3600"/>
        </w:tabs>
        <w:ind w:left="3600" w:hanging="360"/>
      </w:pPr>
      <w:rPr>
        <w:rFonts w:cs="Times New Roman"/>
      </w:rPr>
    </w:lvl>
    <w:lvl w:ilvl="5" w:tplc="4216D4AA">
      <w:start w:val="1"/>
      <w:numFmt w:val="decimal"/>
      <w:lvlText w:val="%6."/>
      <w:lvlJc w:val="left"/>
      <w:pPr>
        <w:tabs>
          <w:tab w:val="num" w:pos="4320"/>
        </w:tabs>
        <w:ind w:left="4320" w:hanging="360"/>
      </w:pPr>
      <w:rPr>
        <w:rFonts w:cs="Times New Roman"/>
      </w:rPr>
    </w:lvl>
    <w:lvl w:ilvl="6" w:tplc="161ED31A">
      <w:start w:val="1"/>
      <w:numFmt w:val="decimal"/>
      <w:lvlText w:val="%7."/>
      <w:lvlJc w:val="left"/>
      <w:pPr>
        <w:tabs>
          <w:tab w:val="num" w:pos="5040"/>
        </w:tabs>
        <w:ind w:left="5040" w:hanging="360"/>
      </w:pPr>
      <w:rPr>
        <w:rFonts w:cs="Times New Roman"/>
      </w:rPr>
    </w:lvl>
    <w:lvl w:ilvl="7" w:tplc="4C7222AA">
      <w:start w:val="1"/>
      <w:numFmt w:val="decimal"/>
      <w:lvlText w:val="%8."/>
      <w:lvlJc w:val="left"/>
      <w:pPr>
        <w:tabs>
          <w:tab w:val="num" w:pos="5760"/>
        </w:tabs>
        <w:ind w:left="5760" w:hanging="360"/>
      </w:pPr>
      <w:rPr>
        <w:rFonts w:cs="Times New Roman"/>
      </w:rPr>
    </w:lvl>
    <w:lvl w:ilvl="8" w:tplc="1C30D20E">
      <w:start w:val="1"/>
      <w:numFmt w:val="decimal"/>
      <w:lvlText w:val="%9."/>
      <w:lvlJc w:val="left"/>
      <w:pPr>
        <w:tabs>
          <w:tab w:val="num" w:pos="6480"/>
        </w:tabs>
        <w:ind w:left="6480" w:hanging="360"/>
      </w:pPr>
      <w:rPr>
        <w:rFonts w:cs="Times New Roman"/>
      </w:rPr>
    </w:lvl>
  </w:abstractNum>
  <w:abstractNum w:abstractNumId="119">
    <w:nsid w:val="6BA72B0C"/>
    <w:multiLevelType w:val="multilevel"/>
    <w:tmpl w:val="480ED04E"/>
    <w:lvl w:ilvl="0">
      <w:start w:val="2"/>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0">
    <w:nsid w:val="6D24548A"/>
    <w:multiLevelType w:val="hybridMultilevel"/>
    <w:tmpl w:val="EEB42A64"/>
    <w:lvl w:ilvl="0" w:tplc="4F68A2BE">
      <w:numFmt w:val="bullet"/>
      <w:lvlText w:val="-"/>
      <w:lvlJc w:val="left"/>
      <w:pPr>
        <w:tabs>
          <w:tab w:val="num" w:pos="360"/>
        </w:tabs>
        <w:ind w:left="360" w:hanging="360"/>
      </w:pPr>
      <w:rPr>
        <w:rFonts w:ascii="Times New Roman" w:eastAsia="Times New Roman" w:hAnsi="Times New Roman" w:hint="default"/>
      </w:rPr>
    </w:lvl>
    <w:lvl w:ilvl="1" w:tplc="04150019">
      <w:numFmt w:val="decimal"/>
      <w:lvlText w:val=""/>
      <w:lvlJc w:val="left"/>
      <w:rPr>
        <w:rFonts w:cs="Times New Roman"/>
      </w:rPr>
    </w:lvl>
    <w:lvl w:ilvl="2" w:tplc="0415001B">
      <w:numFmt w:val="decimal"/>
      <w:lvlText w:val=""/>
      <w:lvlJc w:val="left"/>
      <w:rPr>
        <w:rFonts w:cs="Times New Roman"/>
      </w:rPr>
    </w:lvl>
    <w:lvl w:ilvl="3" w:tplc="0415000F">
      <w:numFmt w:val="decimal"/>
      <w:lvlText w:val=""/>
      <w:lvlJc w:val="left"/>
      <w:rPr>
        <w:rFonts w:cs="Times New Roman"/>
      </w:rPr>
    </w:lvl>
    <w:lvl w:ilvl="4" w:tplc="04150019">
      <w:numFmt w:val="decimal"/>
      <w:lvlText w:val=""/>
      <w:lvlJc w:val="left"/>
      <w:rPr>
        <w:rFonts w:cs="Times New Roman"/>
      </w:rPr>
    </w:lvl>
    <w:lvl w:ilvl="5" w:tplc="0415001B">
      <w:numFmt w:val="decimal"/>
      <w:lvlText w:val=""/>
      <w:lvlJc w:val="left"/>
      <w:rPr>
        <w:rFonts w:cs="Times New Roman"/>
      </w:rPr>
    </w:lvl>
    <w:lvl w:ilvl="6" w:tplc="0415000F">
      <w:numFmt w:val="decimal"/>
      <w:lvlText w:val=""/>
      <w:lvlJc w:val="left"/>
      <w:rPr>
        <w:rFonts w:cs="Times New Roman"/>
      </w:rPr>
    </w:lvl>
    <w:lvl w:ilvl="7" w:tplc="04150019">
      <w:numFmt w:val="decimal"/>
      <w:lvlText w:val=""/>
      <w:lvlJc w:val="left"/>
      <w:rPr>
        <w:rFonts w:cs="Times New Roman"/>
      </w:rPr>
    </w:lvl>
    <w:lvl w:ilvl="8" w:tplc="0415001B">
      <w:numFmt w:val="decimal"/>
      <w:lvlText w:val=""/>
      <w:lvlJc w:val="left"/>
      <w:rPr>
        <w:rFonts w:cs="Times New Roman"/>
      </w:rPr>
    </w:lvl>
  </w:abstractNum>
  <w:abstractNum w:abstractNumId="121">
    <w:nsid w:val="6D257759"/>
    <w:multiLevelType w:val="hybridMultilevel"/>
    <w:tmpl w:val="D5385FAA"/>
    <w:lvl w:ilvl="0" w:tplc="21948806">
      <w:start w:val="1"/>
      <w:numFmt w:val="lowerLetter"/>
      <w:lvlText w:val="%1)"/>
      <w:lvlJc w:val="left"/>
      <w:pPr>
        <w:ind w:left="720" w:hanging="360"/>
      </w:pPr>
      <w:rPr>
        <w:rFonts w:ascii="Times New Roman" w:hAnsi="Times New Roman" w:cs="Times New Roman" w:hint="default"/>
        <w:caps w:val="0"/>
        <w:strike w:val="0"/>
        <w:dstrike w:val="0"/>
        <w:outline w:val="0"/>
        <w:shadow w:val="0"/>
        <w:emboss w:val="0"/>
        <w:imprint w:val="0"/>
        <w:vanish w:val="0"/>
        <w:sz w:val="24"/>
        <w:vertAlign w:val="baseline"/>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22">
    <w:nsid w:val="6D397374"/>
    <w:multiLevelType w:val="hybridMultilevel"/>
    <w:tmpl w:val="CEBA7046"/>
    <w:lvl w:ilvl="0" w:tplc="AD285E98">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3">
    <w:nsid w:val="709B33D2"/>
    <w:multiLevelType w:val="hybridMultilevel"/>
    <w:tmpl w:val="99D87452"/>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nsid w:val="70B22EEE"/>
    <w:multiLevelType w:val="hybridMultilevel"/>
    <w:tmpl w:val="1D9E96C6"/>
    <w:lvl w:ilvl="0" w:tplc="FFFFFFFF">
      <w:start w:val="1"/>
      <w:numFmt w:val="decimal"/>
      <w:lvlText w:val="%1."/>
      <w:lvlJc w:val="left"/>
      <w:pPr>
        <w:tabs>
          <w:tab w:val="num" w:pos="1440"/>
        </w:tabs>
        <w:ind w:left="1440" w:hanging="360"/>
      </w:pPr>
      <w:rPr>
        <w:rFonts w:cs="Times New Roman" w:hint="default"/>
      </w:rPr>
    </w:lvl>
    <w:lvl w:ilvl="1" w:tplc="04150003" w:tentative="1">
      <w:start w:val="1"/>
      <w:numFmt w:val="lowerLetter"/>
      <w:lvlText w:val="%2."/>
      <w:lvlJc w:val="left"/>
      <w:pPr>
        <w:ind w:left="1440" w:hanging="360"/>
      </w:pPr>
      <w:rPr>
        <w:rFonts w:cs="Times New Roman"/>
      </w:rPr>
    </w:lvl>
    <w:lvl w:ilvl="2" w:tplc="04150005" w:tentative="1">
      <w:start w:val="1"/>
      <w:numFmt w:val="lowerRoman"/>
      <w:lvlText w:val="%3."/>
      <w:lvlJc w:val="right"/>
      <w:pPr>
        <w:ind w:left="2160" w:hanging="180"/>
      </w:pPr>
      <w:rPr>
        <w:rFonts w:cs="Times New Roman"/>
      </w:rPr>
    </w:lvl>
    <w:lvl w:ilvl="3" w:tplc="04150001" w:tentative="1">
      <w:start w:val="1"/>
      <w:numFmt w:val="decimal"/>
      <w:lvlText w:val="%4."/>
      <w:lvlJc w:val="left"/>
      <w:pPr>
        <w:ind w:left="2880" w:hanging="360"/>
      </w:pPr>
      <w:rPr>
        <w:rFonts w:cs="Times New Roman"/>
      </w:rPr>
    </w:lvl>
    <w:lvl w:ilvl="4" w:tplc="04150003" w:tentative="1">
      <w:start w:val="1"/>
      <w:numFmt w:val="lowerLetter"/>
      <w:lvlText w:val="%5."/>
      <w:lvlJc w:val="left"/>
      <w:pPr>
        <w:ind w:left="3600" w:hanging="360"/>
      </w:pPr>
      <w:rPr>
        <w:rFonts w:cs="Times New Roman"/>
      </w:rPr>
    </w:lvl>
    <w:lvl w:ilvl="5" w:tplc="04150005" w:tentative="1">
      <w:start w:val="1"/>
      <w:numFmt w:val="lowerRoman"/>
      <w:lvlText w:val="%6."/>
      <w:lvlJc w:val="right"/>
      <w:pPr>
        <w:ind w:left="4320" w:hanging="180"/>
      </w:pPr>
      <w:rPr>
        <w:rFonts w:cs="Times New Roman"/>
      </w:rPr>
    </w:lvl>
    <w:lvl w:ilvl="6" w:tplc="04150001" w:tentative="1">
      <w:start w:val="1"/>
      <w:numFmt w:val="decimal"/>
      <w:lvlText w:val="%7."/>
      <w:lvlJc w:val="left"/>
      <w:pPr>
        <w:ind w:left="5040" w:hanging="360"/>
      </w:pPr>
      <w:rPr>
        <w:rFonts w:cs="Times New Roman"/>
      </w:rPr>
    </w:lvl>
    <w:lvl w:ilvl="7" w:tplc="04150003" w:tentative="1">
      <w:start w:val="1"/>
      <w:numFmt w:val="lowerLetter"/>
      <w:lvlText w:val="%8."/>
      <w:lvlJc w:val="left"/>
      <w:pPr>
        <w:ind w:left="5760" w:hanging="360"/>
      </w:pPr>
      <w:rPr>
        <w:rFonts w:cs="Times New Roman"/>
      </w:rPr>
    </w:lvl>
    <w:lvl w:ilvl="8" w:tplc="04150005" w:tentative="1">
      <w:start w:val="1"/>
      <w:numFmt w:val="lowerRoman"/>
      <w:lvlText w:val="%9."/>
      <w:lvlJc w:val="right"/>
      <w:pPr>
        <w:ind w:left="6480" w:hanging="180"/>
      </w:pPr>
      <w:rPr>
        <w:rFonts w:cs="Times New Roman"/>
      </w:rPr>
    </w:lvl>
  </w:abstractNum>
  <w:abstractNum w:abstractNumId="125">
    <w:nsid w:val="710A6989"/>
    <w:multiLevelType w:val="hybridMultilevel"/>
    <w:tmpl w:val="D6F893C2"/>
    <w:lvl w:ilvl="0" w:tplc="9D86A754">
      <w:start w:val="1"/>
      <w:numFmt w:val="decimal"/>
      <w:lvlText w:val="%1."/>
      <w:lvlJc w:val="left"/>
      <w:pPr>
        <w:tabs>
          <w:tab w:val="num" w:pos="367"/>
        </w:tabs>
        <w:ind w:left="367" w:hanging="360"/>
      </w:pPr>
      <w:rPr>
        <w:rFonts w:cs="Times New Roman" w:hint="default"/>
      </w:rPr>
    </w:lvl>
    <w:lvl w:ilvl="1" w:tplc="04150019" w:tentative="1">
      <w:start w:val="1"/>
      <w:numFmt w:val="lowerLetter"/>
      <w:lvlText w:val="%2."/>
      <w:lvlJc w:val="left"/>
      <w:pPr>
        <w:tabs>
          <w:tab w:val="num" w:pos="1087"/>
        </w:tabs>
        <w:ind w:left="1087" w:hanging="360"/>
      </w:pPr>
      <w:rPr>
        <w:rFonts w:cs="Times New Roman"/>
      </w:rPr>
    </w:lvl>
    <w:lvl w:ilvl="2" w:tplc="0415001B" w:tentative="1">
      <w:start w:val="1"/>
      <w:numFmt w:val="lowerRoman"/>
      <w:lvlText w:val="%3."/>
      <w:lvlJc w:val="right"/>
      <w:pPr>
        <w:tabs>
          <w:tab w:val="num" w:pos="1807"/>
        </w:tabs>
        <w:ind w:left="1807" w:hanging="180"/>
      </w:pPr>
      <w:rPr>
        <w:rFonts w:cs="Times New Roman"/>
      </w:rPr>
    </w:lvl>
    <w:lvl w:ilvl="3" w:tplc="0415000F" w:tentative="1">
      <w:start w:val="1"/>
      <w:numFmt w:val="decimal"/>
      <w:lvlText w:val="%4."/>
      <w:lvlJc w:val="left"/>
      <w:pPr>
        <w:tabs>
          <w:tab w:val="num" w:pos="2527"/>
        </w:tabs>
        <w:ind w:left="2527" w:hanging="360"/>
      </w:pPr>
      <w:rPr>
        <w:rFonts w:cs="Times New Roman"/>
      </w:rPr>
    </w:lvl>
    <w:lvl w:ilvl="4" w:tplc="04150019" w:tentative="1">
      <w:start w:val="1"/>
      <w:numFmt w:val="lowerLetter"/>
      <w:lvlText w:val="%5."/>
      <w:lvlJc w:val="left"/>
      <w:pPr>
        <w:tabs>
          <w:tab w:val="num" w:pos="3247"/>
        </w:tabs>
        <w:ind w:left="3247" w:hanging="360"/>
      </w:pPr>
      <w:rPr>
        <w:rFonts w:cs="Times New Roman"/>
      </w:rPr>
    </w:lvl>
    <w:lvl w:ilvl="5" w:tplc="0415001B" w:tentative="1">
      <w:start w:val="1"/>
      <w:numFmt w:val="lowerRoman"/>
      <w:lvlText w:val="%6."/>
      <w:lvlJc w:val="right"/>
      <w:pPr>
        <w:tabs>
          <w:tab w:val="num" w:pos="3967"/>
        </w:tabs>
        <w:ind w:left="3967" w:hanging="180"/>
      </w:pPr>
      <w:rPr>
        <w:rFonts w:cs="Times New Roman"/>
      </w:rPr>
    </w:lvl>
    <w:lvl w:ilvl="6" w:tplc="0415000F" w:tentative="1">
      <w:start w:val="1"/>
      <w:numFmt w:val="decimal"/>
      <w:lvlText w:val="%7."/>
      <w:lvlJc w:val="left"/>
      <w:pPr>
        <w:tabs>
          <w:tab w:val="num" w:pos="4687"/>
        </w:tabs>
        <w:ind w:left="4687" w:hanging="360"/>
      </w:pPr>
      <w:rPr>
        <w:rFonts w:cs="Times New Roman"/>
      </w:rPr>
    </w:lvl>
    <w:lvl w:ilvl="7" w:tplc="04150019" w:tentative="1">
      <w:start w:val="1"/>
      <w:numFmt w:val="lowerLetter"/>
      <w:lvlText w:val="%8."/>
      <w:lvlJc w:val="left"/>
      <w:pPr>
        <w:tabs>
          <w:tab w:val="num" w:pos="5407"/>
        </w:tabs>
        <w:ind w:left="5407" w:hanging="360"/>
      </w:pPr>
      <w:rPr>
        <w:rFonts w:cs="Times New Roman"/>
      </w:rPr>
    </w:lvl>
    <w:lvl w:ilvl="8" w:tplc="0415001B" w:tentative="1">
      <w:start w:val="1"/>
      <w:numFmt w:val="lowerRoman"/>
      <w:lvlText w:val="%9."/>
      <w:lvlJc w:val="right"/>
      <w:pPr>
        <w:tabs>
          <w:tab w:val="num" w:pos="6127"/>
        </w:tabs>
        <w:ind w:left="6127" w:hanging="180"/>
      </w:pPr>
      <w:rPr>
        <w:rFonts w:cs="Times New Roman"/>
      </w:rPr>
    </w:lvl>
  </w:abstractNum>
  <w:abstractNum w:abstractNumId="126">
    <w:nsid w:val="71F6465A"/>
    <w:multiLevelType w:val="hybridMultilevel"/>
    <w:tmpl w:val="68C6F098"/>
    <w:lvl w:ilvl="0" w:tplc="BB9C0302">
      <w:numFmt w:val="bullet"/>
      <w:lvlText w:val="-"/>
      <w:lvlJc w:val="left"/>
      <w:pPr>
        <w:ind w:left="720" w:hanging="360"/>
      </w:pPr>
      <w:rPr>
        <w:rFonts w:ascii="Times New Roman" w:eastAsia="Times New Roman" w:hAnsi="Times New Roman" w:hint="default"/>
      </w:rPr>
    </w:lvl>
    <w:lvl w:ilvl="1" w:tplc="04150019" w:tentative="1">
      <w:start w:val="1"/>
      <w:numFmt w:val="bullet"/>
      <w:lvlText w:val="o"/>
      <w:lvlJc w:val="left"/>
      <w:pPr>
        <w:ind w:left="1440" w:hanging="360"/>
      </w:pPr>
      <w:rPr>
        <w:rFonts w:ascii="Courier New" w:hAnsi="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127">
    <w:nsid w:val="7329440F"/>
    <w:multiLevelType w:val="singleLevel"/>
    <w:tmpl w:val="FFFFFFFF"/>
    <w:lvl w:ilvl="0">
      <w:numFmt w:val="bullet"/>
      <w:lvlText w:val="•"/>
      <w:lvlJc w:val="left"/>
      <w:pPr>
        <w:ind w:left="720" w:hanging="360"/>
      </w:pPr>
      <w:rPr>
        <w:rFonts w:ascii="Times New Roman" w:hAnsi="Times New Roman" w:hint="default"/>
      </w:rPr>
    </w:lvl>
  </w:abstractNum>
  <w:abstractNum w:abstractNumId="128">
    <w:nsid w:val="73931685"/>
    <w:multiLevelType w:val="multilevel"/>
    <w:tmpl w:val="C3AAE450"/>
    <w:lvl w:ilvl="0">
      <w:start w:val="1"/>
      <w:numFmt w:val="upperRoman"/>
      <w:pStyle w:val="Heading1"/>
      <w:lvlText w:val="%1."/>
      <w:lvlJc w:val="left"/>
      <w:pPr>
        <w:tabs>
          <w:tab w:val="num" w:pos="720"/>
        </w:tabs>
        <w:ind w:left="567" w:hanging="567"/>
      </w:pPr>
      <w:rPr>
        <w:rFonts w:ascii="Times New Roman" w:hAnsi="Times New Roman" w:cs="Times New Roman" w:hint="default"/>
        <w:b/>
        <w:i w:val="0"/>
        <w:sz w:val="32"/>
      </w:rPr>
    </w:lvl>
    <w:lvl w:ilvl="1">
      <w:start w:val="1"/>
      <w:numFmt w:val="decimal"/>
      <w:pStyle w:val="Heading2"/>
      <w:lvlText w:val="%1.%2."/>
      <w:lvlJc w:val="left"/>
      <w:pPr>
        <w:tabs>
          <w:tab w:val="num" w:pos="807"/>
        </w:tabs>
        <w:ind w:left="807" w:hanging="567"/>
      </w:pPr>
      <w:rPr>
        <w:rFonts w:ascii="Times New Roman" w:hAnsi="Times New Roman" w:cs="Times New Roman" w:hint="default"/>
        <w:b/>
        <w:i w:val="0"/>
        <w:sz w:val="28"/>
      </w:rPr>
    </w:lvl>
    <w:lvl w:ilvl="2">
      <w:start w:val="1"/>
      <w:numFmt w:val="none"/>
      <w:pStyle w:val="Heading3"/>
      <w:lvlText w:val="I.7.6."/>
      <w:lvlJc w:val="left"/>
      <w:pPr>
        <w:tabs>
          <w:tab w:val="num" w:pos="1080"/>
        </w:tabs>
        <w:ind w:left="927" w:hanging="567"/>
      </w:pPr>
      <w:rPr>
        <w:rFonts w:ascii="Times New Roman" w:hAnsi="Times New Roman" w:cs="Times New Roman" w:hint="default"/>
        <w:b/>
        <w:i w:val="0"/>
        <w:sz w:val="24"/>
      </w:rPr>
    </w:lvl>
    <w:lvl w:ilvl="3">
      <w:start w:val="1"/>
      <w:numFmt w:val="decimal"/>
      <w:pStyle w:val="Heading4"/>
      <w:lvlText w:val="%4"/>
      <w:lvlJc w:val="left"/>
      <w:pPr>
        <w:tabs>
          <w:tab w:val="num" w:pos="567"/>
        </w:tabs>
        <w:ind w:left="567" w:hanging="567"/>
      </w:pPr>
      <w:rPr>
        <w:rFonts w:cs="Times New Roman" w:hint="default"/>
      </w:rPr>
    </w:lvl>
    <w:lvl w:ilvl="4">
      <w:numFmt w:val="none"/>
      <w:lvlText w:val=""/>
      <w:lvlJc w:val="left"/>
      <w:pPr>
        <w:tabs>
          <w:tab w:val="num" w:pos="-1980"/>
        </w:tabs>
        <w:ind w:left="-1980"/>
      </w:pPr>
      <w:rPr>
        <w:rFonts w:cs="Times New Roman" w:hint="default"/>
      </w:rPr>
    </w:lvl>
    <w:lvl w:ilvl="5">
      <w:numFmt w:val="none"/>
      <w:lvlText w:val=""/>
      <w:lvlJc w:val="left"/>
      <w:pPr>
        <w:tabs>
          <w:tab w:val="num" w:pos="-1980"/>
        </w:tabs>
        <w:ind w:left="-1980"/>
      </w:pPr>
      <w:rPr>
        <w:rFonts w:cs="Times New Roman" w:hint="default"/>
      </w:rPr>
    </w:lvl>
    <w:lvl w:ilvl="6">
      <w:numFmt w:val="none"/>
      <w:lvlText w:val=""/>
      <w:lvlJc w:val="left"/>
      <w:pPr>
        <w:tabs>
          <w:tab w:val="num" w:pos="-1980"/>
        </w:tabs>
        <w:ind w:left="-1980"/>
      </w:pPr>
      <w:rPr>
        <w:rFonts w:cs="Times New Roman" w:hint="default"/>
      </w:rPr>
    </w:lvl>
    <w:lvl w:ilvl="7">
      <w:numFmt w:val="none"/>
      <w:lvlText w:val=""/>
      <w:lvlJc w:val="left"/>
      <w:pPr>
        <w:tabs>
          <w:tab w:val="num" w:pos="-1980"/>
        </w:tabs>
        <w:ind w:left="-1980"/>
      </w:pPr>
      <w:rPr>
        <w:rFonts w:cs="Times New Roman" w:hint="default"/>
      </w:rPr>
    </w:lvl>
    <w:lvl w:ilvl="8">
      <w:numFmt w:val="none"/>
      <w:lvlText w:val=""/>
      <w:lvlJc w:val="left"/>
      <w:pPr>
        <w:tabs>
          <w:tab w:val="num" w:pos="-1980"/>
        </w:tabs>
        <w:ind w:left="-1980"/>
      </w:pPr>
      <w:rPr>
        <w:rFonts w:cs="Times New Roman" w:hint="default"/>
      </w:rPr>
    </w:lvl>
  </w:abstractNum>
  <w:abstractNum w:abstractNumId="129">
    <w:nsid w:val="73B655D0"/>
    <w:multiLevelType w:val="hybridMultilevel"/>
    <w:tmpl w:val="CAF241A4"/>
    <w:lvl w:ilvl="0" w:tplc="AD3C8104">
      <w:numFmt w:val="bullet"/>
      <w:lvlText w:val="-"/>
      <w:lvlJc w:val="left"/>
      <w:pPr>
        <w:ind w:left="720" w:hanging="360"/>
      </w:pPr>
      <w:rPr>
        <w:rFonts w:ascii="Times New Roman" w:eastAsia="Times New Roman" w:hAnsi="Times New Roman" w:hint="default"/>
      </w:rPr>
    </w:lvl>
    <w:lvl w:ilvl="1" w:tplc="F66068CE" w:tentative="1">
      <w:start w:val="1"/>
      <w:numFmt w:val="bullet"/>
      <w:lvlText w:val="o"/>
      <w:lvlJc w:val="left"/>
      <w:pPr>
        <w:ind w:left="1440" w:hanging="360"/>
      </w:pPr>
      <w:rPr>
        <w:rFonts w:ascii="Courier New" w:hAnsi="Courier New" w:hint="default"/>
      </w:rPr>
    </w:lvl>
    <w:lvl w:ilvl="2" w:tplc="164816EA" w:tentative="1">
      <w:start w:val="1"/>
      <w:numFmt w:val="bullet"/>
      <w:lvlText w:val=""/>
      <w:lvlJc w:val="left"/>
      <w:pPr>
        <w:ind w:left="2160" w:hanging="360"/>
      </w:pPr>
      <w:rPr>
        <w:rFonts w:ascii="Wingdings" w:hAnsi="Wingdings" w:hint="default"/>
      </w:rPr>
    </w:lvl>
    <w:lvl w:ilvl="3" w:tplc="6BA8ABF4" w:tentative="1">
      <w:start w:val="1"/>
      <w:numFmt w:val="bullet"/>
      <w:lvlText w:val=""/>
      <w:lvlJc w:val="left"/>
      <w:pPr>
        <w:ind w:left="2880" w:hanging="360"/>
      </w:pPr>
      <w:rPr>
        <w:rFonts w:ascii="Symbol" w:hAnsi="Symbol" w:hint="default"/>
      </w:rPr>
    </w:lvl>
    <w:lvl w:ilvl="4" w:tplc="3F9CA88A" w:tentative="1">
      <w:start w:val="1"/>
      <w:numFmt w:val="bullet"/>
      <w:lvlText w:val="o"/>
      <w:lvlJc w:val="left"/>
      <w:pPr>
        <w:ind w:left="3600" w:hanging="360"/>
      </w:pPr>
      <w:rPr>
        <w:rFonts w:ascii="Courier New" w:hAnsi="Courier New" w:hint="default"/>
      </w:rPr>
    </w:lvl>
    <w:lvl w:ilvl="5" w:tplc="474488A6" w:tentative="1">
      <w:start w:val="1"/>
      <w:numFmt w:val="bullet"/>
      <w:lvlText w:val=""/>
      <w:lvlJc w:val="left"/>
      <w:pPr>
        <w:ind w:left="4320" w:hanging="360"/>
      </w:pPr>
      <w:rPr>
        <w:rFonts w:ascii="Wingdings" w:hAnsi="Wingdings" w:hint="default"/>
      </w:rPr>
    </w:lvl>
    <w:lvl w:ilvl="6" w:tplc="C084116C" w:tentative="1">
      <w:start w:val="1"/>
      <w:numFmt w:val="bullet"/>
      <w:lvlText w:val=""/>
      <w:lvlJc w:val="left"/>
      <w:pPr>
        <w:ind w:left="5040" w:hanging="360"/>
      </w:pPr>
      <w:rPr>
        <w:rFonts w:ascii="Symbol" w:hAnsi="Symbol" w:hint="default"/>
      </w:rPr>
    </w:lvl>
    <w:lvl w:ilvl="7" w:tplc="C184811E" w:tentative="1">
      <w:start w:val="1"/>
      <w:numFmt w:val="bullet"/>
      <w:lvlText w:val="o"/>
      <w:lvlJc w:val="left"/>
      <w:pPr>
        <w:ind w:left="5760" w:hanging="360"/>
      </w:pPr>
      <w:rPr>
        <w:rFonts w:ascii="Courier New" w:hAnsi="Courier New" w:hint="default"/>
      </w:rPr>
    </w:lvl>
    <w:lvl w:ilvl="8" w:tplc="E11A2986" w:tentative="1">
      <w:start w:val="1"/>
      <w:numFmt w:val="bullet"/>
      <w:lvlText w:val=""/>
      <w:lvlJc w:val="left"/>
      <w:pPr>
        <w:ind w:left="6480" w:hanging="360"/>
      </w:pPr>
      <w:rPr>
        <w:rFonts w:ascii="Wingdings" w:hAnsi="Wingdings" w:hint="default"/>
      </w:rPr>
    </w:lvl>
  </w:abstractNum>
  <w:abstractNum w:abstractNumId="130">
    <w:nsid w:val="747E4683"/>
    <w:multiLevelType w:val="hybridMultilevel"/>
    <w:tmpl w:val="841C9C8A"/>
    <w:lvl w:ilvl="0" w:tplc="FFFFFFFF">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nsid w:val="756C1088"/>
    <w:multiLevelType w:val="hybridMultilevel"/>
    <w:tmpl w:val="3C46A7E8"/>
    <w:lvl w:ilvl="0" w:tplc="FFFFFFFF">
      <w:numFmt w:val="bullet"/>
      <w:lvlText w:val="-"/>
      <w:lvlJc w:val="left"/>
      <w:pPr>
        <w:tabs>
          <w:tab w:val="num" w:pos="360"/>
        </w:tabs>
        <w:ind w:left="360" w:hanging="360"/>
      </w:pPr>
      <w:rPr>
        <w:rFonts w:ascii="Times New Roman" w:eastAsia="Times New Roman" w:hAnsi="Times New Roman" w:hint="default"/>
      </w:rPr>
    </w:lvl>
    <w:lvl w:ilvl="1" w:tplc="04150003">
      <w:numFmt w:val="decimal"/>
      <w:lvlText w:val=""/>
      <w:lvlJc w:val="left"/>
      <w:rPr>
        <w:rFonts w:cs="Times New Roman"/>
      </w:rPr>
    </w:lvl>
    <w:lvl w:ilvl="2" w:tplc="04150005">
      <w:numFmt w:val="decimal"/>
      <w:lvlText w:val=""/>
      <w:lvlJc w:val="left"/>
      <w:rPr>
        <w:rFonts w:cs="Times New Roman"/>
      </w:rPr>
    </w:lvl>
    <w:lvl w:ilvl="3" w:tplc="04150001">
      <w:numFmt w:val="decimal"/>
      <w:lvlText w:val=""/>
      <w:lvlJc w:val="left"/>
      <w:rPr>
        <w:rFonts w:cs="Times New Roman"/>
      </w:rPr>
    </w:lvl>
    <w:lvl w:ilvl="4" w:tplc="04150003">
      <w:numFmt w:val="decimal"/>
      <w:lvlText w:val=""/>
      <w:lvlJc w:val="left"/>
      <w:rPr>
        <w:rFonts w:cs="Times New Roman"/>
      </w:rPr>
    </w:lvl>
    <w:lvl w:ilvl="5" w:tplc="04150005">
      <w:numFmt w:val="decimal"/>
      <w:lvlText w:val=""/>
      <w:lvlJc w:val="left"/>
      <w:rPr>
        <w:rFonts w:cs="Times New Roman"/>
      </w:rPr>
    </w:lvl>
    <w:lvl w:ilvl="6" w:tplc="04150001">
      <w:numFmt w:val="decimal"/>
      <w:lvlText w:val=""/>
      <w:lvlJc w:val="left"/>
      <w:rPr>
        <w:rFonts w:cs="Times New Roman"/>
      </w:rPr>
    </w:lvl>
    <w:lvl w:ilvl="7" w:tplc="04150003">
      <w:numFmt w:val="decimal"/>
      <w:lvlText w:val=""/>
      <w:lvlJc w:val="left"/>
      <w:rPr>
        <w:rFonts w:cs="Times New Roman"/>
      </w:rPr>
    </w:lvl>
    <w:lvl w:ilvl="8" w:tplc="04150005">
      <w:numFmt w:val="decimal"/>
      <w:lvlText w:val=""/>
      <w:lvlJc w:val="left"/>
      <w:rPr>
        <w:rFonts w:cs="Times New Roman"/>
      </w:rPr>
    </w:lvl>
  </w:abstractNum>
  <w:abstractNum w:abstractNumId="132">
    <w:nsid w:val="77CB0328"/>
    <w:multiLevelType w:val="hybridMultilevel"/>
    <w:tmpl w:val="27D44B7A"/>
    <w:lvl w:ilvl="0" w:tplc="21948806">
      <w:start w:val="1"/>
      <w:numFmt w:val="bullet"/>
      <w:lvlText w:val=""/>
      <w:lvlJc w:val="left"/>
      <w:pPr>
        <w:tabs>
          <w:tab w:val="num" w:pos="360"/>
        </w:tabs>
        <w:ind w:left="360" w:hanging="360"/>
      </w:pPr>
      <w:rPr>
        <w:rFonts w:ascii="Wingdings 2" w:hAnsi="Wingdings 2"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3">
    <w:nsid w:val="78760A43"/>
    <w:multiLevelType w:val="hybridMultilevel"/>
    <w:tmpl w:val="AC5AA160"/>
    <w:lvl w:ilvl="0" w:tplc="C87CE64C">
      <w:numFmt w:val="bullet"/>
      <w:lvlText w:val="-"/>
      <w:lvlJc w:val="left"/>
      <w:pPr>
        <w:ind w:left="720" w:hanging="360"/>
      </w:pPr>
      <w:rPr>
        <w:rFonts w:ascii="Times New Roman" w:eastAsia="Times New Roman" w:hAnsi="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4">
    <w:nsid w:val="799D6152"/>
    <w:multiLevelType w:val="hybridMultilevel"/>
    <w:tmpl w:val="BEB4A14C"/>
    <w:lvl w:ilvl="0" w:tplc="FFFFFFFF">
      <w:numFmt w:val="bullet"/>
      <w:lvlText w:val="-"/>
      <w:lvlJc w:val="left"/>
      <w:pPr>
        <w:tabs>
          <w:tab w:val="num" w:pos="780"/>
        </w:tabs>
        <w:ind w:left="78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5">
    <w:nsid w:val="7B665184"/>
    <w:multiLevelType w:val="hybridMultilevel"/>
    <w:tmpl w:val="D8E2CDE8"/>
    <w:lvl w:ilvl="0" w:tplc="8EC47332">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6">
    <w:nsid w:val="7B77476D"/>
    <w:multiLevelType w:val="hybridMultilevel"/>
    <w:tmpl w:val="BDFAD03E"/>
    <w:lvl w:ilvl="0" w:tplc="0415000B">
      <w:numFmt w:val="bullet"/>
      <w:lvlText w:val="-"/>
      <w:lvlJc w:val="left"/>
      <w:pPr>
        <w:tabs>
          <w:tab w:val="num" w:pos="790"/>
        </w:tabs>
        <w:ind w:left="790" w:hanging="360"/>
      </w:pPr>
      <w:rPr>
        <w:rFonts w:ascii="Times New Roman" w:eastAsia="Times New Roman" w:hAnsi="Times New Roman" w:hint="default"/>
      </w:rPr>
    </w:lvl>
    <w:lvl w:ilvl="1" w:tplc="04150003" w:tentative="1">
      <w:start w:val="1"/>
      <w:numFmt w:val="bullet"/>
      <w:lvlText w:val="o"/>
      <w:lvlJc w:val="left"/>
      <w:pPr>
        <w:tabs>
          <w:tab w:val="num" w:pos="1450"/>
        </w:tabs>
        <w:ind w:left="1450" w:hanging="360"/>
      </w:pPr>
      <w:rPr>
        <w:rFonts w:ascii="Courier New" w:hAnsi="Courier New" w:hint="default"/>
      </w:rPr>
    </w:lvl>
    <w:lvl w:ilvl="2" w:tplc="04150005" w:tentative="1">
      <w:start w:val="1"/>
      <w:numFmt w:val="bullet"/>
      <w:lvlText w:val=""/>
      <w:lvlJc w:val="left"/>
      <w:pPr>
        <w:tabs>
          <w:tab w:val="num" w:pos="2170"/>
        </w:tabs>
        <w:ind w:left="2170" w:hanging="360"/>
      </w:pPr>
      <w:rPr>
        <w:rFonts w:ascii="Wingdings" w:hAnsi="Wingdings" w:hint="default"/>
      </w:rPr>
    </w:lvl>
    <w:lvl w:ilvl="3" w:tplc="04150001" w:tentative="1">
      <w:start w:val="1"/>
      <w:numFmt w:val="bullet"/>
      <w:lvlText w:val=""/>
      <w:lvlJc w:val="left"/>
      <w:pPr>
        <w:tabs>
          <w:tab w:val="num" w:pos="2890"/>
        </w:tabs>
        <w:ind w:left="2890" w:hanging="360"/>
      </w:pPr>
      <w:rPr>
        <w:rFonts w:ascii="Symbol" w:hAnsi="Symbol" w:hint="default"/>
      </w:rPr>
    </w:lvl>
    <w:lvl w:ilvl="4" w:tplc="04150003" w:tentative="1">
      <w:start w:val="1"/>
      <w:numFmt w:val="bullet"/>
      <w:lvlText w:val="o"/>
      <w:lvlJc w:val="left"/>
      <w:pPr>
        <w:tabs>
          <w:tab w:val="num" w:pos="3610"/>
        </w:tabs>
        <w:ind w:left="3610" w:hanging="360"/>
      </w:pPr>
      <w:rPr>
        <w:rFonts w:ascii="Courier New" w:hAnsi="Courier New" w:hint="default"/>
      </w:rPr>
    </w:lvl>
    <w:lvl w:ilvl="5" w:tplc="04150005" w:tentative="1">
      <w:start w:val="1"/>
      <w:numFmt w:val="bullet"/>
      <w:lvlText w:val=""/>
      <w:lvlJc w:val="left"/>
      <w:pPr>
        <w:tabs>
          <w:tab w:val="num" w:pos="4330"/>
        </w:tabs>
        <w:ind w:left="4330" w:hanging="360"/>
      </w:pPr>
      <w:rPr>
        <w:rFonts w:ascii="Wingdings" w:hAnsi="Wingdings" w:hint="default"/>
      </w:rPr>
    </w:lvl>
    <w:lvl w:ilvl="6" w:tplc="04150001" w:tentative="1">
      <w:start w:val="1"/>
      <w:numFmt w:val="bullet"/>
      <w:lvlText w:val=""/>
      <w:lvlJc w:val="left"/>
      <w:pPr>
        <w:tabs>
          <w:tab w:val="num" w:pos="5050"/>
        </w:tabs>
        <w:ind w:left="5050" w:hanging="360"/>
      </w:pPr>
      <w:rPr>
        <w:rFonts w:ascii="Symbol" w:hAnsi="Symbol" w:hint="default"/>
      </w:rPr>
    </w:lvl>
    <w:lvl w:ilvl="7" w:tplc="04150003" w:tentative="1">
      <w:start w:val="1"/>
      <w:numFmt w:val="bullet"/>
      <w:lvlText w:val="o"/>
      <w:lvlJc w:val="left"/>
      <w:pPr>
        <w:tabs>
          <w:tab w:val="num" w:pos="5770"/>
        </w:tabs>
        <w:ind w:left="5770" w:hanging="360"/>
      </w:pPr>
      <w:rPr>
        <w:rFonts w:ascii="Courier New" w:hAnsi="Courier New" w:hint="default"/>
      </w:rPr>
    </w:lvl>
    <w:lvl w:ilvl="8" w:tplc="04150005" w:tentative="1">
      <w:start w:val="1"/>
      <w:numFmt w:val="bullet"/>
      <w:lvlText w:val=""/>
      <w:lvlJc w:val="left"/>
      <w:pPr>
        <w:tabs>
          <w:tab w:val="num" w:pos="6490"/>
        </w:tabs>
        <w:ind w:left="6490" w:hanging="360"/>
      </w:pPr>
      <w:rPr>
        <w:rFonts w:ascii="Wingdings" w:hAnsi="Wingdings" w:hint="default"/>
      </w:rPr>
    </w:lvl>
  </w:abstractNum>
  <w:abstractNum w:abstractNumId="137">
    <w:nsid w:val="7B930670"/>
    <w:multiLevelType w:val="hybridMultilevel"/>
    <w:tmpl w:val="3A183D2C"/>
    <w:lvl w:ilvl="0" w:tplc="8EC47332">
      <w:numFmt w:val="bullet"/>
      <w:lvlText w:val="-"/>
      <w:lvlJc w:val="left"/>
      <w:pPr>
        <w:ind w:left="730" w:hanging="360"/>
      </w:pPr>
      <w:rPr>
        <w:rFonts w:ascii="Times New Roman" w:hAnsi="Times New Roman" w:hint="default"/>
      </w:rPr>
    </w:lvl>
    <w:lvl w:ilvl="1" w:tplc="04150003" w:tentative="1">
      <w:start w:val="1"/>
      <w:numFmt w:val="bullet"/>
      <w:lvlText w:val="o"/>
      <w:lvlJc w:val="left"/>
      <w:pPr>
        <w:ind w:left="1450" w:hanging="360"/>
      </w:pPr>
      <w:rPr>
        <w:rFonts w:ascii="Courier New" w:hAnsi="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38">
    <w:nsid w:val="7C6B736F"/>
    <w:multiLevelType w:val="hybridMultilevel"/>
    <w:tmpl w:val="7C680AC8"/>
    <w:lvl w:ilvl="0" w:tplc="6C7A153E">
      <w:start w:val="1"/>
      <w:numFmt w:val="bullet"/>
      <w:lvlText w:val=""/>
      <w:lvlJc w:val="left"/>
      <w:pPr>
        <w:tabs>
          <w:tab w:val="num" w:pos="720"/>
        </w:tabs>
        <w:ind w:left="720" w:hanging="360"/>
      </w:pPr>
      <w:rPr>
        <w:rFonts w:ascii="Wingdings" w:hAnsi="Wingdings" w:hint="default"/>
      </w:rPr>
    </w:lvl>
    <w:lvl w:ilvl="1" w:tplc="04150003" w:tentative="1">
      <w:start w:val="1"/>
      <w:numFmt w:val="lowerLetter"/>
      <w:lvlText w:val="%2."/>
      <w:lvlJc w:val="left"/>
      <w:pPr>
        <w:tabs>
          <w:tab w:val="num" w:pos="1440"/>
        </w:tabs>
        <w:ind w:left="1440" w:hanging="360"/>
      </w:pPr>
      <w:rPr>
        <w:rFonts w:cs="Times New Roman"/>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29"/>
  </w:num>
  <w:num w:numId="7">
    <w:abstractNumId w:val="128"/>
  </w:num>
  <w:num w:numId="8">
    <w:abstractNumId w:val="48"/>
  </w:num>
  <w:num w:numId="9">
    <w:abstractNumId w:val="77"/>
  </w:num>
  <w:num w:numId="10">
    <w:abstractNumId w:val="30"/>
  </w:num>
  <w:num w:numId="11">
    <w:abstractNumId w:val="47"/>
  </w:num>
  <w:num w:numId="12">
    <w:abstractNumId w:val="57"/>
  </w:num>
  <w:num w:numId="13">
    <w:abstractNumId w:val="59"/>
  </w:num>
  <w:num w:numId="14">
    <w:abstractNumId w:val="9"/>
  </w:num>
  <w:num w:numId="15">
    <w:abstractNumId w:val="96"/>
  </w:num>
  <w:num w:numId="16">
    <w:abstractNumId w:val="127"/>
  </w:num>
  <w:num w:numId="17">
    <w:abstractNumId w:val="70"/>
  </w:num>
  <w:num w:numId="18">
    <w:abstractNumId w:val="131"/>
  </w:num>
  <w:num w:numId="19">
    <w:abstractNumId w:val="120"/>
  </w:num>
  <w:num w:numId="20">
    <w:abstractNumId w:val="8"/>
  </w:num>
  <w:num w:numId="21">
    <w:abstractNumId w:val="83"/>
  </w:num>
  <w:num w:numId="22">
    <w:abstractNumId w:val="52"/>
  </w:num>
  <w:num w:numId="23">
    <w:abstractNumId w:val="40"/>
  </w:num>
  <w:num w:numId="24">
    <w:abstractNumId w:val="20"/>
  </w:num>
  <w:num w:numId="25">
    <w:abstractNumId w:val="1"/>
    <w:lvlOverride w:ilvl="0">
      <w:lvl w:ilvl="0">
        <w:start w:val="3"/>
        <w:numFmt w:val="bullet"/>
        <w:lvlText w:val="-"/>
        <w:legacy w:legacy="1" w:legacySpace="0" w:legacyIndent="360"/>
        <w:lvlJc w:val="left"/>
        <w:pPr>
          <w:ind w:left="360" w:hanging="360"/>
        </w:pPr>
      </w:lvl>
    </w:lvlOverride>
  </w:num>
  <w:num w:numId="26">
    <w:abstractNumId w:val="62"/>
  </w:num>
  <w:num w:numId="27">
    <w:abstractNumId w:val="78"/>
  </w:num>
  <w:num w:numId="28">
    <w:abstractNumId w:val="117"/>
  </w:num>
  <w:num w:numId="29">
    <w:abstractNumId w:val="17"/>
  </w:num>
  <w:num w:numId="30">
    <w:abstractNumId w:val="2"/>
  </w:num>
  <w:num w:numId="31">
    <w:abstractNumId w:val="132"/>
  </w:num>
  <w:num w:numId="32">
    <w:abstractNumId w:val="110"/>
  </w:num>
  <w:num w:numId="33">
    <w:abstractNumId w:val="84"/>
  </w:num>
  <w:num w:numId="34">
    <w:abstractNumId w:val="6"/>
  </w:num>
  <w:num w:numId="35">
    <w:abstractNumId w:val="113"/>
  </w:num>
  <w:num w:numId="36">
    <w:abstractNumId w:val="51"/>
  </w:num>
  <w:num w:numId="37">
    <w:abstractNumId w:val="99"/>
  </w:num>
  <w:num w:numId="38">
    <w:abstractNumId w:val="35"/>
  </w:num>
  <w:num w:numId="39">
    <w:abstractNumId w:val="74"/>
  </w:num>
  <w:num w:numId="40">
    <w:abstractNumId w:val="25"/>
  </w:num>
  <w:num w:numId="41">
    <w:abstractNumId w:val="23"/>
  </w:num>
  <w:num w:numId="42">
    <w:abstractNumId w:val="107"/>
  </w:num>
  <w:num w:numId="43">
    <w:abstractNumId w:val="22"/>
  </w:num>
  <w:num w:numId="44">
    <w:abstractNumId w:val="14"/>
  </w:num>
  <w:num w:numId="45">
    <w:abstractNumId w:val="55"/>
  </w:num>
  <w:num w:numId="46">
    <w:abstractNumId w:val="79"/>
  </w:num>
  <w:num w:numId="47">
    <w:abstractNumId w:val="44"/>
  </w:num>
  <w:num w:numId="48">
    <w:abstractNumId w:val="27"/>
  </w:num>
  <w:num w:numId="49">
    <w:abstractNumId w:val="21"/>
  </w:num>
  <w:num w:numId="50">
    <w:abstractNumId w:val="134"/>
  </w:num>
  <w:num w:numId="51">
    <w:abstractNumId w:val="69"/>
  </w:num>
  <w:num w:numId="52">
    <w:abstractNumId w:val="34"/>
  </w:num>
  <w:num w:numId="53">
    <w:abstractNumId w:val="43"/>
  </w:num>
  <w:num w:numId="54">
    <w:abstractNumId w:val="67"/>
  </w:num>
  <w:num w:numId="55">
    <w:abstractNumId w:val="136"/>
  </w:num>
  <w:num w:numId="56">
    <w:abstractNumId w:val="36"/>
  </w:num>
  <w:num w:numId="57">
    <w:abstractNumId w:val="56"/>
  </w:num>
  <w:num w:numId="58">
    <w:abstractNumId w:val="112"/>
  </w:num>
  <w:num w:numId="59">
    <w:abstractNumId w:val="95"/>
  </w:num>
  <w:num w:numId="60">
    <w:abstractNumId w:val="38"/>
  </w:num>
  <w:num w:numId="61">
    <w:abstractNumId w:val="58"/>
  </w:num>
  <w:num w:numId="62">
    <w:abstractNumId w:val="98"/>
  </w:num>
  <w:num w:numId="63">
    <w:abstractNumId w:val="86"/>
  </w:num>
  <w:num w:numId="64">
    <w:abstractNumId w:val="13"/>
  </w:num>
  <w:num w:numId="65">
    <w:abstractNumId w:val="125"/>
  </w:num>
  <w:num w:numId="66">
    <w:abstractNumId w:val="109"/>
  </w:num>
  <w:num w:numId="67">
    <w:abstractNumId w:val="60"/>
  </w:num>
  <w:num w:numId="68">
    <w:abstractNumId w:val="16"/>
  </w:num>
  <w:num w:numId="69">
    <w:abstractNumId w:val="53"/>
  </w:num>
  <w:num w:numId="70">
    <w:abstractNumId w:val="82"/>
  </w:num>
  <w:num w:numId="71">
    <w:abstractNumId w:val="106"/>
  </w:num>
  <w:num w:numId="72">
    <w:abstractNumId w:val="121"/>
  </w:num>
  <w:num w:numId="73">
    <w:abstractNumId w:val="89"/>
  </w:num>
  <w:num w:numId="74">
    <w:abstractNumId w:val="87"/>
  </w:num>
  <w:num w:numId="75">
    <w:abstractNumId w:val="108"/>
  </w:num>
  <w:num w:numId="76">
    <w:abstractNumId w:val="130"/>
  </w:num>
  <w:num w:numId="77">
    <w:abstractNumId w:val="100"/>
  </w:num>
  <w:num w:numId="78">
    <w:abstractNumId w:val="123"/>
  </w:num>
  <w:num w:numId="79">
    <w:abstractNumId w:val="85"/>
  </w:num>
  <w:num w:numId="80">
    <w:abstractNumId w:val="133"/>
  </w:num>
  <w:num w:numId="81">
    <w:abstractNumId w:val="103"/>
  </w:num>
  <w:num w:numId="82">
    <w:abstractNumId w:val="5"/>
  </w:num>
  <w:num w:numId="83">
    <w:abstractNumId w:val="42"/>
  </w:num>
  <w:num w:numId="84">
    <w:abstractNumId w:val="71"/>
  </w:num>
  <w:num w:numId="85">
    <w:abstractNumId w:val="92"/>
  </w:num>
  <w:num w:numId="86">
    <w:abstractNumId w:val="68"/>
  </w:num>
  <w:num w:numId="87">
    <w:abstractNumId w:val="126"/>
  </w:num>
  <w:num w:numId="88">
    <w:abstractNumId w:val="129"/>
  </w:num>
  <w:num w:numId="89">
    <w:abstractNumId w:val="114"/>
  </w:num>
  <w:num w:numId="90">
    <w:abstractNumId w:val="122"/>
  </w:num>
  <w:num w:numId="91">
    <w:abstractNumId w:val="102"/>
  </w:num>
  <w:num w:numId="92">
    <w:abstractNumId w:val="75"/>
  </w:num>
  <w:num w:numId="93">
    <w:abstractNumId w:val="39"/>
  </w:num>
  <w:num w:numId="94">
    <w:abstractNumId w:val="50"/>
  </w:num>
  <w:num w:numId="95">
    <w:abstractNumId w:val="94"/>
  </w:num>
  <w:num w:numId="96">
    <w:abstractNumId w:val="115"/>
  </w:num>
  <w:num w:numId="97">
    <w:abstractNumId w:val="32"/>
  </w:num>
  <w:num w:numId="98">
    <w:abstractNumId w:val="64"/>
  </w:num>
  <w:num w:numId="99">
    <w:abstractNumId w:val="24"/>
  </w:num>
  <w:num w:numId="100">
    <w:abstractNumId w:val="10"/>
  </w:num>
  <w:num w:numId="101">
    <w:abstractNumId w:val="138"/>
  </w:num>
  <w:num w:numId="102">
    <w:abstractNumId w:val="41"/>
  </w:num>
  <w:num w:numId="103">
    <w:abstractNumId w:val="54"/>
  </w:num>
  <w:num w:numId="104">
    <w:abstractNumId w:val="104"/>
  </w:num>
  <w:num w:numId="105">
    <w:abstractNumId w:val="80"/>
  </w:num>
  <w:num w:numId="106">
    <w:abstractNumId w:val="118"/>
  </w:num>
  <w:num w:numId="107">
    <w:abstractNumId w:val="7"/>
  </w:num>
  <w:num w:numId="108">
    <w:abstractNumId w:val="19"/>
  </w:num>
  <w:num w:numId="109">
    <w:abstractNumId w:val="135"/>
  </w:num>
  <w:num w:numId="110">
    <w:abstractNumId w:val="61"/>
  </w:num>
  <w:num w:numId="111">
    <w:abstractNumId w:val="111"/>
  </w:num>
  <w:num w:numId="112">
    <w:abstractNumId w:val="90"/>
  </w:num>
  <w:num w:numId="113">
    <w:abstractNumId w:val="28"/>
  </w:num>
  <w:num w:numId="114">
    <w:abstractNumId w:val="76"/>
  </w:num>
  <w:num w:numId="115">
    <w:abstractNumId w:val="101"/>
  </w:num>
  <w:num w:numId="116">
    <w:abstractNumId w:val="116"/>
  </w:num>
  <w:num w:numId="117">
    <w:abstractNumId w:val="26"/>
  </w:num>
  <w:num w:numId="118">
    <w:abstractNumId w:val="4"/>
  </w:num>
  <w:num w:numId="119">
    <w:abstractNumId w:val="66"/>
  </w:num>
  <w:num w:numId="120">
    <w:abstractNumId w:val="33"/>
  </w:num>
  <w:num w:numId="121">
    <w:abstractNumId w:val="3"/>
  </w:num>
  <w:num w:numId="122">
    <w:abstractNumId w:val="1"/>
    <w:lvlOverride w:ilvl="0">
      <w:lvl w:ilvl="0">
        <w:numFmt w:val="bullet"/>
        <w:lvlText w:val="-"/>
        <w:legacy w:legacy="1" w:legacySpace="0" w:legacyIndent="130"/>
        <w:lvlJc w:val="left"/>
        <w:rPr>
          <w:rFonts w:ascii="Times New Roman" w:hAnsi="Times New Roman" w:hint="default"/>
        </w:rPr>
      </w:lvl>
    </w:lvlOverride>
  </w:num>
  <w:num w:numId="123">
    <w:abstractNumId w:val="1"/>
    <w:lvlOverride w:ilvl="0">
      <w:lvl w:ilvl="0">
        <w:numFmt w:val="bullet"/>
        <w:lvlText w:val="-"/>
        <w:legacy w:legacy="1" w:legacySpace="0" w:legacyIndent="129"/>
        <w:lvlJc w:val="left"/>
        <w:rPr>
          <w:rFonts w:ascii="Times New Roman" w:hAnsi="Times New Roman" w:hint="default"/>
        </w:rPr>
      </w:lvl>
    </w:lvlOverride>
  </w:num>
  <w:num w:numId="124">
    <w:abstractNumId w:val="46"/>
  </w:num>
  <w:num w:numId="125">
    <w:abstractNumId w:val="137"/>
  </w:num>
  <w:num w:numId="126">
    <w:abstractNumId w:val="15"/>
  </w:num>
  <w:num w:numId="127">
    <w:abstractNumId w:val="37"/>
  </w:num>
  <w:num w:numId="128">
    <w:abstractNumId w:val="12"/>
  </w:num>
  <w:num w:numId="129">
    <w:abstractNumId w:val="91"/>
  </w:num>
  <w:num w:numId="130">
    <w:abstractNumId w:val="45"/>
  </w:num>
  <w:num w:numId="131">
    <w:abstractNumId w:val="81"/>
  </w:num>
  <w:num w:numId="132">
    <w:abstractNumId w:val="97"/>
  </w:num>
  <w:num w:numId="133">
    <w:abstractNumId w:val="73"/>
  </w:num>
  <w:num w:numId="134">
    <w:abstractNumId w:val="49"/>
  </w:num>
  <w:num w:numId="135">
    <w:abstractNumId w:val="27"/>
    <w:lvlOverride w:ilvl="0">
      <w:startOverride w:val="1"/>
    </w:lvlOverride>
  </w:num>
  <w:num w:numId="136">
    <w:abstractNumId w:val="11"/>
  </w:num>
  <w:num w:numId="137">
    <w:abstractNumId w:val="124"/>
  </w:num>
  <w:num w:numId="138">
    <w:abstractNumId w:val="88"/>
  </w:num>
  <w:num w:numId="139">
    <w:abstractNumId w:val="18"/>
  </w:num>
  <w:num w:numId="140">
    <w:abstractNumId w:val="31"/>
  </w:num>
  <w:num w:numId="141">
    <w:abstractNumId w:val="105"/>
    <w:lvlOverride w:ilvl="0">
      <w:startOverride w:val="1"/>
    </w:lvlOverride>
  </w:num>
  <w:num w:numId="142">
    <w:abstractNumId w:val="65"/>
  </w:num>
  <w:num w:numId="143">
    <w:abstractNumId w:val="93"/>
  </w:num>
  <w:num w:numId="144">
    <w:abstractNumId w:val="119"/>
  </w:num>
  <w:num w:numId="145">
    <w:abstractNumId w:val="63"/>
  </w:num>
  <w:num w:numId="146">
    <w:abstractNumId w:val="72"/>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048B"/>
    <w:rsid w:val="00000A85"/>
    <w:rsid w:val="00005941"/>
    <w:rsid w:val="00005F89"/>
    <w:rsid w:val="00010AF1"/>
    <w:rsid w:val="00010DB5"/>
    <w:rsid w:val="000142D3"/>
    <w:rsid w:val="0001469D"/>
    <w:rsid w:val="00017533"/>
    <w:rsid w:val="00017BCB"/>
    <w:rsid w:val="000203F9"/>
    <w:rsid w:val="00020552"/>
    <w:rsid w:val="000207F3"/>
    <w:rsid w:val="000221FE"/>
    <w:rsid w:val="00022769"/>
    <w:rsid w:val="00024F78"/>
    <w:rsid w:val="00025C4D"/>
    <w:rsid w:val="000318BB"/>
    <w:rsid w:val="00035019"/>
    <w:rsid w:val="00036879"/>
    <w:rsid w:val="000503CA"/>
    <w:rsid w:val="00054008"/>
    <w:rsid w:val="00054CE1"/>
    <w:rsid w:val="00055128"/>
    <w:rsid w:val="000725D1"/>
    <w:rsid w:val="000749A6"/>
    <w:rsid w:val="00074AD4"/>
    <w:rsid w:val="000806E5"/>
    <w:rsid w:val="00086D4D"/>
    <w:rsid w:val="00087631"/>
    <w:rsid w:val="000958A0"/>
    <w:rsid w:val="00097690"/>
    <w:rsid w:val="000A27E1"/>
    <w:rsid w:val="000A2974"/>
    <w:rsid w:val="000A34BC"/>
    <w:rsid w:val="000A37AB"/>
    <w:rsid w:val="000A4D49"/>
    <w:rsid w:val="000B1B85"/>
    <w:rsid w:val="000B4360"/>
    <w:rsid w:val="000B7672"/>
    <w:rsid w:val="000C05AA"/>
    <w:rsid w:val="000C2168"/>
    <w:rsid w:val="000C369B"/>
    <w:rsid w:val="000C7378"/>
    <w:rsid w:val="000D2F47"/>
    <w:rsid w:val="000D3240"/>
    <w:rsid w:val="000D4665"/>
    <w:rsid w:val="000D46F6"/>
    <w:rsid w:val="000D548E"/>
    <w:rsid w:val="000D5C8E"/>
    <w:rsid w:val="000E106D"/>
    <w:rsid w:val="000E1169"/>
    <w:rsid w:val="000F4BDF"/>
    <w:rsid w:val="000F7B40"/>
    <w:rsid w:val="001008BB"/>
    <w:rsid w:val="001036D0"/>
    <w:rsid w:val="00105F66"/>
    <w:rsid w:val="0010733B"/>
    <w:rsid w:val="00107A53"/>
    <w:rsid w:val="00113816"/>
    <w:rsid w:val="00113D07"/>
    <w:rsid w:val="00115B58"/>
    <w:rsid w:val="001203E2"/>
    <w:rsid w:val="00130DF2"/>
    <w:rsid w:val="001350BD"/>
    <w:rsid w:val="00136EEA"/>
    <w:rsid w:val="0014014D"/>
    <w:rsid w:val="00145D8B"/>
    <w:rsid w:val="00147779"/>
    <w:rsid w:val="00147D4D"/>
    <w:rsid w:val="00150498"/>
    <w:rsid w:val="00155532"/>
    <w:rsid w:val="00155B94"/>
    <w:rsid w:val="00155DD7"/>
    <w:rsid w:val="00162588"/>
    <w:rsid w:val="00164507"/>
    <w:rsid w:val="0017563A"/>
    <w:rsid w:val="0018094A"/>
    <w:rsid w:val="00183D79"/>
    <w:rsid w:val="0018527D"/>
    <w:rsid w:val="001903C7"/>
    <w:rsid w:val="00190ADD"/>
    <w:rsid w:val="001A2268"/>
    <w:rsid w:val="001A3A7E"/>
    <w:rsid w:val="001A5B0A"/>
    <w:rsid w:val="001A7BFA"/>
    <w:rsid w:val="001A7E7A"/>
    <w:rsid w:val="001B1B84"/>
    <w:rsid w:val="001B3D78"/>
    <w:rsid w:val="001B7F95"/>
    <w:rsid w:val="001C0C7D"/>
    <w:rsid w:val="001D1981"/>
    <w:rsid w:val="001D2C69"/>
    <w:rsid w:val="001D400F"/>
    <w:rsid w:val="001D5F2A"/>
    <w:rsid w:val="001E0A12"/>
    <w:rsid w:val="001E0E33"/>
    <w:rsid w:val="001E3B5C"/>
    <w:rsid w:val="001E4D79"/>
    <w:rsid w:val="001E7DFE"/>
    <w:rsid w:val="001F19AC"/>
    <w:rsid w:val="001F2A62"/>
    <w:rsid w:val="0020160D"/>
    <w:rsid w:val="00202779"/>
    <w:rsid w:val="0020390E"/>
    <w:rsid w:val="002056F3"/>
    <w:rsid w:val="0021573C"/>
    <w:rsid w:val="00216628"/>
    <w:rsid w:val="00216BBC"/>
    <w:rsid w:val="00217050"/>
    <w:rsid w:val="00220AC9"/>
    <w:rsid w:val="002212F6"/>
    <w:rsid w:val="002214AB"/>
    <w:rsid w:val="00223D31"/>
    <w:rsid w:val="00224876"/>
    <w:rsid w:val="002306F5"/>
    <w:rsid w:val="00232FD6"/>
    <w:rsid w:val="00233A4F"/>
    <w:rsid w:val="00234DDD"/>
    <w:rsid w:val="00236D2C"/>
    <w:rsid w:val="00242C5E"/>
    <w:rsid w:val="0024711D"/>
    <w:rsid w:val="00254105"/>
    <w:rsid w:val="00261388"/>
    <w:rsid w:val="00263909"/>
    <w:rsid w:val="00265E2A"/>
    <w:rsid w:val="002704C0"/>
    <w:rsid w:val="0027376B"/>
    <w:rsid w:val="0027392E"/>
    <w:rsid w:val="00277294"/>
    <w:rsid w:val="002774FF"/>
    <w:rsid w:val="002830DA"/>
    <w:rsid w:val="0028647D"/>
    <w:rsid w:val="00294320"/>
    <w:rsid w:val="00294E0C"/>
    <w:rsid w:val="00295965"/>
    <w:rsid w:val="00296045"/>
    <w:rsid w:val="002A0471"/>
    <w:rsid w:val="002A42A7"/>
    <w:rsid w:val="002A5A60"/>
    <w:rsid w:val="002A6218"/>
    <w:rsid w:val="002B27CE"/>
    <w:rsid w:val="002B5145"/>
    <w:rsid w:val="002B7D18"/>
    <w:rsid w:val="002C3058"/>
    <w:rsid w:val="002C4C13"/>
    <w:rsid w:val="002C68D1"/>
    <w:rsid w:val="002D1CEA"/>
    <w:rsid w:val="002D2F0C"/>
    <w:rsid w:val="002D32A4"/>
    <w:rsid w:val="002D48B6"/>
    <w:rsid w:val="002D49C4"/>
    <w:rsid w:val="002D65F3"/>
    <w:rsid w:val="002E0D09"/>
    <w:rsid w:val="002E2C9D"/>
    <w:rsid w:val="002E373A"/>
    <w:rsid w:val="00307DF7"/>
    <w:rsid w:val="00307F09"/>
    <w:rsid w:val="00311835"/>
    <w:rsid w:val="0031241E"/>
    <w:rsid w:val="00316521"/>
    <w:rsid w:val="003217D7"/>
    <w:rsid w:val="003228C6"/>
    <w:rsid w:val="00325E42"/>
    <w:rsid w:val="00326B2A"/>
    <w:rsid w:val="00331810"/>
    <w:rsid w:val="0033327B"/>
    <w:rsid w:val="003366C5"/>
    <w:rsid w:val="003369EF"/>
    <w:rsid w:val="003412F0"/>
    <w:rsid w:val="0034499A"/>
    <w:rsid w:val="003459CD"/>
    <w:rsid w:val="0035247D"/>
    <w:rsid w:val="003564C7"/>
    <w:rsid w:val="003572B3"/>
    <w:rsid w:val="00357C14"/>
    <w:rsid w:val="0036122A"/>
    <w:rsid w:val="00361AF1"/>
    <w:rsid w:val="003625C3"/>
    <w:rsid w:val="00363069"/>
    <w:rsid w:val="00367B5F"/>
    <w:rsid w:val="003726FB"/>
    <w:rsid w:val="00373E30"/>
    <w:rsid w:val="00375BE8"/>
    <w:rsid w:val="00376416"/>
    <w:rsid w:val="0038381C"/>
    <w:rsid w:val="00384BB3"/>
    <w:rsid w:val="00385F27"/>
    <w:rsid w:val="00387CB6"/>
    <w:rsid w:val="00392B9A"/>
    <w:rsid w:val="00393E42"/>
    <w:rsid w:val="003A197A"/>
    <w:rsid w:val="003A4128"/>
    <w:rsid w:val="003A4AFD"/>
    <w:rsid w:val="003A5111"/>
    <w:rsid w:val="003A54B7"/>
    <w:rsid w:val="003B39E0"/>
    <w:rsid w:val="003C5455"/>
    <w:rsid w:val="003D04FE"/>
    <w:rsid w:val="003D1DA0"/>
    <w:rsid w:val="003D672F"/>
    <w:rsid w:val="003E10D9"/>
    <w:rsid w:val="003E24B6"/>
    <w:rsid w:val="003E2CE8"/>
    <w:rsid w:val="003E4B4E"/>
    <w:rsid w:val="003E5AC7"/>
    <w:rsid w:val="003F345F"/>
    <w:rsid w:val="003F665C"/>
    <w:rsid w:val="003F78C8"/>
    <w:rsid w:val="004001D9"/>
    <w:rsid w:val="004008E6"/>
    <w:rsid w:val="0040191A"/>
    <w:rsid w:val="00411BC6"/>
    <w:rsid w:val="004132B2"/>
    <w:rsid w:val="00413CE9"/>
    <w:rsid w:val="004141C8"/>
    <w:rsid w:val="00417D50"/>
    <w:rsid w:val="0042139B"/>
    <w:rsid w:val="0042414C"/>
    <w:rsid w:val="0042626A"/>
    <w:rsid w:val="00426AD3"/>
    <w:rsid w:val="00427232"/>
    <w:rsid w:val="00430697"/>
    <w:rsid w:val="00433C7E"/>
    <w:rsid w:val="0043556E"/>
    <w:rsid w:val="004364C1"/>
    <w:rsid w:val="00441B67"/>
    <w:rsid w:val="004432C0"/>
    <w:rsid w:val="0044513D"/>
    <w:rsid w:val="00445250"/>
    <w:rsid w:val="00445448"/>
    <w:rsid w:val="00445536"/>
    <w:rsid w:val="00450965"/>
    <w:rsid w:val="00451CA9"/>
    <w:rsid w:val="00460F30"/>
    <w:rsid w:val="0046184B"/>
    <w:rsid w:val="00461995"/>
    <w:rsid w:val="00470402"/>
    <w:rsid w:val="004728D8"/>
    <w:rsid w:val="00476882"/>
    <w:rsid w:val="00485CF8"/>
    <w:rsid w:val="0049110A"/>
    <w:rsid w:val="004912B6"/>
    <w:rsid w:val="00492278"/>
    <w:rsid w:val="0049703E"/>
    <w:rsid w:val="00497999"/>
    <w:rsid w:val="004A3051"/>
    <w:rsid w:val="004A4F7D"/>
    <w:rsid w:val="004A5310"/>
    <w:rsid w:val="004A6529"/>
    <w:rsid w:val="004B4511"/>
    <w:rsid w:val="004B571B"/>
    <w:rsid w:val="004B6E1B"/>
    <w:rsid w:val="004C0768"/>
    <w:rsid w:val="004C7662"/>
    <w:rsid w:val="004D0C61"/>
    <w:rsid w:val="004D439D"/>
    <w:rsid w:val="004D62B8"/>
    <w:rsid w:val="004E3F06"/>
    <w:rsid w:val="004E4FEA"/>
    <w:rsid w:val="004E655D"/>
    <w:rsid w:val="004F0B64"/>
    <w:rsid w:val="004F4F5B"/>
    <w:rsid w:val="004F51D6"/>
    <w:rsid w:val="004F79E1"/>
    <w:rsid w:val="005003FA"/>
    <w:rsid w:val="005009D6"/>
    <w:rsid w:val="005077E4"/>
    <w:rsid w:val="00511AC6"/>
    <w:rsid w:val="00514CC5"/>
    <w:rsid w:val="00520404"/>
    <w:rsid w:val="00523BC5"/>
    <w:rsid w:val="005360FA"/>
    <w:rsid w:val="0053730F"/>
    <w:rsid w:val="00552EE3"/>
    <w:rsid w:val="00553642"/>
    <w:rsid w:val="005553A7"/>
    <w:rsid w:val="00560662"/>
    <w:rsid w:val="0056133A"/>
    <w:rsid w:val="0056389E"/>
    <w:rsid w:val="0056465B"/>
    <w:rsid w:val="00570194"/>
    <w:rsid w:val="00570353"/>
    <w:rsid w:val="005735DB"/>
    <w:rsid w:val="005846B4"/>
    <w:rsid w:val="00585B3D"/>
    <w:rsid w:val="00591D4F"/>
    <w:rsid w:val="00594F1D"/>
    <w:rsid w:val="00597478"/>
    <w:rsid w:val="00597AD0"/>
    <w:rsid w:val="005A1926"/>
    <w:rsid w:val="005A636F"/>
    <w:rsid w:val="005A6C28"/>
    <w:rsid w:val="005B1E76"/>
    <w:rsid w:val="005B30F1"/>
    <w:rsid w:val="005B3D98"/>
    <w:rsid w:val="005B5A41"/>
    <w:rsid w:val="005B5FC1"/>
    <w:rsid w:val="005B6413"/>
    <w:rsid w:val="005C187F"/>
    <w:rsid w:val="005C25D4"/>
    <w:rsid w:val="005C3291"/>
    <w:rsid w:val="005C516C"/>
    <w:rsid w:val="005D1457"/>
    <w:rsid w:val="005D1D95"/>
    <w:rsid w:val="005D1E7D"/>
    <w:rsid w:val="005D2437"/>
    <w:rsid w:val="005D2953"/>
    <w:rsid w:val="005D4096"/>
    <w:rsid w:val="005D4122"/>
    <w:rsid w:val="005D4687"/>
    <w:rsid w:val="005D7DE8"/>
    <w:rsid w:val="005E54CE"/>
    <w:rsid w:val="005E6BAC"/>
    <w:rsid w:val="005F01B1"/>
    <w:rsid w:val="005F0B86"/>
    <w:rsid w:val="005F523E"/>
    <w:rsid w:val="005F5C97"/>
    <w:rsid w:val="00600E8A"/>
    <w:rsid w:val="00601BA1"/>
    <w:rsid w:val="006045DA"/>
    <w:rsid w:val="00607B34"/>
    <w:rsid w:val="00607D3D"/>
    <w:rsid w:val="006153F1"/>
    <w:rsid w:val="006157D8"/>
    <w:rsid w:val="006254D6"/>
    <w:rsid w:val="006262FB"/>
    <w:rsid w:val="00626FB3"/>
    <w:rsid w:val="0062785F"/>
    <w:rsid w:val="00627D7D"/>
    <w:rsid w:val="00640E90"/>
    <w:rsid w:val="0064167C"/>
    <w:rsid w:val="0065048B"/>
    <w:rsid w:val="00650FDD"/>
    <w:rsid w:val="00652A94"/>
    <w:rsid w:val="006542F6"/>
    <w:rsid w:val="006573D6"/>
    <w:rsid w:val="00661546"/>
    <w:rsid w:val="00665FA5"/>
    <w:rsid w:val="00667A64"/>
    <w:rsid w:val="00671BDD"/>
    <w:rsid w:val="00671F84"/>
    <w:rsid w:val="00672393"/>
    <w:rsid w:val="00681E14"/>
    <w:rsid w:val="00682581"/>
    <w:rsid w:val="00686478"/>
    <w:rsid w:val="0068693A"/>
    <w:rsid w:val="00691B0E"/>
    <w:rsid w:val="0069635D"/>
    <w:rsid w:val="0069780E"/>
    <w:rsid w:val="006A19E9"/>
    <w:rsid w:val="006A3997"/>
    <w:rsid w:val="006A4559"/>
    <w:rsid w:val="006B01E0"/>
    <w:rsid w:val="006B1659"/>
    <w:rsid w:val="006C10D9"/>
    <w:rsid w:val="006C3595"/>
    <w:rsid w:val="006D09AE"/>
    <w:rsid w:val="006D19FF"/>
    <w:rsid w:val="006D2427"/>
    <w:rsid w:val="006E0C51"/>
    <w:rsid w:val="006E4D9F"/>
    <w:rsid w:val="006F119D"/>
    <w:rsid w:val="006F442A"/>
    <w:rsid w:val="0070035F"/>
    <w:rsid w:val="00703E16"/>
    <w:rsid w:val="007068CE"/>
    <w:rsid w:val="00712376"/>
    <w:rsid w:val="00713BEF"/>
    <w:rsid w:val="0071443A"/>
    <w:rsid w:val="0072155D"/>
    <w:rsid w:val="00721ED8"/>
    <w:rsid w:val="007221EB"/>
    <w:rsid w:val="007226E0"/>
    <w:rsid w:val="007236A9"/>
    <w:rsid w:val="00723991"/>
    <w:rsid w:val="00730C34"/>
    <w:rsid w:val="007313CF"/>
    <w:rsid w:val="007353EB"/>
    <w:rsid w:val="007362EB"/>
    <w:rsid w:val="00741711"/>
    <w:rsid w:val="00746BC2"/>
    <w:rsid w:val="00753105"/>
    <w:rsid w:val="007534BE"/>
    <w:rsid w:val="00754C02"/>
    <w:rsid w:val="0075597E"/>
    <w:rsid w:val="00761603"/>
    <w:rsid w:val="007635EE"/>
    <w:rsid w:val="007636A8"/>
    <w:rsid w:val="00764F44"/>
    <w:rsid w:val="00767781"/>
    <w:rsid w:val="00770CC4"/>
    <w:rsid w:val="007762DC"/>
    <w:rsid w:val="0077764E"/>
    <w:rsid w:val="00777BEA"/>
    <w:rsid w:val="00777D2D"/>
    <w:rsid w:val="007847FE"/>
    <w:rsid w:val="007851A5"/>
    <w:rsid w:val="00786E43"/>
    <w:rsid w:val="00790F9E"/>
    <w:rsid w:val="007965DE"/>
    <w:rsid w:val="00796CD3"/>
    <w:rsid w:val="0079730A"/>
    <w:rsid w:val="007A4006"/>
    <w:rsid w:val="007B3528"/>
    <w:rsid w:val="007B77DE"/>
    <w:rsid w:val="007C15ED"/>
    <w:rsid w:val="007C3B77"/>
    <w:rsid w:val="007C51F2"/>
    <w:rsid w:val="007D02DE"/>
    <w:rsid w:val="007D089B"/>
    <w:rsid w:val="007D4F61"/>
    <w:rsid w:val="007D567A"/>
    <w:rsid w:val="007D6750"/>
    <w:rsid w:val="007E459C"/>
    <w:rsid w:val="007E4C37"/>
    <w:rsid w:val="007F1435"/>
    <w:rsid w:val="007F2EFB"/>
    <w:rsid w:val="008035BB"/>
    <w:rsid w:val="00805008"/>
    <w:rsid w:val="00807C42"/>
    <w:rsid w:val="00810004"/>
    <w:rsid w:val="00813D68"/>
    <w:rsid w:val="008144A9"/>
    <w:rsid w:val="00816029"/>
    <w:rsid w:val="00817389"/>
    <w:rsid w:val="00817789"/>
    <w:rsid w:val="008210CC"/>
    <w:rsid w:val="00821575"/>
    <w:rsid w:val="00821886"/>
    <w:rsid w:val="00825AB8"/>
    <w:rsid w:val="00833A29"/>
    <w:rsid w:val="00844DB1"/>
    <w:rsid w:val="00846533"/>
    <w:rsid w:val="008478C6"/>
    <w:rsid w:val="0086532E"/>
    <w:rsid w:val="008760EF"/>
    <w:rsid w:val="008771EB"/>
    <w:rsid w:val="008841BB"/>
    <w:rsid w:val="00884F1E"/>
    <w:rsid w:val="008961FE"/>
    <w:rsid w:val="008968E6"/>
    <w:rsid w:val="008978C6"/>
    <w:rsid w:val="008978CC"/>
    <w:rsid w:val="008A2278"/>
    <w:rsid w:val="008A456B"/>
    <w:rsid w:val="008A4E8F"/>
    <w:rsid w:val="008B189F"/>
    <w:rsid w:val="008B2F79"/>
    <w:rsid w:val="008B4329"/>
    <w:rsid w:val="008B4CD1"/>
    <w:rsid w:val="008C1931"/>
    <w:rsid w:val="008C5ABD"/>
    <w:rsid w:val="008C5E34"/>
    <w:rsid w:val="008C76D0"/>
    <w:rsid w:val="008D0172"/>
    <w:rsid w:val="008D4C6C"/>
    <w:rsid w:val="008D5B41"/>
    <w:rsid w:val="008E059E"/>
    <w:rsid w:val="008E1689"/>
    <w:rsid w:val="008E58C1"/>
    <w:rsid w:val="008E68BC"/>
    <w:rsid w:val="008E6F83"/>
    <w:rsid w:val="009039C7"/>
    <w:rsid w:val="00905A45"/>
    <w:rsid w:val="0091068C"/>
    <w:rsid w:val="00911F21"/>
    <w:rsid w:val="009126FF"/>
    <w:rsid w:val="009130DE"/>
    <w:rsid w:val="00913B0C"/>
    <w:rsid w:val="00913D36"/>
    <w:rsid w:val="009161B1"/>
    <w:rsid w:val="009168C4"/>
    <w:rsid w:val="00925B2A"/>
    <w:rsid w:val="00934EB3"/>
    <w:rsid w:val="00937A63"/>
    <w:rsid w:val="00940136"/>
    <w:rsid w:val="0094404D"/>
    <w:rsid w:val="009447C0"/>
    <w:rsid w:val="00944E91"/>
    <w:rsid w:val="00945232"/>
    <w:rsid w:val="00951E14"/>
    <w:rsid w:val="00952B00"/>
    <w:rsid w:val="00955CCD"/>
    <w:rsid w:val="00956F8D"/>
    <w:rsid w:val="00957CB4"/>
    <w:rsid w:val="00957E52"/>
    <w:rsid w:val="009757D5"/>
    <w:rsid w:val="00981157"/>
    <w:rsid w:val="00983056"/>
    <w:rsid w:val="009852C2"/>
    <w:rsid w:val="0099081D"/>
    <w:rsid w:val="009913E7"/>
    <w:rsid w:val="00991BF6"/>
    <w:rsid w:val="00992380"/>
    <w:rsid w:val="00996833"/>
    <w:rsid w:val="0099733E"/>
    <w:rsid w:val="009A3CBF"/>
    <w:rsid w:val="009A51BF"/>
    <w:rsid w:val="009A6438"/>
    <w:rsid w:val="009A7743"/>
    <w:rsid w:val="009B03B7"/>
    <w:rsid w:val="009B0DD0"/>
    <w:rsid w:val="009B2AC7"/>
    <w:rsid w:val="009C0402"/>
    <w:rsid w:val="009C159C"/>
    <w:rsid w:val="009C6C04"/>
    <w:rsid w:val="009D0C49"/>
    <w:rsid w:val="009E5641"/>
    <w:rsid w:val="009E607A"/>
    <w:rsid w:val="009E638A"/>
    <w:rsid w:val="009E6BF4"/>
    <w:rsid w:val="009E6FDF"/>
    <w:rsid w:val="009E7279"/>
    <w:rsid w:val="009F4482"/>
    <w:rsid w:val="009F5A3E"/>
    <w:rsid w:val="009F6580"/>
    <w:rsid w:val="009F6E91"/>
    <w:rsid w:val="009F7FA9"/>
    <w:rsid w:val="00A02392"/>
    <w:rsid w:val="00A02F6A"/>
    <w:rsid w:val="00A032CD"/>
    <w:rsid w:val="00A03DA3"/>
    <w:rsid w:val="00A03F6A"/>
    <w:rsid w:val="00A056ED"/>
    <w:rsid w:val="00A16158"/>
    <w:rsid w:val="00A17478"/>
    <w:rsid w:val="00A21DCD"/>
    <w:rsid w:val="00A235D2"/>
    <w:rsid w:val="00A238C5"/>
    <w:rsid w:val="00A26F3A"/>
    <w:rsid w:val="00A32A98"/>
    <w:rsid w:val="00A35A32"/>
    <w:rsid w:val="00A43A1A"/>
    <w:rsid w:val="00A4509F"/>
    <w:rsid w:val="00A459B9"/>
    <w:rsid w:val="00A45CC9"/>
    <w:rsid w:val="00A46287"/>
    <w:rsid w:val="00A50786"/>
    <w:rsid w:val="00A51526"/>
    <w:rsid w:val="00A54A46"/>
    <w:rsid w:val="00A56321"/>
    <w:rsid w:val="00A647F3"/>
    <w:rsid w:val="00A65ABF"/>
    <w:rsid w:val="00A6730E"/>
    <w:rsid w:val="00A71F29"/>
    <w:rsid w:val="00A76FB5"/>
    <w:rsid w:val="00A80D50"/>
    <w:rsid w:val="00A82570"/>
    <w:rsid w:val="00A84392"/>
    <w:rsid w:val="00A84CE6"/>
    <w:rsid w:val="00A868A3"/>
    <w:rsid w:val="00A90F21"/>
    <w:rsid w:val="00A93D31"/>
    <w:rsid w:val="00A94DAB"/>
    <w:rsid w:val="00A9687F"/>
    <w:rsid w:val="00A97220"/>
    <w:rsid w:val="00AA1CDF"/>
    <w:rsid w:val="00AA562E"/>
    <w:rsid w:val="00AA5940"/>
    <w:rsid w:val="00AB3E13"/>
    <w:rsid w:val="00AB713F"/>
    <w:rsid w:val="00AC396E"/>
    <w:rsid w:val="00AC4EA0"/>
    <w:rsid w:val="00AC5232"/>
    <w:rsid w:val="00AD414E"/>
    <w:rsid w:val="00AD7B30"/>
    <w:rsid w:val="00AE17E2"/>
    <w:rsid w:val="00AE49DC"/>
    <w:rsid w:val="00AE6950"/>
    <w:rsid w:val="00AF46F3"/>
    <w:rsid w:val="00AF54E5"/>
    <w:rsid w:val="00AF60E3"/>
    <w:rsid w:val="00B027E4"/>
    <w:rsid w:val="00B02F36"/>
    <w:rsid w:val="00B03BB2"/>
    <w:rsid w:val="00B10C9C"/>
    <w:rsid w:val="00B12AB1"/>
    <w:rsid w:val="00B2747A"/>
    <w:rsid w:val="00B31EB6"/>
    <w:rsid w:val="00B323C6"/>
    <w:rsid w:val="00B34463"/>
    <w:rsid w:val="00B34DEA"/>
    <w:rsid w:val="00B37009"/>
    <w:rsid w:val="00B407BB"/>
    <w:rsid w:val="00B42DB5"/>
    <w:rsid w:val="00B4363A"/>
    <w:rsid w:val="00B45B34"/>
    <w:rsid w:val="00B50859"/>
    <w:rsid w:val="00B55705"/>
    <w:rsid w:val="00B567AB"/>
    <w:rsid w:val="00B62B55"/>
    <w:rsid w:val="00B659AF"/>
    <w:rsid w:val="00B67850"/>
    <w:rsid w:val="00B72CAF"/>
    <w:rsid w:val="00B73E82"/>
    <w:rsid w:val="00B762A2"/>
    <w:rsid w:val="00B76F68"/>
    <w:rsid w:val="00B9380B"/>
    <w:rsid w:val="00B941CE"/>
    <w:rsid w:val="00B95F4C"/>
    <w:rsid w:val="00B96BC9"/>
    <w:rsid w:val="00BA0FAC"/>
    <w:rsid w:val="00BA14F2"/>
    <w:rsid w:val="00BA3781"/>
    <w:rsid w:val="00BA5ADC"/>
    <w:rsid w:val="00BB352B"/>
    <w:rsid w:val="00BB43A4"/>
    <w:rsid w:val="00BB44A7"/>
    <w:rsid w:val="00BB7304"/>
    <w:rsid w:val="00BC0447"/>
    <w:rsid w:val="00BC31F7"/>
    <w:rsid w:val="00BC62EE"/>
    <w:rsid w:val="00BC70D7"/>
    <w:rsid w:val="00BD1C67"/>
    <w:rsid w:val="00BD4BDC"/>
    <w:rsid w:val="00BD6F94"/>
    <w:rsid w:val="00BE7160"/>
    <w:rsid w:val="00BF3899"/>
    <w:rsid w:val="00BF7711"/>
    <w:rsid w:val="00C07167"/>
    <w:rsid w:val="00C101E3"/>
    <w:rsid w:val="00C1628A"/>
    <w:rsid w:val="00C217FA"/>
    <w:rsid w:val="00C22C1A"/>
    <w:rsid w:val="00C264EA"/>
    <w:rsid w:val="00C328BC"/>
    <w:rsid w:val="00C32AA5"/>
    <w:rsid w:val="00C32E6C"/>
    <w:rsid w:val="00C34FF9"/>
    <w:rsid w:val="00C4142F"/>
    <w:rsid w:val="00C519F2"/>
    <w:rsid w:val="00C525AF"/>
    <w:rsid w:val="00C60003"/>
    <w:rsid w:val="00C6484F"/>
    <w:rsid w:val="00C66763"/>
    <w:rsid w:val="00C73992"/>
    <w:rsid w:val="00C74DD1"/>
    <w:rsid w:val="00C765E0"/>
    <w:rsid w:val="00C779B4"/>
    <w:rsid w:val="00C810C8"/>
    <w:rsid w:val="00C8541E"/>
    <w:rsid w:val="00C904C7"/>
    <w:rsid w:val="00C90B55"/>
    <w:rsid w:val="00C93BB4"/>
    <w:rsid w:val="00CA44C7"/>
    <w:rsid w:val="00CA57A7"/>
    <w:rsid w:val="00CA5A09"/>
    <w:rsid w:val="00CB05B1"/>
    <w:rsid w:val="00CB1FDE"/>
    <w:rsid w:val="00CB23CA"/>
    <w:rsid w:val="00CB5552"/>
    <w:rsid w:val="00CC1C97"/>
    <w:rsid w:val="00CC3403"/>
    <w:rsid w:val="00CC4576"/>
    <w:rsid w:val="00CC55C8"/>
    <w:rsid w:val="00CD36DB"/>
    <w:rsid w:val="00CD3DF3"/>
    <w:rsid w:val="00CD7114"/>
    <w:rsid w:val="00CD7A3A"/>
    <w:rsid w:val="00CE31CA"/>
    <w:rsid w:val="00CE3713"/>
    <w:rsid w:val="00CE69D3"/>
    <w:rsid w:val="00CF3A83"/>
    <w:rsid w:val="00CF5513"/>
    <w:rsid w:val="00CF5731"/>
    <w:rsid w:val="00D03D94"/>
    <w:rsid w:val="00D03FDD"/>
    <w:rsid w:val="00D05E2C"/>
    <w:rsid w:val="00D079D9"/>
    <w:rsid w:val="00D10C50"/>
    <w:rsid w:val="00D11573"/>
    <w:rsid w:val="00D22B6C"/>
    <w:rsid w:val="00D305B8"/>
    <w:rsid w:val="00D321A3"/>
    <w:rsid w:val="00D331ED"/>
    <w:rsid w:val="00D339A8"/>
    <w:rsid w:val="00D33D09"/>
    <w:rsid w:val="00D33F68"/>
    <w:rsid w:val="00D364E4"/>
    <w:rsid w:val="00D3726D"/>
    <w:rsid w:val="00D410EC"/>
    <w:rsid w:val="00D43A8C"/>
    <w:rsid w:val="00D50C90"/>
    <w:rsid w:val="00D54090"/>
    <w:rsid w:val="00D54836"/>
    <w:rsid w:val="00D56B28"/>
    <w:rsid w:val="00D63DB4"/>
    <w:rsid w:val="00D63EAB"/>
    <w:rsid w:val="00D6734E"/>
    <w:rsid w:val="00D67985"/>
    <w:rsid w:val="00D719C2"/>
    <w:rsid w:val="00D74698"/>
    <w:rsid w:val="00D7602D"/>
    <w:rsid w:val="00D77702"/>
    <w:rsid w:val="00D81556"/>
    <w:rsid w:val="00D87C86"/>
    <w:rsid w:val="00D87CE9"/>
    <w:rsid w:val="00D91926"/>
    <w:rsid w:val="00D94806"/>
    <w:rsid w:val="00DB0834"/>
    <w:rsid w:val="00DB3152"/>
    <w:rsid w:val="00DB4D91"/>
    <w:rsid w:val="00DB5797"/>
    <w:rsid w:val="00DC566B"/>
    <w:rsid w:val="00DC7498"/>
    <w:rsid w:val="00DD370F"/>
    <w:rsid w:val="00DD6568"/>
    <w:rsid w:val="00DE19EE"/>
    <w:rsid w:val="00DE2E53"/>
    <w:rsid w:val="00DE67D0"/>
    <w:rsid w:val="00DF4287"/>
    <w:rsid w:val="00DF50FF"/>
    <w:rsid w:val="00DF63EA"/>
    <w:rsid w:val="00E00CC2"/>
    <w:rsid w:val="00E140B0"/>
    <w:rsid w:val="00E154E0"/>
    <w:rsid w:val="00E16F13"/>
    <w:rsid w:val="00E1734C"/>
    <w:rsid w:val="00E22E73"/>
    <w:rsid w:val="00E24F3A"/>
    <w:rsid w:val="00E314D9"/>
    <w:rsid w:val="00E325BF"/>
    <w:rsid w:val="00E349EF"/>
    <w:rsid w:val="00E34EE0"/>
    <w:rsid w:val="00E51A46"/>
    <w:rsid w:val="00E547AF"/>
    <w:rsid w:val="00E64F57"/>
    <w:rsid w:val="00E65EA2"/>
    <w:rsid w:val="00E66902"/>
    <w:rsid w:val="00E66CE8"/>
    <w:rsid w:val="00E67F6E"/>
    <w:rsid w:val="00E73815"/>
    <w:rsid w:val="00E7642B"/>
    <w:rsid w:val="00E77792"/>
    <w:rsid w:val="00E80996"/>
    <w:rsid w:val="00E82B17"/>
    <w:rsid w:val="00E850C4"/>
    <w:rsid w:val="00E86C72"/>
    <w:rsid w:val="00E91C74"/>
    <w:rsid w:val="00EA0FF6"/>
    <w:rsid w:val="00EA2618"/>
    <w:rsid w:val="00EB0353"/>
    <w:rsid w:val="00EB07D6"/>
    <w:rsid w:val="00EB1796"/>
    <w:rsid w:val="00EB1C06"/>
    <w:rsid w:val="00ED0601"/>
    <w:rsid w:val="00ED4488"/>
    <w:rsid w:val="00ED5C64"/>
    <w:rsid w:val="00EF2921"/>
    <w:rsid w:val="00EF4140"/>
    <w:rsid w:val="00F10672"/>
    <w:rsid w:val="00F13BD2"/>
    <w:rsid w:val="00F15417"/>
    <w:rsid w:val="00F16E71"/>
    <w:rsid w:val="00F22B42"/>
    <w:rsid w:val="00F30B6F"/>
    <w:rsid w:val="00F31F7A"/>
    <w:rsid w:val="00F32902"/>
    <w:rsid w:val="00F357C8"/>
    <w:rsid w:val="00F40337"/>
    <w:rsid w:val="00F41017"/>
    <w:rsid w:val="00F41B95"/>
    <w:rsid w:val="00F43674"/>
    <w:rsid w:val="00F44A94"/>
    <w:rsid w:val="00F50718"/>
    <w:rsid w:val="00F5263A"/>
    <w:rsid w:val="00F56811"/>
    <w:rsid w:val="00F61537"/>
    <w:rsid w:val="00F62D01"/>
    <w:rsid w:val="00F62DF4"/>
    <w:rsid w:val="00F631E1"/>
    <w:rsid w:val="00F710C8"/>
    <w:rsid w:val="00F73798"/>
    <w:rsid w:val="00F74A50"/>
    <w:rsid w:val="00F7590B"/>
    <w:rsid w:val="00F75B25"/>
    <w:rsid w:val="00F82AD9"/>
    <w:rsid w:val="00F8538B"/>
    <w:rsid w:val="00F9581B"/>
    <w:rsid w:val="00F969AA"/>
    <w:rsid w:val="00FA1542"/>
    <w:rsid w:val="00FA1792"/>
    <w:rsid w:val="00FA5219"/>
    <w:rsid w:val="00FA58AF"/>
    <w:rsid w:val="00FA7873"/>
    <w:rsid w:val="00FA7D30"/>
    <w:rsid w:val="00FB1DEA"/>
    <w:rsid w:val="00FB5393"/>
    <w:rsid w:val="00FB5CB1"/>
    <w:rsid w:val="00FC36F0"/>
    <w:rsid w:val="00FC6727"/>
    <w:rsid w:val="00FC76C6"/>
    <w:rsid w:val="00FF1547"/>
    <w:rsid w:val="00FF1DB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048B"/>
    <w:pPr>
      <w:spacing w:before="120"/>
      <w:jc w:val="both"/>
    </w:pPr>
    <w:rPr>
      <w:rFonts w:ascii="Times New Roman" w:eastAsia="Times New Roman" w:hAnsi="Times New Roman"/>
      <w:sz w:val="24"/>
      <w:szCs w:val="24"/>
      <w:lang w:eastAsia="en-US"/>
    </w:rPr>
  </w:style>
  <w:style w:type="paragraph" w:styleId="Heading1">
    <w:name w:val="heading 1"/>
    <w:aliases w:val="Hoofdstuk"/>
    <w:basedOn w:val="Normal"/>
    <w:next w:val="Normal"/>
    <w:link w:val="Heading1Char"/>
    <w:uiPriority w:val="99"/>
    <w:qFormat/>
    <w:rsid w:val="0065048B"/>
    <w:pPr>
      <w:keepNext/>
      <w:numPr>
        <w:numId w:val="7"/>
      </w:numPr>
      <w:spacing w:before="240" w:after="60"/>
      <w:outlineLvl w:val="0"/>
    </w:pPr>
    <w:rPr>
      <w:rFonts w:ascii="Arial" w:hAnsi="Arial" w:cs="Arial"/>
      <w:b/>
      <w:bCs/>
      <w:kern w:val="32"/>
      <w:sz w:val="32"/>
      <w:szCs w:val="32"/>
    </w:rPr>
  </w:style>
  <w:style w:type="paragraph" w:styleId="Heading2">
    <w:name w:val="heading 2"/>
    <w:aliases w:val="Paragraaf"/>
    <w:basedOn w:val="Normal"/>
    <w:next w:val="Normal"/>
    <w:link w:val="Heading2Char"/>
    <w:uiPriority w:val="99"/>
    <w:qFormat/>
    <w:rsid w:val="0065048B"/>
    <w:pPr>
      <w:keepNext/>
      <w:numPr>
        <w:ilvl w:val="1"/>
        <w:numId w:val="7"/>
      </w:numPr>
      <w:spacing w:before="240" w:after="240"/>
      <w:outlineLvl w:val="1"/>
    </w:pPr>
    <w:rPr>
      <w:rFonts w:ascii="Arial" w:hAnsi="Arial"/>
      <w:b/>
      <w:sz w:val="28"/>
      <w:szCs w:val="20"/>
      <w:lang w:eastAsia="pl-PL"/>
    </w:rPr>
  </w:style>
  <w:style w:type="paragraph" w:styleId="Heading3">
    <w:name w:val="heading 3"/>
    <w:aliases w:val="Subparagraaf"/>
    <w:basedOn w:val="Normal"/>
    <w:next w:val="Normal"/>
    <w:link w:val="Heading3Char"/>
    <w:uiPriority w:val="99"/>
    <w:qFormat/>
    <w:rsid w:val="0065048B"/>
    <w:pPr>
      <w:keepNext/>
      <w:numPr>
        <w:ilvl w:val="2"/>
        <w:numId w:val="7"/>
      </w:numPr>
      <w:spacing w:before="240" w:after="60"/>
      <w:outlineLvl w:val="2"/>
    </w:pPr>
    <w:rPr>
      <w:rFonts w:ascii="Arial" w:hAnsi="Arial" w:cs="Arial"/>
      <w:b/>
      <w:bCs/>
      <w:sz w:val="26"/>
      <w:szCs w:val="26"/>
    </w:rPr>
  </w:style>
  <w:style w:type="paragraph" w:styleId="Heading4">
    <w:name w:val="heading 4"/>
    <w:aliases w:val="Bijlage,Bijlage Znak"/>
    <w:basedOn w:val="Normal"/>
    <w:next w:val="Normal"/>
    <w:link w:val="Heading4Char"/>
    <w:uiPriority w:val="99"/>
    <w:qFormat/>
    <w:rsid w:val="0065048B"/>
    <w:pPr>
      <w:keepNext/>
      <w:numPr>
        <w:ilvl w:val="3"/>
        <w:numId w:val="7"/>
      </w:numPr>
      <w:spacing w:before="240" w:after="60"/>
      <w:outlineLvl w:val="3"/>
    </w:pPr>
    <w:rPr>
      <w:b/>
      <w:bCs/>
      <w:sz w:val="28"/>
      <w:szCs w:val="28"/>
    </w:rPr>
  </w:style>
  <w:style w:type="paragraph" w:styleId="Heading5">
    <w:name w:val="heading 5"/>
    <w:basedOn w:val="Normal"/>
    <w:next w:val="Normal"/>
    <w:link w:val="Heading5Char"/>
    <w:uiPriority w:val="99"/>
    <w:qFormat/>
    <w:rsid w:val="0065048B"/>
    <w:pPr>
      <w:spacing w:before="240" w:after="60"/>
      <w:outlineLvl w:val="4"/>
    </w:pPr>
    <w:rPr>
      <w:b/>
      <w:bCs/>
      <w:i/>
      <w:iCs/>
      <w:sz w:val="26"/>
      <w:szCs w:val="26"/>
    </w:rPr>
  </w:style>
  <w:style w:type="paragraph" w:styleId="Heading6">
    <w:name w:val="heading 6"/>
    <w:basedOn w:val="Normal"/>
    <w:next w:val="Normal"/>
    <w:link w:val="Heading6Char"/>
    <w:uiPriority w:val="99"/>
    <w:qFormat/>
    <w:rsid w:val="0065048B"/>
    <w:pPr>
      <w:keepNext/>
      <w:jc w:val="center"/>
      <w:outlineLvl w:val="5"/>
    </w:pPr>
    <w:rPr>
      <w:b/>
      <w:bCs/>
    </w:rPr>
  </w:style>
  <w:style w:type="paragraph" w:styleId="Heading7">
    <w:name w:val="heading 7"/>
    <w:basedOn w:val="Normal"/>
    <w:next w:val="Normal"/>
    <w:link w:val="Heading7Char"/>
    <w:uiPriority w:val="99"/>
    <w:qFormat/>
    <w:rsid w:val="0065048B"/>
    <w:pPr>
      <w:keepNext/>
      <w:jc w:val="center"/>
      <w:outlineLvl w:val="6"/>
    </w:pPr>
    <w:rPr>
      <w:u w:val="single"/>
    </w:rPr>
  </w:style>
  <w:style w:type="paragraph" w:styleId="Heading8">
    <w:name w:val="heading 8"/>
    <w:basedOn w:val="Normal"/>
    <w:next w:val="Normal"/>
    <w:link w:val="Heading8Char"/>
    <w:uiPriority w:val="99"/>
    <w:qFormat/>
    <w:rsid w:val="0065048B"/>
    <w:pPr>
      <w:keepNext/>
      <w:jc w:val="center"/>
      <w:outlineLvl w:val="7"/>
    </w:pPr>
    <w:rPr>
      <w:rFonts w:ascii="Arial" w:hAnsi="Arial" w:cs="Arial"/>
      <w:b/>
      <w:bCs/>
      <w:i/>
      <w:iCs/>
    </w:rPr>
  </w:style>
  <w:style w:type="paragraph" w:styleId="Heading9">
    <w:name w:val="heading 9"/>
    <w:basedOn w:val="Normal"/>
    <w:next w:val="Normal"/>
    <w:link w:val="Heading9Char"/>
    <w:uiPriority w:val="99"/>
    <w:qFormat/>
    <w:rsid w:val="0065048B"/>
    <w:pPr>
      <w:keepNext/>
      <w:outlineLvl w:val="8"/>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oofdstuk Char"/>
    <w:basedOn w:val="DefaultParagraphFont"/>
    <w:link w:val="Heading1"/>
    <w:uiPriority w:val="99"/>
    <w:locked/>
    <w:rsid w:val="0065048B"/>
    <w:rPr>
      <w:rFonts w:ascii="Arial" w:eastAsia="Times New Roman" w:hAnsi="Arial" w:cs="Arial"/>
      <w:b/>
      <w:bCs/>
      <w:kern w:val="32"/>
      <w:sz w:val="32"/>
      <w:szCs w:val="32"/>
      <w:lang w:eastAsia="en-US"/>
    </w:rPr>
  </w:style>
  <w:style w:type="character" w:customStyle="1" w:styleId="Heading2Char">
    <w:name w:val="Heading 2 Char"/>
    <w:aliases w:val="Paragraaf Char"/>
    <w:basedOn w:val="DefaultParagraphFont"/>
    <w:link w:val="Heading2"/>
    <w:uiPriority w:val="99"/>
    <w:locked/>
    <w:rsid w:val="0065048B"/>
    <w:rPr>
      <w:rFonts w:ascii="Arial" w:eastAsia="Times New Roman" w:hAnsi="Arial"/>
      <w:b/>
      <w:sz w:val="28"/>
      <w:szCs w:val="20"/>
    </w:rPr>
  </w:style>
  <w:style w:type="character" w:customStyle="1" w:styleId="Heading3Char">
    <w:name w:val="Heading 3 Char"/>
    <w:aliases w:val="Subparagraaf Char"/>
    <w:basedOn w:val="DefaultParagraphFont"/>
    <w:link w:val="Heading3"/>
    <w:uiPriority w:val="99"/>
    <w:locked/>
    <w:rsid w:val="0065048B"/>
    <w:rPr>
      <w:rFonts w:ascii="Arial" w:eastAsia="Times New Roman" w:hAnsi="Arial" w:cs="Arial"/>
      <w:b/>
      <w:bCs/>
      <w:sz w:val="26"/>
      <w:szCs w:val="26"/>
      <w:lang w:eastAsia="en-US"/>
    </w:rPr>
  </w:style>
  <w:style w:type="character" w:customStyle="1" w:styleId="Heading4Char">
    <w:name w:val="Heading 4 Char"/>
    <w:aliases w:val="Bijlage Char,Bijlage Znak Char"/>
    <w:basedOn w:val="DefaultParagraphFont"/>
    <w:link w:val="Heading4"/>
    <w:uiPriority w:val="99"/>
    <w:locked/>
    <w:rsid w:val="0065048B"/>
    <w:rPr>
      <w:rFonts w:ascii="Times New Roman" w:eastAsia="Times New Roman" w:hAnsi="Times New Roman"/>
      <w:b/>
      <w:bCs/>
      <w:sz w:val="28"/>
      <w:szCs w:val="28"/>
      <w:lang w:eastAsia="en-US"/>
    </w:rPr>
  </w:style>
  <w:style w:type="character" w:customStyle="1" w:styleId="Heading5Char">
    <w:name w:val="Heading 5 Char"/>
    <w:basedOn w:val="DefaultParagraphFont"/>
    <w:link w:val="Heading5"/>
    <w:uiPriority w:val="99"/>
    <w:locked/>
    <w:rsid w:val="0065048B"/>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locked/>
    <w:rsid w:val="0065048B"/>
    <w:rPr>
      <w:rFonts w:ascii="Times New Roman" w:hAnsi="Times New Roman" w:cs="Times New Roman"/>
      <w:b/>
      <w:bCs/>
      <w:sz w:val="24"/>
      <w:szCs w:val="24"/>
    </w:rPr>
  </w:style>
  <w:style w:type="character" w:customStyle="1" w:styleId="Heading7Char">
    <w:name w:val="Heading 7 Char"/>
    <w:basedOn w:val="DefaultParagraphFont"/>
    <w:link w:val="Heading7"/>
    <w:uiPriority w:val="99"/>
    <w:locked/>
    <w:rsid w:val="0065048B"/>
    <w:rPr>
      <w:rFonts w:ascii="Times New Roman" w:hAnsi="Times New Roman" w:cs="Times New Roman"/>
      <w:sz w:val="24"/>
      <w:szCs w:val="24"/>
      <w:u w:val="single"/>
    </w:rPr>
  </w:style>
  <w:style w:type="character" w:customStyle="1" w:styleId="Heading8Char">
    <w:name w:val="Heading 8 Char"/>
    <w:basedOn w:val="DefaultParagraphFont"/>
    <w:link w:val="Heading8"/>
    <w:uiPriority w:val="99"/>
    <w:locked/>
    <w:rsid w:val="0065048B"/>
    <w:rPr>
      <w:rFonts w:ascii="Arial" w:hAnsi="Arial" w:cs="Arial"/>
      <w:b/>
      <w:bCs/>
      <w:i/>
      <w:iCs/>
      <w:sz w:val="24"/>
      <w:szCs w:val="24"/>
    </w:rPr>
  </w:style>
  <w:style w:type="character" w:customStyle="1" w:styleId="Heading9Char">
    <w:name w:val="Heading 9 Char"/>
    <w:basedOn w:val="DefaultParagraphFont"/>
    <w:link w:val="Heading9"/>
    <w:uiPriority w:val="99"/>
    <w:locked/>
    <w:rsid w:val="0065048B"/>
    <w:rPr>
      <w:rFonts w:ascii="Times New Roman" w:hAnsi="Times New Roman" w:cs="Times New Roman"/>
      <w:i/>
      <w:iCs/>
      <w:sz w:val="24"/>
      <w:szCs w:val="24"/>
    </w:rPr>
  </w:style>
  <w:style w:type="paragraph" w:customStyle="1" w:styleId="Nag2">
    <w:name w:val="Nag2"/>
    <w:basedOn w:val="Normal"/>
    <w:next w:val="Normal"/>
    <w:uiPriority w:val="99"/>
    <w:rsid w:val="0065048B"/>
    <w:rPr>
      <w:b/>
      <w:sz w:val="28"/>
      <w:szCs w:val="20"/>
      <w:lang w:eastAsia="pl-PL"/>
    </w:rPr>
  </w:style>
  <w:style w:type="paragraph" w:styleId="FootnoteText">
    <w:name w:val="footnote text"/>
    <w:basedOn w:val="Normal"/>
    <w:link w:val="FootnoteTextChar"/>
    <w:uiPriority w:val="99"/>
    <w:semiHidden/>
    <w:rsid w:val="0065048B"/>
    <w:pPr>
      <w:spacing w:line="240" w:lineRule="exact"/>
    </w:pPr>
    <w:rPr>
      <w:sz w:val="22"/>
      <w:szCs w:val="20"/>
      <w:lang w:eastAsia="pl-PL"/>
    </w:rPr>
  </w:style>
  <w:style w:type="character" w:customStyle="1" w:styleId="FootnoteTextChar">
    <w:name w:val="Footnote Text Char"/>
    <w:basedOn w:val="DefaultParagraphFont"/>
    <w:link w:val="FootnoteText"/>
    <w:uiPriority w:val="99"/>
    <w:semiHidden/>
    <w:locked/>
    <w:rsid w:val="0065048B"/>
    <w:rPr>
      <w:rFonts w:ascii="Times New Roman" w:hAnsi="Times New Roman" w:cs="Times New Roman"/>
      <w:sz w:val="20"/>
      <w:szCs w:val="20"/>
      <w:lang w:eastAsia="pl-PL"/>
    </w:rPr>
  </w:style>
  <w:style w:type="paragraph" w:styleId="BodyText">
    <w:name w:val="Body Text"/>
    <w:basedOn w:val="Normal"/>
    <w:link w:val="BodyTextChar"/>
    <w:autoRedefine/>
    <w:uiPriority w:val="99"/>
    <w:rsid w:val="00D719C2"/>
    <w:pPr>
      <w:tabs>
        <w:tab w:val="left" w:pos="18"/>
      </w:tabs>
      <w:spacing w:before="0"/>
    </w:pPr>
    <w:rPr>
      <w:bCs/>
      <w:sz w:val="20"/>
      <w:szCs w:val="20"/>
      <w:lang w:eastAsia="pl-PL"/>
    </w:rPr>
  </w:style>
  <w:style w:type="character" w:customStyle="1" w:styleId="BodyTextChar">
    <w:name w:val="Body Text Char"/>
    <w:basedOn w:val="DefaultParagraphFont"/>
    <w:link w:val="BodyText"/>
    <w:uiPriority w:val="99"/>
    <w:locked/>
    <w:rsid w:val="00D719C2"/>
    <w:rPr>
      <w:rFonts w:ascii="Times New Roman" w:hAnsi="Times New Roman" w:cs="Times New Roman"/>
      <w:bCs/>
      <w:sz w:val="20"/>
      <w:szCs w:val="20"/>
      <w:lang w:eastAsia="pl-PL"/>
    </w:rPr>
  </w:style>
  <w:style w:type="character" w:styleId="FootnoteReference">
    <w:name w:val="footnote reference"/>
    <w:basedOn w:val="DefaultParagraphFont"/>
    <w:uiPriority w:val="99"/>
    <w:semiHidden/>
    <w:rsid w:val="0065048B"/>
    <w:rPr>
      <w:rFonts w:cs="Times New Roman"/>
      <w:vertAlign w:val="superscript"/>
    </w:rPr>
  </w:style>
  <w:style w:type="paragraph" w:styleId="BodyText2">
    <w:name w:val="Body Text 2"/>
    <w:basedOn w:val="Normal"/>
    <w:link w:val="BodyText2Char"/>
    <w:uiPriority w:val="99"/>
    <w:rsid w:val="0065048B"/>
    <w:pPr>
      <w:suppressAutoHyphens/>
    </w:pPr>
    <w:rPr>
      <w:sz w:val="22"/>
      <w:szCs w:val="20"/>
      <w:lang w:eastAsia="pl-PL"/>
    </w:rPr>
  </w:style>
  <w:style w:type="character" w:customStyle="1" w:styleId="BodyText2Char">
    <w:name w:val="Body Text 2 Char"/>
    <w:basedOn w:val="DefaultParagraphFont"/>
    <w:link w:val="BodyText2"/>
    <w:uiPriority w:val="99"/>
    <w:locked/>
    <w:rsid w:val="0065048B"/>
    <w:rPr>
      <w:rFonts w:ascii="Times New Roman" w:hAnsi="Times New Roman" w:cs="Times New Roman"/>
      <w:sz w:val="20"/>
      <w:szCs w:val="20"/>
      <w:lang w:eastAsia="pl-PL"/>
    </w:rPr>
  </w:style>
  <w:style w:type="paragraph" w:styleId="BodyText3">
    <w:name w:val="Body Text 3"/>
    <w:basedOn w:val="Normal"/>
    <w:link w:val="BodyText3Char"/>
    <w:uiPriority w:val="99"/>
    <w:rsid w:val="0065048B"/>
    <w:pPr>
      <w:spacing w:line="280" w:lineRule="exact"/>
    </w:pPr>
    <w:rPr>
      <w:color w:val="0000FF"/>
      <w:sz w:val="20"/>
      <w:szCs w:val="20"/>
      <w:lang w:eastAsia="pl-PL"/>
    </w:rPr>
  </w:style>
  <w:style w:type="character" w:customStyle="1" w:styleId="BodyText3Char">
    <w:name w:val="Body Text 3 Char"/>
    <w:basedOn w:val="DefaultParagraphFont"/>
    <w:link w:val="BodyText3"/>
    <w:uiPriority w:val="99"/>
    <w:locked/>
    <w:rsid w:val="0065048B"/>
    <w:rPr>
      <w:rFonts w:ascii="Times New Roman" w:hAnsi="Times New Roman" w:cs="Times New Roman"/>
      <w:color w:val="0000FF"/>
      <w:sz w:val="20"/>
      <w:szCs w:val="20"/>
      <w:lang w:eastAsia="pl-PL"/>
    </w:rPr>
  </w:style>
  <w:style w:type="paragraph" w:styleId="BodyTextIndent">
    <w:name w:val="Body Text Indent"/>
    <w:basedOn w:val="Normal"/>
    <w:link w:val="BodyTextIndentChar"/>
    <w:uiPriority w:val="99"/>
    <w:rsid w:val="0065048B"/>
    <w:pPr>
      <w:ind w:left="709" w:hanging="709"/>
    </w:pPr>
    <w:rPr>
      <w:b/>
      <w:sz w:val="28"/>
    </w:rPr>
  </w:style>
  <w:style w:type="character" w:customStyle="1" w:styleId="BodyTextIndentChar">
    <w:name w:val="Body Text Indent Char"/>
    <w:basedOn w:val="DefaultParagraphFont"/>
    <w:link w:val="BodyTextIndent"/>
    <w:uiPriority w:val="99"/>
    <w:locked/>
    <w:rsid w:val="0065048B"/>
    <w:rPr>
      <w:rFonts w:ascii="Times New Roman" w:hAnsi="Times New Roman" w:cs="Times New Roman"/>
      <w:b/>
      <w:sz w:val="24"/>
      <w:szCs w:val="24"/>
    </w:rPr>
  </w:style>
  <w:style w:type="paragraph" w:customStyle="1" w:styleId="Bullet10">
    <w:name w:val="Bullet 1"/>
    <w:uiPriority w:val="99"/>
    <w:rsid w:val="0065048B"/>
    <w:rPr>
      <w:rFonts w:ascii="TimesNewRomanPS" w:eastAsia="Times New Roman" w:hAnsi="TimesNewRomanPS"/>
      <w:color w:val="000000"/>
      <w:sz w:val="24"/>
      <w:szCs w:val="20"/>
    </w:rPr>
  </w:style>
  <w:style w:type="paragraph" w:customStyle="1" w:styleId="bullet2">
    <w:name w:val="bullet2"/>
    <w:basedOn w:val="Normal"/>
    <w:uiPriority w:val="99"/>
    <w:rsid w:val="0065048B"/>
    <w:pPr>
      <w:numPr>
        <w:ilvl w:val="1"/>
        <w:numId w:val="9"/>
      </w:numPr>
    </w:pPr>
    <w:rPr>
      <w:lang w:eastAsia="pl-PL"/>
    </w:rPr>
  </w:style>
  <w:style w:type="paragraph" w:styleId="NormalWeb">
    <w:name w:val="Normal (Web)"/>
    <w:basedOn w:val="Normal"/>
    <w:uiPriority w:val="99"/>
    <w:rsid w:val="0065048B"/>
    <w:pPr>
      <w:spacing w:before="100" w:beforeAutospacing="1" w:after="100" w:afterAutospacing="1"/>
    </w:pPr>
    <w:rPr>
      <w:rFonts w:ascii="Arial Unicode MS" w:eastAsia="Arial Unicode MS" w:hAnsi="Arial Unicode MS" w:cs="Arial Unicode MS"/>
      <w:color w:val="000000"/>
    </w:rPr>
  </w:style>
  <w:style w:type="paragraph" w:customStyle="1" w:styleId="Styl1">
    <w:name w:val="Styl1"/>
    <w:basedOn w:val="Normal"/>
    <w:autoRedefine/>
    <w:uiPriority w:val="99"/>
    <w:rsid w:val="0065048B"/>
    <w:pPr>
      <w:numPr>
        <w:numId w:val="10"/>
      </w:numPr>
      <w:spacing w:before="0" w:line="360" w:lineRule="auto"/>
    </w:pPr>
    <w:rPr>
      <w:sz w:val="22"/>
      <w:lang w:eastAsia="pl-PL"/>
    </w:rPr>
  </w:style>
  <w:style w:type="paragraph" w:customStyle="1" w:styleId="mj2">
    <w:name w:val="mój2"/>
    <w:basedOn w:val="Heading1"/>
    <w:uiPriority w:val="99"/>
    <w:rsid w:val="0065048B"/>
    <w:pPr>
      <w:numPr>
        <w:numId w:val="0"/>
      </w:numPr>
      <w:spacing w:before="120" w:after="120" w:line="360" w:lineRule="auto"/>
      <w:jc w:val="left"/>
    </w:pPr>
    <w:rPr>
      <w:rFonts w:ascii="Times New Roman" w:hAnsi="Times New Roman" w:cs="Times New Roman"/>
      <w:bCs w:val="0"/>
      <w:kern w:val="0"/>
      <w:sz w:val="24"/>
      <w:szCs w:val="20"/>
      <w:lang w:eastAsia="pl-PL"/>
    </w:rPr>
  </w:style>
  <w:style w:type="paragraph" w:styleId="Header">
    <w:name w:val="header"/>
    <w:basedOn w:val="Normal"/>
    <w:link w:val="HeaderChar"/>
    <w:uiPriority w:val="99"/>
    <w:rsid w:val="0065048B"/>
    <w:pPr>
      <w:tabs>
        <w:tab w:val="center" w:pos="4536"/>
        <w:tab w:val="right" w:pos="9072"/>
      </w:tabs>
      <w:spacing w:before="0"/>
      <w:jc w:val="left"/>
    </w:pPr>
    <w:rPr>
      <w:lang w:eastAsia="pl-PL"/>
    </w:rPr>
  </w:style>
  <w:style w:type="character" w:customStyle="1" w:styleId="HeaderChar">
    <w:name w:val="Header Char"/>
    <w:basedOn w:val="DefaultParagraphFont"/>
    <w:link w:val="Header"/>
    <w:uiPriority w:val="99"/>
    <w:locked/>
    <w:rsid w:val="0065048B"/>
    <w:rPr>
      <w:rFonts w:ascii="Times New Roman" w:hAnsi="Times New Roman" w:cs="Times New Roman"/>
      <w:sz w:val="24"/>
      <w:szCs w:val="24"/>
      <w:lang w:eastAsia="pl-PL"/>
    </w:rPr>
  </w:style>
  <w:style w:type="paragraph" w:styleId="BodyTextIndent2">
    <w:name w:val="Body Text Indent 2"/>
    <w:basedOn w:val="Normal"/>
    <w:link w:val="BodyTextIndent2Char"/>
    <w:uiPriority w:val="99"/>
    <w:rsid w:val="0065048B"/>
    <w:pPr>
      <w:ind w:left="720"/>
    </w:pPr>
  </w:style>
  <w:style w:type="character" w:customStyle="1" w:styleId="BodyTextIndent2Char">
    <w:name w:val="Body Text Indent 2 Char"/>
    <w:basedOn w:val="DefaultParagraphFont"/>
    <w:link w:val="BodyTextIndent2"/>
    <w:uiPriority w:val="99"/>
    <w:locked/>
    <w:rsid w:val="0065048B"/>
    <w:rPr>
      <w:rFonts w:ascii="Times New Roman" w:hAnsi="Times New Roman" w:cs="Times New Roman"/>
      <w:sz w:val="24"/>
      <w:szCs w:val="24"/>
    </w:rPr>
  </w:style>
  <w:style w:type="paragraph" w:styleId="BodyTextIndent3">
    <w:name w:val="Body Text Indent 3"/>
    <w:basedOn w:val="Normal"/>
    <w:link w:val="BodyTextIndent3Char"/>
    <w:uiPriority w:val="99"/>
    <w:rsid w:val="0065048B"/>
    <w:pPr>
      <w:ind w:left="1621" w:hanging="181"/>
    </w:pPr>
  </w:style>
  <w:style w:type="character" w:customStyle="1" w:styleId="BodyTextIndent3Char">
    <w:name w:val="Body Text Indent 3 Char"/>
    <w:basedOn w:val="DefaultParagraphFont"/>
    <w:link w:val="BodyTextIndent3"/>
    <w:uiPriority w:val="99"/>
    <w:locked/>
    <w:rsid w:val="0065048B"/>
    <w:rPr>
      <w:rFonts w:ascii="Times New Roman" w:hAnsi="Times New Roman" w:cs="Times New Roman"/>
      <w:sz w:val="24"/>
      <w:szCs w:val="24"/>
    </w:rPr>
  </w:style>
  <w:style w:type="paragraph" w:styleId="Footer">
    <w:name w:val="footer"/>
    <w:basedOn w:val="Normal"/>
    <w:link w:val="FooterChar"/>
    <w:uiPriority w:val="99"/>
    <w:rsid w:val="0065048B"/>
    <w:pPr>
      <w:tabs>
        <w:tab w:val="center" w:pos="4536"/>
        <w:tab w:val="right" w:pos="9072"/>
      </w:tabs>
    </w:pPr>
  </w:style>
  <w:style w:type="character" w:customStyle="1" w:styleId="FooterChar">
    <w:name w:val="Footer Char"/>
    <w:basedOn w:val="DefaultParagraphFont"/>
    <w:link w:val="Footer"/>
    <w:uiPriority w:val="99"/>
    <w:locked/>
    <w:rsid w:val="0065048B"/>
    <w:rPr>
      <w:rFonts w:ascii="Times New Roman" w:hAnsi="Times New Roman" w:cs="Times New Roman"/>
      <w:sz w:val="24"/>
      <w:szCs w:val="24"/>
    </w:rPr>
  </w:style>
  <w:style w:type="character" w:styleId="PageNumber">
    <w:name w:val="page number"/>
    <w:basedOn w:val="DefaultParagraphFont"/>
    <w:uiPriority w:val="99"/>
    <w:rsid w:val="0065048B"/>
    <w:rPr>
      <w:rFonts w:cs="Times New Roman"/>
      <w:i/>
      <w:sz w:val="22"/>
    </w:rPr>
  </w:style>
  <w:style w:type="paragraph" w:styleId="TOC1">
    <w:name w:val="toc 1"/>
    <w:basedOn w:val="Normal"/>
    <w:next w:val="Normal"/>
    <w:autoRedefine/>
    <w:uiPriority w:val="99"/>
    <w:semiHidden/>
    <w:rsid w:val="0065048B"/>
    <w:pPr>
      <w:tabs>
        <w:tab w:val="right" w:leader="dot" w:pos="9240"/>
      </w:tabs>
      <w:spacing w:after="120"/>
      <w:ind w:left="480" w:right="-168" w:hanging="480"/>
    </w:pPr>
    <w:rPr>
      <w:b/>
      <w:bCs/>
      <w:caps/>
      <w:noProof/>
    </w:rPr>
  </w:style>
  <w:style w:type="paragraph" w:customStyle="1" w:styleId="Tabela">
    <w:name w:val="Tabela"/>
    <w:basedOn w:val="Normal"/>
    <w:uiPriority w:val="99"/>
    <w:rsid w:val="0065048B"/>
    <w:pPr>
      <w:spacing w:before="0"/>
      <w:jc w:val="center"/>
    </w:pPr>
    <w:rPr>
      <w:sz w:val="22"/>
      <w:szCs w:val="22"/>
      <w:lang w:eastAsia="pl-PL"/>
    </w:rPr>
  </w:style>
  <w:style w:type="paragraph" w:customStyle="1" w:styleId="tabela0">
    <w:name w:val="tabela"/>
    <w:aliases w:val="11,poj"/>
    <w:basedOn w:val="BodyText"/>
    <w:uiPriority w:val="99"/>
    <w:rsid w:val="0065048B"/>
    <w:pPr>
      <w:jc w:val="center"/>
    </w:pPr>
    <w:rPr>
      <w:bCs w:val="0"/>
      <w:sz w:val="22"/>
    </w:rPr>
  </w:style>
  <w:style w:type="paragraph" w:customStyle="1" w:styleId="tabele">
    <w:name w:val="tabele"/>
    <w:basedOn w:val="Heading5"/>
    <w:uiPriority w:val="99"/>
    <w:rsid w:val="0065048B"/>
    <w:pPr>
      <w:spacing w:before="0" w:after="0"/>
      <w:jc w:val="center"/>
      <w:outlineLvl w:val="9"/>
    </w:pPr>
    <w:rPr>
      <w:b w:val="0"/>
      <w:bCs w:val="0"/>
      <w:i w:val="0"/>
      <w:iCs w:val="0"/>
      <w:sz w:val="22"/>
      <w:szCs w:val="22"/>
      <w:lang w:eastAsia="pl-PL"/>
    </w:rPr>
  </w:style>
  <w:style w:type="paragraph" w:styleId="HTMLPreformatted">
    <w:name w:val="HTML Preformatted"/>
    <w:basedOn w:val="Normal"/>
    <w:link w:val="HTMLPreformattedChar"/>
    <w:uiPriority w:val="99"/>
    <w:rsid w:val="006504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5048B"/>
    <w:rPr>
      <w:rFonts w:ascii="Courier New" w:hAnsi="Courier New" w:cs="Courier New"/>
      <w:sz w:val="20"/>
      <w:szCs w:val="20"/>
    </w:rPr>
  </w:style>
  <w:style w:type="paragraph" w:styleId="CommentText">
    <w:name w:val="annotation text"/>
    <w:basedOn w:val="Normal"/>
    <w:link w:val="CommentTextChar"/>
    <w:uiPriority w:val="99"/>
    <w:semiHidden/>
    <w:rsid w:val="0065048B"/>
    <w:pPr>
      <w:spacing w:before="0"/>
      <w:jc w:val="left"/>
    </w:pPr>
    <w:rPr>
      <w:sz w:val="20"/>
      <w:szCs w:val="20"/>
      <w:lang w:eastAsia="pl-PL"/>
    </w:rPr>
  </w:style>
  <w:style w:type="character" w:customStyle="1" w:styleId="CommentTextChar">
    <w:name w:val="Comment Text Char"/>
    <w:basedOn w:val="DefaultParagraphFont"/>
    <w:link w:val="CommentText"/>
    <w:uiPriority w:val="99"/>
    <w:semiHidden/>
    <w:locked/>
    <w:rsid w:val="0065048B"/>
    <w:rPr>
      <w:rFonts w:ascii="Times New Roman" w:hAnsi="Times New Roman" w:cs="Times New Roman"/>
      <w:sz w:val="20"/>
      <w:szCs w:val="20"/>
      <w:lang w:eastAsia="pl-PL"/>
    </w:rPr>
  </w:style>
  <w:style w:type="paragraph" w:customStyle="1" w:styleId="Rys">
    <w:name w:val="Rys"/>
    <w:basedOn w:val="BodyText"/>
    <w:uiPriority w:val="99"/>
    <w:rsid w:val="0065048B"/>
    <w:pPr>
      <w:jc w:val="center"/>
    </w:pPr>
    <w:rPr>
      <w:sz w:val="22"/>
    </w:rPr>
  </w:style>
  <w:style w:type="paragraph" w:customStyle="1" w:styleId="xl28">
    <w:name w:val="xl28"/>
    <w:basedOn w:val="Normal"/>
    <w:uiPriority w:val="99"/>
    <w:rsid w:val="0065048B"/>
    <w:pPr>
      <w:pBdr>
        <w:bottom w:val="single" w:sz="4" w:space="0" w:color="auto"/>
        <w:right w:val="single" w:sz="4" w:space="0" w:color="auto"/>
      </w:pBdr>
      <w:spacing w:before="100" w:after="100"/>
    </w:pPr>
    <w:rPr>
      <w:rFonts w:eastAsia="Arial Unicode MS"/>
      <w:sz w:val="22"/>
      <w:szCs w:val="20"/>
      <w:lang w:eastAsia="pl-PL"/>
    </w:rPr>
  </w:style>
  <w:style w:type="paragraph" w:styleId="ListBullet">
    <w:name w:val="List Bullet"/>
    <w:basedOn w:val="Normal"/>
    <w:autoRedefine/>
    <w:uiPriority w:val="99"/>
    <w:rsid w:val="0065048B"/>
    <w:pPr>
      <w:keepLines/>
      <w:numPr>
        <w:numId w:val="26"/>
      </w:numPr>
      <w:tabs>
        <w:tab w:val="clear" w:pos="360"/>
        <w:tab w:val="num" w:pos="928"/>
      </w:tabs>
      <w:spacing w:before="100" w:after="100"/>
      <w:ind w:left="851" w:hanging="283"/>
    </w:pPr>
    <w:rPr>
      <w:rFonts w:ascii="Arial" w:hAnsi="Arial"/>
      <w:sz w:val="20"/>
      <w:szCs w:val="20"/>
      <w:lang w:eastAsia="pl-PL"/>
    </w:rPr>
  </w:style>
  <w:style w:type="paragraph" w:customStyle="1" w:styleId="POZ1">
    <w:name w:val="POZ 1"/>
    <w:basedOn w:val="Normal"/>
    <w:autoRedefine/>
    <w:uiPriority w:val="99"/>
    <w:rsid w:val="0065048B"/>
    <w:pPr>
      <w:pageBreakBefore/>
      <w:numPr>
        <w:numId w:val="28"/>
      </w:numPr>
      <w:tabs>
        <w:tab w:val="clear" w:pos="360"/>
        <w:tab w:val="num" w:pos="794"/>
      </w:tabs>
      <w:spacing w:before="0" w:after="240"/>
      <w:ind w:left="794" w:hanging="794"/>
      <w:jc w:val="left"/>
    </w:pPr>
    <w:rPr>
      <w:b/>
      <w:caps/>
      <w:sz w:val="28"/>
      <w:szCs w:val="20"/>
      <w:lang w:eastAsia="pl-PL"/>
    </w:rPr>
  </w:style>
  <w:style w:type="paragraph" w:customStyle="1" w:styleId="Nag1">
    <w:name w:val="Nag1"/>
    <w:basedOn w:val="Normal"/>
    <w:autoRedefine/>
    <w:uiPriority w:val="99"/>
    <w:rsid w:val="0065048B"/>
    <w:pPr>
      <w:spacing w:before="0"/>
      <w:jc w:val="left"/>
    </w:pPr>
    <w:rPr>
      <w:b/>
      <w:caps/>
      <w:sz w:val="28"/>
      <w:szCs w:val="20"/>
      <w:lang w:eastAsia="pl-PL"/>
    </w:rPr>
  </w:style>
  <w:style w:type="paragraph" w:customStyle="1" w:styleId="zadanie">
    <w:name w:val="zadanie"/>
    <w:basedOn w:val="Normal"/>
    <w:uiPriority w:val="99"/>
    <w:rsid w:val="0065048B"/>
    <w:pPr>
      <w:spacing w:before="0"/>
      <w:ind w:left="709" w:hanging="709"/>
    </w:pPr>
    <w:rPr>
      <w:b/>
      <w:szCs w:val="20"/>
      <w:lang w:eastAsia="pl-PL"/>
    </w:rPr>
  </w:style>
  <w:style w:type="paragraph" w:customStyle="1" w:styleId="Nag4">
    <w:name w:val="Nag4"/>
    <w:basedOn w:val="Nag2"/>
    <w:uiPriority w:val="99"/>
    <w:rsid w:val="0065048B"/>
    <w:pPr>
      <w:spacing w:before="0"/>
    </w:pPr>
    <w:rPr>
      <w:sz w:val="24"/>
    </w:rPr>
  </w:style>
  <w:style w:type="paragraph" w:styleId="TOC2">
    <w:name w:val="toc 2"/>
    <w:basedOn w:val="Normal"/>
    <w:next w:val="Normal"/>
    <w:autoRedefine/>
    <w:uiPriority w:val="99"/>
    <w:semiHidden/>
    <w:rsid w:val="0065048B"/>
    <w:pPr>
      <w:tabs>
        <w:tab w:val="left" w:pos="960"/>
        <w:tab w:val="right" w:leader="dot" w:pos="9240"/>
      </w:tabs>
      <w:spacing w:before="0"/>
      <w:ind w:left="240"/>
      <w:jc w:val="left"/>
    </w:pPr>
    <w:rPr>
      <w:smallCaps/>
      <w:noProof/>
    </w:rPr>
  </w:style>
  <w:style w:type="paragraph" w:styleId="TOC3">
    <w:name w:val="toc 3"/>
    <w:basedOn w:val="Normal"/>
    <w:next w:val="Normal"/>
    <w:autoRedefine/>
    <w:uiPriority w:val="99"/>
    <w:semiHidden/>
    <w:rsid w:val="0065048B"/>
    <w:pPr>
      <w:tabs>
        <w:tab w:val="left" w:pos="1440"/>
        <w:tab w:val="right" w:leader="dot" w:pos="9240"/>
      </w:tabs>
      <w:spacing w:before="0"/>
      <w:ind w:left="1440" w:hanging="960"/>
      <w:jc w:val="left"/>
    </w:pPr>
    <w:rPr>
      <w:i/>
      <w:iCs/>
      <w:noProof/>
    </w:rPr>
  </w:style>
  <w:style w:type="paragraph" w:styleId="TOC4">
    <w:name w:val="toc 4"/>
    <w:basedOn w:val="Normal"/>
    <w:next w:val="Normal"/>
    <w:autoRedefine/>
    <w:uiPriority w:val="99"/>
    <w:semiHidden/>
    <w:rsid w:val="0065048B"/>
    <w:pPr>
      <w:spacing w:before="0"/>
      <w:ind w:left="720"/>
      <w:jc w:val="left"/>
    </w:pPr>
    <w:rPr>
      <w:szCs w:val="21"/>
    </w:rPr>
  </w:style>
  <w:style w:type="paragraph" w:styleId="TOC5">
    <w:name w:val="toc 5"/>
    <w:basedOn w:val="Normal"/>
    <w:next w:val="Normal"/>
    <w:autoRedefine/>
    <w:uiPriority w:val="99"/>
    <w:semiHidden/>
    <w:rsid w:val="0065048B"/>
    <w:pPr>
      <w:spacing w:before="0"/>
      <w:ind w:left="960"/>
      <w:jc w:val="left"/>
    </w:pPr>
    <w:rPr>
      <w:szCs w:val="21"/>
    </w:rPr>
  </w:style>
  <w:style w:type="paragraph" w:styleId="TOC6">
    <w:name w:val="toc 6"/>
    <w:basedOn w:val="Normal"/>
    <w:next w:val="Normal"/>
    <w:autoRedefine/>
    <w:uiPriority w:val="99"/>
    <w:semiHidden/>
    <w:rsid w:val="0065048B"/>
    <w:pPr>
      <w:spacing w:before="0"/>
      <w:ind w:left="1200"/>
      <w:jc w:val="left"/>
    </w:pPr>
    <w:rPr>
      <w:szCs w:val="21"/>
    </w:rPr>
  </w:style>
  <w:style w:type="paragraph" w:styleId="TOC7">
    <w:name w:val="toc 7"/>
    <w:basedOn w:val="Normal"/>
    <w:next w:val="Normal"/>
    <w:autoRedefine/>
    <w:uiPriority w:val="99"/>
    <w:semiHidden/>
    <w:rsid w:val="0065048B"/>
    <w:pPr>
      <w:spacing w:before="0"/>
      <w:ind w:left="1440"/>
      <w:jc w:val="left"/>
    </w:pPr>
    <w:rPr>
      <w:szCs w:val="21"/>
    </w:rPr>
  </w:style>
  <w:style w:type="paragraph" w:styleId="TOC8">
    <w:name w:val="toc 8"/>
    <w:basedOn w:val="Normal"/>
    <w:next w:val="Normal"/>
    <w:autoRedefine/>
    <w:uiPriority w:val="99"/>
    <w:semiHidden/>
    <w:rsid w:val="0065048B"/>
    <w:pPr>
      <w:spacing w:before="0"/>
      <w:ind w:left="1680"/>
      <w:jc w:val="left"/>
    </w:pPr>
    <w:rPr>
      <w:szCs w:val="21"/>
    </w:rPr>
  </w:style>
  <w:style w:type="paragraph" w:styleId="TOC9">
    <w:name w:val="toc 9"/>
    <w:basedOn w:val="Normal"/>
    <w:next w:val="Normal"/>
    <w:autoRedefine/>
    <w:uiPriority w:val="99"/>
    <w:semiHidden/>
    <w:rsid w:val="0065048B"/>
    <w:pPr>
      <w:spacing w:before="0"/>
      <w:ind w:left="1920"/>
      <w:jc w:val="left"/>
    </w:pPr>
    <w:rPr>
      <w:szCs w:val="21"/>
    </w:rPr>
  </w:style>
  <w:style w:type="character" w:styleId="Hyperlink">
    <w:name w:val="Hyperlink"/>
    <w:basedOn w:val="DefaultParagraphFont"/>
    <w:uiPriority w:val="99"/>
    <w:rsid w:val="0065048B"/>
    <w:rPr>
      <w:rFonts w:cs="Times New Roman"/>
      <w:color w:val="0000FF"/>
      <w:u w:val="single"/>
    </w:rPr>
  </w:style>
  <w:style w:type="paragraph" w:customStyle="1" w:styleId="bullet1">
    <w:name w:val="bullet 1"/>
    <w:basedOn w:val="Normal"/>
    <w:uiPriority w:val="99"/>
    <w:rsid w:val="0065048B"/>
    <w:pPr>
      <w:numPr>
        <w:numId w:val="9"/>
      </w:numPr>
      <w:tabs>
        <w:tab w:val="num" w:pos="1440"/>
      </w:tabs>
      <w:ind w:left="1440" w:hanging="360"/>
    </w:pPr>
    <w:rPr>
      <w:bCs/>
      <w:lang w:eastAsia="pl-PL"/>
    </w:rPr>
  </w:style>
  <w:style w:type="paragraph" w:styleId="EndnoteText">
    <w:name w:val="endnote text"/>
    <w:basedOn w:val="Normal"/>
    <w:link w:val="EndnoteTextChar"/>
    <w:uiPriority w:val="99"/>
    <w:semiHidden/>
    <w:rsid w:val="0065048B"/>
    <w:rPr>
      <w:sz w:val="20"/>
      <w:szCs w:val="20"/>
    </w:rPr>
  </w:style>
  <w:style w:type="character" w:customStyle="1" w:styleId="EndnoteTextChar">
    <w:name w:val="Endnote Text Char"/>
    <w:basedOn w:val="DefaultParagraphFont"/>
    <w:link w:val="EndnoteText"/>
    <w:uiPriority w:val="99"/>
    <w:semiHidden/>
    <w:locked/>
    <w:rsid w:val="0065048B"/>
    <w:rPr>
      <w:rFonts w:ascii="Times New Roman" w:hAnsi="Times New Roman" w:cs="Times New Roman"/>
      <w:sz w:val="20"/>
      <w:szCs w:val="20"/>
    </w:rPr>
  </w:style>
  <w:style w:type="character" w:styleId="EndnoteReference">
    <w:name w:val="endnote reference"/>
    <w:basedOn w:val="DefaultParagraphFont"/>
    <w:uiPriority w:val="99"/>
    <w:semiHidden/>
    <w:rsid w:val="0065048B"/>
    <w:rPr>
      <w:rFonts w:cs="Times New Roman"/>
      <w:vertAlign w:val="superscript"/>
    </w:rPr>
  </w:style>
  <w:style w:type="paragraph" w:customStyle="1" w:styleId="tekst">
    <w:name w:val="tekst"/>
    <w:basedOn w:val="Normal"/>
    <w:uiPriority w:val="99"/>
    <w:rsid w:val="0065048B"/>
    <w:pPr>
      <w:spacing w:before="100" w:beforeAutospacing="1" w:after="100" w:afterAutospacing="1"/>
      <w:jc w:val="left"/>
    </w:pPr>
    <w:rPr>
      <w:rFonts w:ascii="Trebuchet MS" w:hAnsi="Trebuchet MS"/>
      <w:color w:val="000066"/>
      <w:sz w:val="20"/>
      <w:szCs w:val="20"/>
      <w:lang w:eastAsia="pl-PL"/>
    </w:rPr>
  </w:style>
  <w:style w:type="paragraph" w:customStyle="1" w:styleId="tytul">
    <w:name w:val="tytul"/>
    <w:basedOn w:val="Normal"/>
    <w:uiPriority w:val="99"/>
    <w:rsid w:val="0065048B"/>
    <w:pPr>
      <w:spacing w:before="100" w:beforeAutospacing="1" w:after="100" w:afterAutospacing="1"/>
      <w:jc w:val="left"/>
    </w:pPr>
    <w:rPr>
      <w:rFonts w:ascii="Verdana" w:hAnsi="Verdana"/>
      <w:b/>
      <w:bCs/>
      <w:color w:val="000080"/>
      <w:sz w:val="22"/>
      <w:szCs w:val="22"/>
      <w:lang w:eastAsia="pl-PL"/>
    </w:rPr>
  </w:style>
  <w:style w:type="paragraph" w:styleId="BalloonText">
    <w:name w:val="Balloon Text"/>
    <w:basedOn w:val="Normal"/>
    <w:link w:val="BalloonTextChar"/>
    <w:uiPriority w:val="99"/>
    <w:semiHidden/>
    <w:rsid w:val="0065048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048B"/>
    <w:rPr>
      <w:rFonts w:ascii="Tahoma" w:hAnsi="Tahoma" w:cs="Tahoma"/>
      <w:sz w:val="16"/>
      <w:szCs w:val="16"/>
    </w:rPr>
  </w:style>
  <w:style w:type="table" w:styleId="TableGrid">
    <w:name w:val="Table Grid"/>
    <w:basedOn w:val="TableNormal"/>
    <w:uiPriority w:val="99"/>
    <w:rsid w:val="0065048B"/>
    <w:pPr>
      <w:spacing w:before="1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65048B"/>
    <w:rPr>
      <w:rFonts w:cs="Times New Roman"/>
      <w:sz w:val="16"/>
      <w:szCs w:val="16"/>
    </w:rPr>
  </w:style>
  <w:style w:type="paragraph" w:styleId="CommentSubject">
    <w:name w:val="annotation subject"/>
    <w:basedOn w:val="CommentText"/>
    <w:next w:val="CommentText"/>
    <w:link w:val="CommentSubjectChar"/>
    <w:uiPriority w:val="99"/>
    <w:semiHidden/>
    <w:rsid w:val="0065048B"/>
    <w:pPr>
      <w:spacing w:before="120"/>
      <w:jc w:val="both"/>
    </w:pPr>
    <w:rPr>
      <w:b/>
      <w:bCs/>
      <w:lang w:val="en-US" w:eastAsia="en-US"/>
    </w:rPr>
  </w:style>
  <w:style w:type="character" w:customStyle="1" w:styleId="CommentSubjectChar">
    <w:name w:val="Comment Subject Char"/>
    <w:basedOn w:val="CommentTextChar"/>
    <w:link w:val="CommentSubject"/>
    <w:uiPriority w:val="99"/>
    <w:semiHidden/>
    <w:locked/>
    <w:rsid w:val="0065048B"/>
    <w:rPr>
      <w:b/>
      <w:bCs/>
      <w:lang w:val="en-US"/>
    </w:rPr>
  </w:style>
  <w:style w:type="character" w:customStyle="1" w:styleId="adress">
    <w:name w:val="adress"/>
    <w:basedOn w:val="DefaultParagraphFont"/>
    <w:uiPriority w:val="99"/>
    <w:rsid w:val="0065048B"/>
    <w:rPr>
      <w:rFonts w:cs="Times New Roman"/>
    </w:rPr>
  </w:style>
  <w:style w:type="character" w:styleId="Strong">
    <w:name w:val="Strong"/>
    <w:basedOn w:val="DefaultParagraphFont"/>
    <w:uiPriority w:val="99"/>
    <w:qFormat/>
    <w:rsid w:val="0065048B"/>
    <w:rPr>
      <w:rFonts w:cs="Times New Roman"/>
      <w:b/>
      <w:bCs/>
    </w:rPr>
  </w:style>
  <w:style w:type="paragraph" w:styleId="NoSpacing">
    <w:name w:val="No Spacing"/>
    <w:uiPriority w:val="99"/>
    <w:qFormat/>
    <w:rsid w:val="0065048B"/>
    <w:pPr>
      <w:jc w:val="both"/>
    </w:pPr>
    <w:rPr>
      <w:rFonts w:ascii="Times New Roman" w:eastAsia="Times New Roman" w:hAnsi="Times New Roman"/>
      <w:sz w:val="24"/>
      <w:szCs w:val="24"/>
      <w:lang w:eastAsia="en-US"/>
    </w:rPr>
  </w:style>
  <w:style w:type="paragraph" w:styleId="ListParagraph">
    <w:name w:val="List Paragraph"/>
    <w:basedOn w:val="Normal"/>
    <w:uiPriority w:val="99"/>
    <w:qFormat/>
    <w:rsid w:val="0065048B"/>
    <w:pPr>
      <w:widowControl w:val="0"/>
      <w:autoSpaceDE w:val="0"/>
      <w:autoSpaceDN w:val="0"/>
      <w:adjustRightInd w:val="0"/>
      <w:spacing w:before="0"/>
      <w:ind w:left="720"/>
      <w:contextualSpacing/>
      <w:jc w:val="left"/>
    </w:pPr>
    <w:rPr>
      <w:rFonts w:ascii="Arial" w:hAnsi="Arial" w:cs="Arial"/>
      <w:sz w:val="20"/>
      <w:szCs w:val="20"/>
      <w:lang w:eastAsia="pl-PL"/>
    </w:rPr>
  </w:style>
  <w:style w:type="paragraph" w:customStyle="1" w:styleId="Default">
    <w:name w:val="Default"/>
    <w:uiPriority w:val="99"/>
    <w:rsid w:val="0065048B"/>
    <w:pPr>
      <w:autoSpaceDE w:val="0"/>
      <w:autoSpaceDN w:val="0"/>
      <w:adjustRightInd w:val="0"/>
    </w:pPr>
    <w:rPr>
      <w:rFonts w:ascii="Arial" w:eastAsia="Times New Roman" w:hAnsi="Arial" w:cs="Arial"/>
      <w:color w:val="000000"/>
      <w:sz w:val="24"/>
      <w:szCs w:val="24"/>
    </w:rPr>
  </w:style>
  <w:style w:type="character" w:styleId="Emphasis">
    <w:name w:val="Emphasis"/>
    <w:basedOn w:val="DefaultParagraphFont"/>
    <w:uiPriority w:val="99"/>
    <w:qFormat/>
    <w:rsid w:val="00A71F29"/>
    <w:rPr>
      <w:rFonts w:cs="Times New Roman"/>
      <w:i/>
      <w:iCs/>
    </w:rPr>
  </w:style>
</w:styles>
</file>

<file path=word/webSettings.xml><?xml version="1.0" encoding="utf-8"?>
<w:webSettings xmlns:r="http://schemas.openxmlformats.org/officeDocument/2006/relationships" xmlns:w="http://schemas.openxmlformats.org/wordprocessingml/2006/main">
  <w:divs>
    <w:div w:id="1163088607">
      <w:marLeft w:val="0"/>
      <w:marRight w:val="0"/>
      <w:marTop w:val="0"/>
      <w:marBottom w:val="0"/>
      <w:divBdr>
        <w:top w:val="none" w:sz="0" w:space="0" w:color="auto"/>
        <w:left w:val="none" w:sz="0" w:space="0" w:color="auto"/>
        <w:bottom w:val="none" w:sz="0" w:space="0" w:color="auto"/>
        <w:right w:val="none" w:sz="0" w:space="0" w:color="auto"/>
      </w:divBdr>
    </w:div>
    <w:div w:id="1163088608">
      <w:marLeft w:val="0"/>
      <w:marRight w:val="0"/>
      <w:marTop w:val="0"/>
      <w:marBottom w:val="0"/>
      <w:divBdr>
        <w:top w:val="none" w:sz="0" w:space="0" w:color="auto"/>
        <w:left w:val="none" w:sz="0" w:space="0" w:color="auto"/>
        <w:bottom w:val="none" w:sz="0" w:space="0" w:color="auto"/>
        <w:right w:val="none" w:sz="0" w:space="0" w:color="auto"/>
      </w:divBdr>
    </w:div>
    <w:div w:id="1163088609">
      <w:marLeft w:val="0"/>
      <w:marRight w:val="0"/>
      <w:marTop w:val="0"/>
      <w:marBottom w:val="0"/>
      <w:divBdr>
        <w:top w:val="none" w:sz="0" w:space="0" w:color="auto"/>
        <w:left w:val="none" w:sz="0" w:space="0" w:color="auto"/>
        <w:bottom w:val="none" w:sz="0" w:space="0" w:color="auto"/>
        <w:right w:val="none" w:sz="0" w:space="0" w:color="auto"/>
      </w:divBdr>
    </w:div>
    <w:div w:id="1163088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pl/url?sa=t&amp;rct=j&amp;q=paldi%20olecko&amp;source=web&amp;cd=2&amp;ved=0CD4QFjAB&amp;url=http%3A%2F%2Fwww.123zapytanie.pl%2Fdostawcy%2Ffirma%2FB2M-AX2b0292%2Fprzedsiebiorstwo-handlowo-uslugowe-paldi-sp-z-o-o%2F&amp;ei=0sNUT4LoN4LS0QX3sqBB&amp;usg=AFQjCNHn0xTjN8e1ZP2VPizZx6VfHUhCVw&amp;cad=rja" TargetMode="External"/><Relationship Id="rId13" Type="http://schemas.openxmlformats.org/officeDocument/2006/relationships/hyperlink" Target="http://24.play.pl" TargetMode="External"/><Relationship Id="rId18" Type="http://schemas.openxmlformats.org/officeDocument/2006/relationships/hyperlink" Target="http://www.ekoportal.gov.p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adservices.com/pagead/aclk?sa=L&amp;ai=CVuiQ4Mi0UPuiD9HqtAbzl4C4B6nU0M4E8dqg8l751osTCAAQASC2VFC41vCbBmDp5NOF-BqYAdTyB6AB34CB5APIAQGpAqEDOFH-MJU-qgQiT9AGAOjlxNuS7-n4IuSaD4xVQoI5UFnGxFBeqLJDjD-3wIAFkE6IBgE&amp;ohost=www.google.pl&amp;cid=5GgWfmCdwMSgAAobA8_FDfbODZoO9Sl_vqxcMzZhkqJ7vtY&amp;sig=AOD64_2VUbvcq8RHv53RgG4M8k5ffruL7A&amp;ved=0CCkQ0Qw&amp;adurl=http://www.wyprzedaz.t-mobile.pl%3Fwyprzedaz&amp;rct=j&amp;q=Era"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lecko.pl/szlaki/index.ht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1822</TotalTime>
  <Pages>84</Pages>
  <Words>-32766</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Karina</cp:lastModifiedBy>
  <cp:revision>31</cp:revision>
  <cp:lastPrinted>2013-09-19T12:33:00Z</cp:lastPrinted>
  <dcterms:created xsi:type="dcterms:W3CDTF">2013-08-14T10:45:00Z</dcterms:created>
  <dcterms:modified xsi:type="dcterms:W3CDTF">2013-09-19T12:33:00Z</dcterms:modified>
</cp:coreProperties>
</file>