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02B8A" w14:textId="77777777" w:rsidR="00D90BF1" w:rsidRPr="006A7EF2" w:rsidRDefault="00D90BF1" w:rsidP="00391F3B">
      <w:pPr>
        <w:jc w:val="center"/>
        <w:rPr>
          <w:rFonts w:ascii="Arial" w:hAnsi="Arial" w:cs="Arial"/>
          <w:b/>
          <w:sz w:val="22"/>
          <w:szCs w:val="22"/>
        </w:rPr>
      </w:pPr>
    </w:p>
    <w:p w14:paraId="02433969" w14:textId="14714095" w:rsidR="00D90BF1" w:rsidRPr="00BC72A9" w:rsidRDefault="00BC72A9" w:rsidP="00391F3B">
      <w:pPr>
        <w:jc w:val="center"/>
        <w:rPr>
          <w:rFonts w:ascii="Arial" w:hAnsi="Arial" w:cs="Arial"/>
          <w:b/>
          <w:sz w:val="28"/>
          <w:szCs w:val="28"/>
        </w:rPr>
      </w:pPr>
      <w:r>
        <w:rPr>
          <w:rFonts w:ascii="Arial" w:hAnsi="Arial" w:cs="Arial"/>
          <w:b/>
          <w:sz w:val="28"/>
          <w:szCs w:val="28"/>
        </w:rPr>
        <w:t xml:space="preserve">WZÓR </w:t>
      </w:r>
      <w:r w:rsidR="00D90BF1" w:rsidRPr="00BC72A9">
        <w:rPr>
          <w:rFonts w:ascii="Arial" w:hAnsi="Arial" w:cs="Arial"/>
          <w:b/>
          <w:sz w:val="28"/>
          <w:szCs w:val="28"/>
        </w:rPr>
        <w:t>UMOW</w:t>
      </w:r>
      <w:r>
        <w:rPr>
          <w:rFonts w:ascii="Arial" w:hAnsi="Arial" w:cs="Arial"/>
          <w:b/>
          <w:sz w:val="28"/>
          <w:szCs w:val="28"/>
        </w:rPr>
        <w:t>Y</w:t>
      </w:r>
      <w:r w:rsidR="00D90BF1" w:rsidRPr="00BC72A9">
        <w:rPr>
          <w:rFonts w:ascii="Arial" w:hAnsi="Arial" w:cs="Arial"/>
          <w:b/>
          <w:sz w:val="28"/>
          <w:szCs w:val="28"/>
        </w:rPr>
        <w:t xml:space="preserve"> NR OR.…………2020</w:t>
      </w:r>
    </w:p>
    <w:p w14:paraId="67FE1063" w14:textId="77777777" w:rsidR="00D90BF1" w:rsidRPr="006A7EF2" w:rsidRDefault="00D90BF1" w:rsidP="00391F3B">
      <w:pPr>
        <w:jc w:val="center"/>
        <w:rPr>
          <w:rFonts w:ascii="Arial" w:hAnsi="Arial" w:cs="Arial"/>
          <w:sz w:val="22"/>
          <w:szCs w:val="22"/>
        </w:rPr>
      </w:pPr>
    </w:p>
    <w:p w14:paraId="18C79C5B" w14:textId="2E0E9A2C" w:rsidR="00D90BF1" w:rsidRPr="006A7EF2" w:rsidRDefault="00D90BF1" w:rsidP="00391F3B">
      <w:pPr>
        <w:jc w:val="both"/>
        <w:rPr>
          <w:rFonts w:ascii="Arial" w:hAnsi="Arial" w:cs="Arial"/>
          <w:sz w:val="22"/>
          <w:szCs w:val="22"/>
        </w:rPr>
      </w:pPr>
      <w:r w:rsidRPr="006A7EF2">
        <w:rPr>
          <w:rFonts w:ascii="Arial" w:hAnsi="Arial" w:cs="Arial"/>
          <w:sz w:val="22"/>
          <w:szCs w:val="22"/>
        </w:rPr>
        <w:t xml:space="preserve">zawarta w dniu ………………… r. w Olecku, pomiędzy Powiatem Oleckim z siedzibą w Olecku, </w:t>
      </w:r>
      <w:r w:rsidR="00E47FBD">
        <w:rPr>
          <w:rFonts w:ascii="Arial" w:hAnsi="Arial" w:cs="Arial"/>
          <w:sz w:val="22"/>
          <w:szCs w:val="22"/>
        </w:rPr>
        <w:br/>
      </w:r>
      <w:r w:rsidRPr="006A7EF2">
        <w:rPr>
          <w:rFonts w:ascii="Arial" w:hAnsi="Arial" w:cs="Arial"/>
          <w:sz w:val="22"/>
          <w:szCs w:val="22"/>
        </w:rPr>
        <w:t>ul. Kolejowa 32, 19-400 Olecko, NIP Powiatu 847-15-15-765, reprezentowanym przez:</w:t>
      </w:r>
    </w:p>
    <w:p w14:paraId="3CC6193D" w14:textId="77777777" w:rsidR="00D90BF1" w:rsidRPr="006A7EF2" w:rsidRDefault="00D90BF1" w:rsidP="00391F3B">
      <w:pPr>
        <w:jc w:val="both"/>
        <w:rPr>
          <w:rFonts w:ascii="Arial" w:hAnsi="Arial" w:cs="Arial"/>
          <w:sz w:val="22"/>
          <w:szCs w:val="22"/>
        </w:rPr>
      </w:pPr>
      <w:r w:rsidRPr="006A7EF2">
        <w:rPr>
          <w:rFonts w:ascii="Arial" w:hAnsi="Arial" w:cs="Arial"/>
          <w:sz w:val="22"/>
          <w:szCs w:val="22"/>
        </w:rPr>
        <w:t>Mariana Świerszcza – Starostę Oleckiego,</w:t>
      </w:r>
    </w:p>
    <w:p w14:paraId="16C30C42" w14:textId="77777777" w:rsidR="00D90BF1" w:rsidRPr="006A7EF2" w:rsidRDefault="00D90BF1" w:rsidP="00391F3B">
      <w:pPr>
        <w:jc w:val="both"/>
        <w:rPr>
          <w:rFonts w:ascii="Arial" w:hAnsi="Arial" w:cs="Arial"/>
          <w:sz w:val="22"/>
          <w:szCs w:val="22"/>
        </w:rPr>
      </w:pPr>
      <w:r w:rsidRPr="006A7EF2">
        <w:rPr>
          <w:rFonts w:ascii="Arial" w:hAnsi="Arial" w:cs="Arial"/>
          <w:sz w:val="22"/>
          <w:szCs w:val="22"/>
        </w:rPr>
        <w:t>Marka Dobrzynia – Wicestarostę,</w:t>
      </w:r>
    </w:p>
    <w:p w14:paraId="53BA044F" w14:textId="77777777" w:rsidR="00D90BF1" w:rsidRPr="006A7EF2" w:rsidRDefault="00D90BF1" w:rsidP="00391F3B">
      <w:pPr>
        <w:jc w:val="both"/>
        <w:rPr>
          <w:rFonts w:ascii="Arial" w:hAnsi="Arial" w:cs="Arial"/>
          <w:sz w:val="22"/>
          <w:szCs w:val="22"/>
        </w:rPr>
      </w:pPr>
      <w:r w:rsidRPr="006A7EF2">
        <w:rPr>
          <w:rFonts w:ascii="Arial" w:hAnsi="Arial" w:cs="Arial"/>
          <w:sz w:val="22"/>
          <w:szCs w:val="22"/>
        </w:rPr>
        <w:t>przy kontrasygnacie Katarzyny Radzewicz – Skarbnika powiatu,</w:t>
      </w:r>
    </w:p>
    <w:p w14:paraId="22443DB7" w14:textId="77777777" w:rsidR="00D90BF1" w:rsidRPr="00E47FBD" w:rsidRDefault="00D90BF1" w:rsidP="00391F3B">
      <w:pPr>
        <w:jc w:val="both"/>
        <w:rPr>
          <w:rFonts w:ascii="Arial" w:hAnsi="Arial" w:cs="Arial"/>
          <w:sz w:val="8"/>
          <w:szCs w:val="8"/>
        </w:rPr>
      </w:pPr>
      <w:r w:rsidRPr="006A7EF2">
        <w:rPr>
          <w:rFonts w:ascii="Arial" w:hAnsi="Arial" w:cs="Arial"/>
          <w:sz w:val="22"/>
          <w:szCs w:val="22"/>
        </w:rPr>
        <w:t>zwanym w dalszej części Umowy ZAMAWIAJĄCYM</w:t>
      </w:r>
      <w:r w:rsidRPr="006A7EF2">
        <w:rPr>
          <w:rFonts w:ascii="Arial" w:hAnsi="Arial" w:cs="Arial"/>
          <w:sz w:val="22"/>
          <w:szCs w:val="22"/>
        </w:rPr>
        <w:tab/>
      </w:r>
      <w:r w:rsidRPr="006A7EF2">
        <w:rPr>
          <w:rFonts w:ascii="Arial" w:hAnsi="Arial" w:cs="Arial"/>
          <w:sz w:val="22"/>
          <w:szCs w:val="22"/>
        </w:rPr>
        <w:br/>
      </w:r>
    </w:p>
    <w:p w14:paraId="2F00685A" w14:textId="77777777" w:rsidR="00D90BF1" w:rsidRPr="006A7EF2" w:rsidRDefault="00D90BF1" w:rsidP="00391F3B">
      <w:pPr>
        <w:jc w:val="both"/>
        <w:rPr>
          <w:rFonts w:ascii="Arial" w:hAnsi="Arial" w:cs="Arial"/>
          <w:sz w:val="22"/>
          <w:szCs w:val="22"/>
        </w:rPr>
      </w:pPr>
      <w:r w:rsidRPr="006A7EF2">
        <w:rPr>
          <w:rFonts w:ascii="Arial" w:hAnsi="Arial" w:cs="Arial"/>
          <w:sz w:val="22"/>
          <w:szCs w:val="22"/>
        </w:rPr>
        <w:t>a</w:t>
      </w:r>
    </w:p>
    <w:p w14:paraId="3DB01A7D" w14:textId="77777777" w:rsidR="00D90BF1" w:rsidRPr="006A7EF2" w:rsidRDefault="00D90BF1" w:rsidP="00391F3B">
      <w:pPr>
        <w:jc w:val="both"/>
        <w:rPr>
          <w:rFonts w:ascii="Arial" w:hAnsi="Arial" w:cs="Arial"/>
          <w:sz w:val="22"/>
          <w:szCs w:val="22"/>
        </w:rPr>
      </w:pPr>
      <w:r w:rsidRPr="006A7EF2">
        <w:rPr>
          <w:rFonts w:ascii="Arial" w:hAnsi="Arial" w:cs="Arial"/>
          <w:sz w:val="22"/>
          <w:szCs w:val="22"/>
        </w:rPr>
        <w:t xml:space="preserve">…………………………………………..…………………… NIP/PESEL ……………………… - zwanym w dalszej części Umowy WYKONAWCĄ, reprezentowaną przez: ………………… </w:t>
      </w:r>
    </w:p>
    <w:p w14:paraId="27F5066D" w14:textId="77777777" w:rsidR="00D90BF1" w:rsidRPr="006A7EF2" w:rsidRDefault="00D90BF1" w:rsidP="00391F3B">
      <w:pPr>
        <w:jc w:val="both"/>
        <w:rPr>
          <w:rFonts w:ascii="Arial" w:hAnsi="Arial" w:cs="Arial"/>
          <w:sz w:val="22"/>
          <w:szCs w:val="22"/>
        </w:rPr>
      </w:pPr>
    </w:p>
    <w:p w14:paraId="7E045557" w14:textId="77777777" w:rsidR="00D90BF1" w:rsidRPr="006A7EF2" w:rsidRDefault="00D90BF1" w:rsidP="00391F3B">
      <w:pPr>
        <w:jc w:val="both"/>
        <w:rPr>
          <w:rFonts w:ascii="Arial" w:hAnsi="Arial" w:cs="Arial"/>
          <w:sz w:val="22"/>
          <w:szCs w:val="22"/>
        </w:rPr>
      </w:pPr>
      <w:r w:rsidRPr="006A7EF2">
        <w:rPr>
          <w:rFonts w:ascii="Arial" w:hAnsi="Arial" w:cs="Arial"/>
          <w:sz w:val="22"/>
          <w:szCs w:val="22"/>
        </w:rPr>
        <w:t>w wyniku przeprowadzonego zapytania znak EK.042.1.5.2020 z 10 marca 2020 r. na pełnienie nadzoru inwestorskiego nad realizacją zadania pn. „Remont budynku "Zamek" w Olecku w ramach projektu pn.: „15 sekund historii oczami młodzieży. Zamki, koszary i legendy”, została zawarta umowa o następującej treści:</w:t>
      </w:r>
    </w:p>
    <w:p w14:paraId="074AF155" w14:textId="77777777" w:rsidR="00D90BF1" w:rsidRPr="006A7EF2" w:rsidRDefault="00D90BF1" w:rsidP="00391F3B">
      <w:pPr>
        <w:jc w:val="center"/>
        <w:rPr>
          <w:rFonts w:ascii="Arial" w:hAnsi="Arial" w:cs="Arial"/>
          <w:b/>
          <w:bCs/>
          <w:sz w:val="22"/>
          <w:szCs w:val="22"/>
        </w:rPr>
      </w:pPr>
      <w:r w:rsidRPr="006A7EF2">
        <w:rPr>
          <w:rFonts w:ascii="Arial" w:hAnsi="Arial" w:cs="Arial"/>
          <w:b/>
          <w:bCs/>
          <w:sz w:val="22"/>
          <w:szCs w:val="22"/>
        </w:rPr>
        <w:t>§ 1</w:t>
      </w:r>
    </w:p>
    <w:p w14:paraId="6118EDC5" w14:textId="788E4212" w:rsidR="00D90BF1" w:rsidRDefault="00D90BF1" w:rsidP="00391F3B">
      <w:pPr>
        <w:jc w:val="both"/>
        <w:rPr>
          <w:rFonts w:ascii="Arial" w:hAnsi="Arial" w:cs="Arial"/>
          <w:bCs/>
          <w:iCs/>
          <w:color w:val="000000"/>
          <w:sz w:val="22"/>
          <w:szCs w:val="22"/>
          <w:lang w:eastAsia="x-none"/>
        </w:rPr>
      </w:pPr>
      <w:r w:rsidRPr="006A7EF2">
        <w:rPr>
          <w:rFonts w:ascii="Arial" w:hAnsi="Arial" w:cs="Arial"/>
          <w:sz w:val="22"/>
          <w:szCs w:val="22"/>
        </w:rPr>
        <w:t>1. Zamawiający zleca, a Wykonawca przyjmuje na siebie obowiązek sprawowania w pełnym zakresie określonym przez art. 25 i art. 26 ustawy z dnia 7 lipca 1994 r. Prawo budowlane (</w:t>
      </w:r>
      <w:proofErr w:type="spellStart"/>
      <w:r w:rsidRPr="006A7EF2">
        <w:rPr>
          <w:rFonts w:ascii="Arial" w:hAnsi="Arial" w:cs="Arial"/>
          <w:sz w:val="22"/>
          <w:szCs w:val="22"/>
        </w:rPr>
        <w:t>t.j</w:t>
      </w:r>
      <w:proofErr w:type="spellEnd"/>
      <w:r w:rsidRPr="006A7EF2">
        <w:rPr>
          <w:rFonts w:ascii="Arial" w:hAnsi="Arial" w:cs="Arial"/>
          <w:sz w:val="22"/>
          <w:szCs w:val="22"/>
        </w:rPr>
        <w:t xml:space="preserve">. Dz. U. 2019, poz. 1186 z </w:t>
      </w:r>
      <w:proofErr w:type="spellStart"/>
      <w:r w:rsidRPr="006A7EF2">
        <w:rPr>
          <w:rFonts w:ascii="Arial" w:hAnsi="Arial" w:cs="Arial"/>
          <w:sz w:val="22"/>
          <w:szCs w:val="22"/>
        </w:rPr>
        <w:t>późn</w:t>
      </w:r>
      <w:proofErr w:type="spellEnd"/>
      <w:r w:rsidRPr="006A7EF2">
        <w:rPr>
          <w:rFonts w:ascii="Arial" w:hAnsi="Arial" w:cs="Arial"/>
          <w:sz w:val="22"/>
          <w:szCs w:val="22"/>
        </w:rPr>
        <w:t>. zm. wraz z przepisami wykonawczymi) nadzoru inwestorskiego</w:t>
      </w:r>
      <w:r w:rsidR="00D023B7">
        <w:rPr>
          <w:rFonts w:ascii="Arial" w:hAnsi="Arial" w:cs="Arial"/>
          <w:sz w:val="22"/>
          <w:szCs w:val="22"/>
        </w:rPr>
        <w:t xml:space="preserve"> </w:t>
      </w:r>
      <w:r w:rsidRPr="006A7EF2">
        <w:rPr>
          <w:rFonts w:ascii="Arial" w:hAnsi="Arial" w:cs="Arial"/>
          <w:sz w:val="22"/>
          <w:szCs w:val="22"/>
        </w:rPr>
        <w:t xml:space="preserve">nad realizacją inwestycji w zakresie remontu budynku "Zamek" w Olecku, </w:t>
      </w:r>
      <w:r w:rsidRPr="006A7EF2">
        <w:rPr>
          <w:rFonts w:ascii="Arial" w:hAnsi="Arial" w:cs="Arial"/>
          <w:iCs/>
          <w:color w:val="000000"/>
          <w:sz w:val="22"/>
          <w:szCs w:val="22"/>
          <w:lang w:eastAsia="x-none"/>
        </w:rPr>
        <w:t xml:space="preserve">wpisanego </w:t>
      </w:r>
      <w:r w:rsidRPr="006A7EF2">
        <w:rPr>
          <w:rFonts w:ascii="Arial" w:hAnsi="Arial" w:cs="Arial"/>
          <w:bCs/>
          <w:iCs/>
          <w:color w:val="000000"/>
          <w:sz w:val="22"/>
          <w:szCs w:val="22"/>
          <w:lang w:eastAsia="x-none"/>
        </w:rPr>
        <w:t xml:space="preserve">do rejestru zabytków pod nr A-3763. </w:t>
      </w:r>
    </w:p>
    <w:p w14:paraId="745F15A0" w14:textId="77777777" w:rsidR="00391F3B" w:rsidRPr="00391F3B" w:rsidRDefault="00391F3B" w:rsidP="00391F3B">
      <w:pPr>
        <w:jc w:val="both"/>
        <w:rPr>
          <w:rFonts w:ascii="Arial" w:hAnsi="Arial" w:cs="Arial"/>
          <w:bCs/>
          <w:iCs/>
          <w:color w:val="000000"/>
          <w:sz w:val="6"/>
          <w:szCs w:val="6"/>
          <w:lang w:eastAsia="x-none"/>
        </w:rPr>
      </w:pPr>
    </w:p>
    <w:p w14:paraId="731E34AE" w14:textId="77777777" w:rsidR="00164480" w:rsidRPr="00164480" w:rsidRDefault="00164480" w:rsidP="00391F3B">
      <w:pPr>
        <w:jc w:val="both"/>
        <w:rPr>
          <w:rFonts w:ascii="Arial" w:hAnsi="Arial" w:cs="Arial"/>
          <w:bCs/>
          <w:iCs/>
          <w:color w:val="000000"/>
          <w:sz w:val="2"/>
          <w:szCs w:val="2"/>
          <w:lang w:eastAsia="x-none"/>
        </w:rPr>
      </w:pPr>
    </w:p>
    <w:p w14:paraId="146678A2" w14:textId="177EB624" w:rsidR="00D90BF1" w:rsidRDefault="00D90BF1" w:rsidP="00391F3B">
      <w:pPr>
        <w:jc w:val="both"/>
        <w:rPr>
          <w:rFonts w:ascii="Arial" w:hAnsi="Arial" w:cs="Arial"/>
          <w:sz w:val="22"/>
          <w:szCs w:val="22"/>
        </w:rPr>
      </w:pPr>
      <w:r w:rsidRPr="006A7EF2">
        <w:rPr>
          <w:rFonts w:ascii="Arial" w:hAnsi="Arial" w:cs="Arial"/>
          <w:bCs/>
          <w:iCs/>
          <w:color w:val="000000"/>
          <w:sz w:val="22"/>
          <w:szCs w:val="22"/>
          <w:lang w:eastAsia="x-none"/>
        </w:rPr>
        <w:t xml:space="preserve">2. </w:t>
      </w:r>
      <w:r w:rsidRPr="006A7EF2">
        <w:rPr>
          <w:rFonts w:ascii="Arial" w:hAnsi="Arial" w:cs="Arial"/>
          <w:sz w:val="22"/>
          <w:szCs w:val="22"/>
        </w:rPr>
        <w:t xml:space="preserve">Zakres prac renowacyjnych i konserwatorskich obejmie remont stolarki okiennej i drzwiowej oraz remont obróbek blacharskich i orynnowania, ścian oraz krat okiennych. </w:t>
      </w:r>
      <w:bookmarkStart w:id="0" w:name="_Hlk29977724"/>
      <w:r w:rsidRPr="006A7EF2">
        <w:rPr>
          <w:rFonts w:ascii="Arial" w:hAnsi="Arial" w:cs="Arial"/>
          <w:sz w:val="22"/>
          <w:szCs w:val="22"/>
        </w:rPr>
        <w:t>Zakres rzeczowy robót budowlanych określa: opis przedmiotu zamówienia zawarty w dokumentacji projektowej, kosztorysach, zawartych umowach z wykonawcami oraz w dokumentacji przetargu nieograniczonego znak EK.272.1.2020 z 23 stycznia 2020 r.</w:t>
      </w:r>
    </w:p>
    <w:p w14:paraId="788CFB3D" w14:textId="77777777" w:rsidR="00391F3B" w:rsidRPr="00391F3B" w:rsidRDefault="00391F3B" w:rsidP="00391F3B">
      <w:pPr>
        <w:jc w:val="both"/>
        <w:rPr>
          <w:rFonts w:ascii="Arial" w:hAnsi="Arial" w:cs="Arial"/>
          <w:bCs/>
          <w:iCs/>
          <w:color w:val="000000"/>
          <w:sz w:val="6"/>
          <w:szCs w:val="6"/>
          <w:lang w:eastAsia="x-none"/>
        </w:rPr>
      </w:pPr>
    </w:p>
    <w:p w14:paraId="30B47F27" w14:textId="77777777" w:rsidR="00164480" w:rsidRPr="00164480" w:rsidRDefault="00164480" w:rsidP="00391F3B">
      <w:pPr>
        <w:jc w:val="both"/>
        <w:rPr>
          <w:rFonts w:ascii="Arial" w:hAnsi="Arial" w:cs="Arial"/>
          <w:sz w:val="2"/>
          <w:szCs w:val="2"/>
        </w:rPr>
      </w:pPr>
    </w:p>
    <w:p w14:paraId="3A2E9F11" w14:textId="6CA929C6" w:rsidR="00D90BF1" w:rsidRDefault="00D90BF1" w:rsidP="00391F3B">
      <w:pPr>
        <w:jc w:val="both"/>
        <w:rPr>
          <w:rFonts w:ascii="Arial" w:hAnsi="Arial" w:cs="Arial"/>
          <w:sz w:val="22"/>
          <w:szCs w:val="22"/>
        </w:rPr>
      </w:pPr>
      <w:r w:rsidRPr="006A7EF2">
        <w:rPr>
          <w:rFonts w:ascii="Arial" w:hAnsi="Arial" w:cs="Arial"/>
          <w:sz w:val="22"/>
          <w:szCs w:val="22"/>
        </w:rPr>
        <w:t>3. Realizacja robót ma być prowadzona zgodnie z obowiązującymi przepisami, SST, polskimi normami i zasadami wiedzy technicznej oraz należytą starannością w ich wykonywaniu, bezpieczeństwem, dobrą jakością i właściwą organizacją.</w:t>
      </w:r>
      <w:bookmarkStart w:id="1" w:name="_Hlk29885145"/>
    </w:p>
    <w:p w14:paraId="7462CFEF" w14:textId="77777777" w:rsidR="00391F3B" w:rsidRPr="00391F3B" w:rsidRDefault="00391F3B" w:rsidP="00391F3B">
      <w:pPr>
        <w:jc w:val="both"/>
        <w:rPr>
          <w:rFonts w:ascii="Arial" w:hAnsi="Arial" w:cs="Arial"/>
          <w:sz w:val="6"/>
          <w:szCs w:val="6"/>
        </w:rPr>
      </w:pPr>
    </w:p>
    <w:p w14:paraId="7BEA7576" w14:textId="77777777" w:rsidR="00164480" w:rsidRPr="00164480" w:rsidRDefault="00164480" w:rsidP="00391F3B">
      <w:pPr>
        <w:jc w:val="both"/>
        <w:rPr>
          <w:rFonts w:ascii="Arial" w:hAnsi="Arial" w:cs="Arial"/>
          <w:sz w:val="2"/>
          <w:szCs w:val="2"/>
        </w:rPr>
      </w:pPr>
    </w:p>
    <w:p w14:paraId="29991C34" w14:textId="76FDA687" w:rsidR="00D90BF1" w:rsidRDefault="00D90BF1" w:rsidP="00391F3B">
      <w:pPr>
        <w:jc w:val="both"/>
        <w:rPr>
          <w:rFonts w:ascii="Arial" w:hAnsi="Arial" w:cs="Arial"/>
          <w:sz w:val="22"/>
          <w:szCs w:val="22"/>
        </w:rPr>
      </w:pPr>
      <w:r w:rsidRPr="006A7EF2">
        <w:rPr>
          <w:rFonts w:ascii="Arial" w:hAnsi="Arial" w:cs="Arial"/>
          <w:sz w:val="22"/>
          <w:szCs w:val="22"/>
        </w:rPr>
        <w:t>4. Przedmiot umowy jest współfinansowany ze środków Unii Europejskiej w ramach Programu Współpracy Transgranicznej Polska - Rosja 2014-2020. Zadanie jest realizowane w ramach projektu pn.: „15 sekund historii oczami młodzieży. Zamki, koszary i legendy” (nr umowy PLRU.01.01.00-28-0058/18-00).</w:t>
      </w:r>
    </w:p>
    <w:p w14:paraId="2D4CD2FE" w14:textId="77777777" w:rsidR="00391F3B" w:rsidRPr="00391F3B" w:rsidRDefault="00391F3B" w:rsidP="00391F3B">
      <w:pPr>
        <w:jc w:val="both"/>
        <w:rPr>
          <w:rFonts w:ascii="Arial" w:hAnsi="Arial" w:cs="Arial"/>
          <w:sz w:val="6"/>
          <w:szCs w:val="6"/>
        </w:rPr>
      </w:pPr>
    </w:p>
    <w:bookmarkEnd w:id="0"/>
    <w:bookmarkEnd w:id="1"/>
    <w:p w14:paraId="5E54D1B3" w14:textId="77777777" w:rsidR="00164480" w:rsidRPr="00164480" w:rsidRDefault="00164480" w:rsidP="00391F3B">
      <w:pPr>
        <w:ind w:right="65"/>
        <w:jc w:val="both"/>
        <w:rPr>
          <w:rFonts w:ascii="Arial" w:hAnsi="Arial" w:cs="Arial"/>
          <w:sz w:val="2"/>
          <w:szCs w:val="2"/>
        </w:rPr>
      </w:pPr>
    </w:p>
    <w:p w14:paraId="1E3F0EFE" w14:textId="60C0C510" w:rsidR="00D90BF1" w:rsidRDefault="00BC72A9" w:rsidP="00391F3B">
      <w:pPr>
        <w:ind w:right="65"/>
        <w:jc w:val="both"/>
        <w:rPr>
          <w:rFonts w:ascii="Arial" w:hAnsi="Arial" w:cs="Arial"/>
          <w:sz w:val="22"/>
          <w:szCs w:val="22"/>
        </w:rPr>
      </w:pPr>
      <w:r>
        <w:rPr>
          <w:rFonts w:ascii="Arial" w:hAnsi="Arial" w:cs="Arial"/>
          <w:sz w:val="22"/>
          <w:szCs w:val="22"/>
        </w:rPr>
        <w:t xml:space="preserve">5. </w:t>
      </w:r>
      <w:r w:rsidR="00D90BF1" w:rsidRPr="006A7EF2">
        <w:rPr>
          <w:rFonts w:ascii="Arial" w:hAnsi="Arial" w:cs="Arial"/>
          <w:sz w:val="22"/>
          <w:szCs w:val="22"/>
        </w:rPr>
        <w:t xml:space="preserve">Zakres przedmiotu zamówienia obejmuje w szczególności: </w:t>
      </w:r>
    </w:p>
    <w:p w14:paraId="4823692B" w14:textId="27E04FC9" w:rsidR="00164480" w:rsidRPr="00164480" w:rsidRDefault="00164480" w:rsidP="00164480">
      <w:pPr>
        <w:ind w:right="65"/>
        <w:jc w:val="both"/>
        <w:rPr>
          <w:rFonts w:ascii="Arial" w:hAnsi="Arial" w:cs="Arial"/>
          <w:sz w:val="22"/>
          <w:szCs w:val="22"/>
        </w:rPr>
      </w:pPr>
      <w:r>
        <w:rPr>
          <w:rFonts w:ascii="Arial" w:hAnsi="Arial" w:cs="Arial"/>
          <w:sz w:val="22"/>
          <w:szCs w:val="22"/>
        </w:rPr>
        <w:t xml:space="preserve">1) </w:t>
      </w:r>
      <w:r w:rsidRPr="00164480">
        <w:rPr>
          <w:rFonts w:ascii="Arial" w:hAnsi="Arial" w:cs="Arial"/>
          <w:sz w:val="22"/>
          <w:szCs w:val="22"/>
        </w:rPr>
        <w:t xml:space="preserve">reprezentowanie Zamawiającego na budowie przez sprawowanie kontroli zgodności realizacji </w:t>
      </w:r>
      <w:r>
        <w:rPr>
          <w:rFonts w:ascii="Arial" w:hAnsi="Arial" w:cs="Arial"/>
          <w:sz w:val="22"/>
          <w:szCs w:val="22"/>
        </w:rPr>
        <w:br/>
      </w:r>
      <w:r w:rsidRPr="00164480">
        <w:rPr>
          <w:rFonts w:ascii="Arial" w:hAnsi="Arial" w:cs="Arial"/>
          <w:sz w:val="22"/>
          <w:szCs w:val="22"/>
        </w:rPr>
        <w:t>z projektem, warunkami pozwolenia na budowę, umową, przepisami prawa, obowiązującymi normami państwowymi, wytycznymi branżowymi oraz zasadami wiedzy technicznej,</w:t>
      </w:r>
    </w:p>
    <w:p w14:paraId="11866825" w14:textId="6361A39D" w:rsidR="00164480" w:rsidRPr="00164480" w:rsidRDefault="00164480" w:rsidP="00164480">
      <w:pPr>
        <w:ind w:right="65"/>
        <w:jc w:val="both"/>
        <w:rPr>
          <w:rFonts w:ascii="Arial" w:hAnsi="Arial" w:cs="Arial"/>
          <w:sz w:val="22"/>
          <w:szCs w:val="22"/>
        </w:rPr>
      </w:pPr>
      <w:r w:rsidRPr="00164480">
        <w:rPr>
          <w:rFonts w:ascii="Arial" w:hAnsi="Arial" w:cs="Arial"/>
          <w:sz w:val="22"/>
          <w:szCs w:val="22"/>
        </w:rPr>
        <w:t xml:space="preserve">2) sprawdzanie jakości wykonywanych robót, wbudowanych wyrobów budowlanych, </w:t>
      </w:r>
      <w:r>
        <w:rPr>
          <w:rFonts w:ascii="Arial" w:hAnsi="Arial" w:cs="Arial"/>
          <w:sz w:val="22"/>
          <w:szCs w:val="22"/>
        </w:rPr>
        <w:br/>
      </w:r>
      <w:r w:rsidRPr="00164480">
        <w:rPr>
          <w:rFonts w:ascii="Arial" w:hAnsi="Arial" w:cs="Arial"/>
          <w:sz w:val="22"/>
          <w:szCs w:val="22"/>
        </w:rPr>
        <w:t>a w szczególności zapobieganie zastosowaniu materiałów wadliwych i niedopuszczonych do obrotu i stosowania,</w:t>
      </w:r>
    </w:p>
    <w:p w14:paraId="6C561EE4" w14:textId="77777777" w:rsidR="00164480" w:rsidRPr="00164480" w:rsidRDefault="00164480" w:rsidP="00164480">
      <w:pPr>
        <w:ind w:right="65"/>
        <w:jc w:val="both"/>
        <w:rPr>
          <w:rFonts w:ascii="Arial" w:hAnsi="Arial" w:cs="Arial"/>
          <w:sz w:val="22"/>
          <w:szCs w:val="22"/>
        </w:rPr>
      </w:pPr>
      <w:r w:rsidRPr="00164480">
        <w:rPr>
          <w:rFonts w:ascii="Arial" w:hAnsi="Arial" w:cs="Arial"/>
          <w:sz w:val="22"/>
          <w:szCs w:val="22"/>
        </w:rPr>
        <w:t>3) sprawdzanie, odbiór (częściowy/końcowy) robót budowlanych ulegających zakryciu lub zanikających, uczestniczenie w próbach i odbiorach technicznych instalacji, urządzeń technicznych, udział w naradach organizowanych przez Zamawiającego, oraz czynny udział w prowadzeniu obowiązków przewidzianych Prawem budowlanym,</w:t>
      </w:r>
    </w:p>
    <w:p w14:paraId="3EEC0DA9" w14:textId="77777777" w:rsidR="00164480" w:rsidRPr="00164480" w:rsidRDefault="00164480" w:rsidP="00164480">
      <w:pPr>
        <w:ind w:right="65"/>
        <w:jc w:val="both"/>
        <w:rPr>
          <w:rFonts w:ascii="Arial" w:hAnsi="Arial" w:cs="Arial"/>
          <w:sz w:val="22"/>
          <w:szCs w:val="22"/>
        </w:rPr>
      </w:pPr>
      <w:r w:rsidRPr="00164480">
        <w:rPr>
          <w:rFonts w:ascii="Arial" w:hAnsi="Arial" w:cs="Arial"/>
          <w:sz w:val="22"/>
          <w:szCs w:val="22"/>
        </w:rPr>
        <w:t>4) potwierdzanie faktycznie wykonanych robót oraz usunięcia wad, a także kontrolowanie rozliczeń budowy i prawidłowości zafakturowania wykonanych robót,</w:t>
      </w:r>
    </w:p>
    <w:p w14:paraId="00D4D78D" w14:textId="3CBAA8ED" w:rsidR="00164480" w:rsidRPr="00164480" w:rsidRDefault="00164480" w:rsidP="00164480">
      <w:pPr>
        <w:ind w:right="65"/>
        <w:jc w:val="both"/>
        <w:rPr>
          <w:rFonts w:ascii="Arial" w:hAnsi="Arial" w:cs="Arial"/>
          <w:sz w:val="22"/>
          <w:szCs w:val="22"/>
        </w:rPr>
      </w:pPr>
      <w:r w:rsidRPr="00164480">
        <w:rPr>
          <w:rFonts w:ascii="Arial" w:hAnsi="Arial" w:cs="Arial"/>
          <w:sz w:val="22"/>
          <w:szCs w:val="22"/>
        </w:rPr>
        <w:t>5) kontrola zgodności przebiegu robót z obowiązującym harmonogramem rzeczowo-finansowym oraz terminowości ich wykonania,</w:t>
      </w:r>
      <w:r>
        <w:rPr>
          <w:rFonts w:ascii="Arial" w:hAnsi="Arial" w:cs="Arial"/>
          <w:sz w:val="22"/>
          <w:szCs w:val="22"/>
        </w:rPr>
        <w:t xml:space="preserve"> </w:t>
      </w:r>
      <w:r w:rsidRPr="006A7EF2">
        <w:rPr>
          <w:rFonts w:ascii="Arial" w:hAnsi="Arial" w:cs="Arial"/>
          <w:sz w:val="22"/>
          <w:szCs w:val="22"/>
        </w:rPr>
        <w:t>stawianie się na budowie</w:t>
      </w:r>
      <w:r>
        <w:rPr>
          <w:rFonts w:ascii="Arial" w:hAnsi="Arial" w:cs="Arial"/>
          <w:sz w:val="22"/>
          <w:szCs w:val="22"/>
        </w:rPr>
        <w:t>. L</w:t>
      </w:r>
      <w:r w:rsidRPr="006A7EF2">
        <w:rPr>
          <w:rFonts w:ascii="Arial" w:hAnsi="Arial" w:cs="Arial"/>
          <w:sz w:val="22"/>
          <w:szCs w:val="22"/>
        </w:rPr>
        <w:t xml:space="preserve">iczba pobytów Inspektora Nadzoru </w:t>
      </w:r>
      <w:r>
        <w:rPr>
          <w:rFonts w:ascii="Arial" w:hAnsi="Arial" w:cs="Arial"/>
          <w:sz w:val="22"/>
          <w:szCs w:val="22"/>
        </w:rPr>
        <w:t>I</w:t>
      </w:r>
      <w:r w:rsidRPr="006A7EF2">
        <w:rPr>
          <w:rFonts w:ascii="Arial" w:hAnsi="Arial" w:cs="Arial"/>
          <w:sz w:val="22"/>
          <w:szCs w:val="22"/>
        </w:rPr>
        <w:t>nwestorskiego</w:t>
      </w:r>
      <w:r>
        <w:rPr>
          <w:rFonts w:ascii="Arial" w:hAnsi="Arial" w:cs="Arial"/>
          <w:sz w:val="22"/>
          <w:szCs w:val="22"/>
        </w:rPr>
        <w:t xml:space="preserve"> </w:t>
      </w:r>
      <w:r w:rsidRPr="006A7EF2">
        <w:rPr>
          <w:rFonts w:ascii="Arial" w:hAnsi="Arial" w:cs="Arial"/>
          <w:sz w:val="22"/>
          <w:szCs w:val="22"/>
        </w:rPr>
        <w:t>wynikać będzie</w:t>
      </w:r>
      <w:r>
        <w:rPr>
          <w:rFonts w:ascii="Arial" w:hAnsi="Arial" w:cs="Arial"/>
          <w:sz w:val="22"/>
          <w:szCs w:val="22"/>
        </w:rPr>
        <w:t xml:space="preserve"> </w:t>
      </w:r>
      <w:r w:rsidRPr="006A7EF2">
        <w:rPr>
          <w:rFonts w:ascii="Arial" w:hAnsi="Arial" w:cs="Arial"/>
          <w:sz w:val="22"/>
          <w:szCs w:val="22"/>
        </w:rPr>
        <w:t>z uzasadnionych potrzeb, lecz nie mniej niż 2 wizyty w ciągu tygodnia</w:t>
      </w:r>
      <w:r w:rsidR="00701DA9">
        <w:rPr>
          <w:rFonts w:ascii="Arial" w:hAnsi="Arial" w:cs="Arial"/>
          <w:sz w:val="22"/>
          <w:szCs w:val="22"/>
        </w:rPr>
        <w:t>,</w:t>
      </w:r>
    </w:p>
    <w:p w14:paraId="005DF6D2" w14:textId="33CEB6D2" w:rsidR="00164480" w:rsidRPr="00164480" w:rsidRDefault="00164480" w:rsidP="00164480">
      <w:pPr>
        <w:ind w:right="65"/>
        <w:jc w:val="both"/>
        <w:rPr>
          <w:rFonts w:ascii="Arial" w:hAnsi="Arial" w:cs="Arial"/>
          <w:sz w:val="22"/>
          <w:szCs w:val="22"/>
        </w:rPr>
      </w:pPr>
      <w:r w:rsidRPr="00164480">
        <w:rPr>
          <w:rFonts w:ascii="Arial" w:hAnsi="Arial" w:cs="Arial"/>
          <w:sz w:val="22"/>
          <w:szCs w:val="22"/>
        </w:rPr>
        <w:lastRenderedPageBreak/>
        <w:t xml:space="preserve">6) organizowanie prac związanych z nadzorem w sposób niepowodujący zbędnych przerw </w:t>
      </w:r>
      <w:r>
        <w:rPr>
          <w:rFonts w:ascii="Arial" w:hAnsi="Arial" w:cs="Arial"/>
          <w:sz w:val="22"/>
          <w:szCs w:val="22"/>
        </w:rPr>
        <w:br/>
      </w:r>
      <w:r w:rsidRPr="00164480">
        <w:rPr>
          <w:rFonts w:ascii="Arial" w:hAnsi="Arial" w:cs="Arial"/>
          <w:sz w:val="22"/>
          <w:szCs w:val="22"/>
        </w:rPr>
        <w:t>w realizacji robót przez Wykonawcę Robót,</w:t>
      </w:r>
    </w:p>
    <w:p w14:paraId="0DD24507" w14:textId="77777777" w:rsidR="00701DA9" w:rsidRDefault="00164480" w:rsidP="00701DA9">
      <w:pPr>
        <w:ind w:right="65"/>
        <w:jc w:val="both"/>
        <w:rPr>
          <w:rFonts w:ascii="Arial" w:hAnsi="Arial" w:cs="Arial"/>
          <w:sz w:val="22"/>
          <w:szCs w:val="22"/>
        </w:rPr>
      </w:pPr>
      <w:r w:rsidRPr="00164480">
        <w:rPr>
          <w:rFonts w:ascii="Arial" w:hAnsi="Arial" w:cs="Arial"/>
          <w:sz w:val="22"/>
          <w:szCs w:val="22"/>
        </w:rPr>
        <w:t>7) całościowe prowadzenie dokumentacji technicznej wykonywanych robót budowlanych zgodnie</w:t>
      </w:r>
      <w:r>
        <w:rPr>
          <w:rFonts w:ascii="Arial" w:hAnsi="Arial" w:cs="Arial"/>
          <w:sz w:val="22"/>
          <w:szCs w:val="22"/>
        </w:rPr>
        <w:br/>
      </w:r>
      <w:r w:rsidRPr="00164480">
        <w:rPr>
          <w:rFonts w:ascii="Arial" w:hAnsi="Arial" w:cs="Arial"/>
          <w:sz w:val="22"/>
          <w:szCs w:val="22"/>
        </w:rPr>
        <w:t xml:space="preserve">z wymogami obowiązującego prawa w tym zakresie oraz wszystkich wymogów stawianych </w:t>
      </w:r>
      <w:r>
        <w:rPr>
          <w:rFonts w:ascii="Arial" w:hAnsi="Arial" w:cs="Arial"/>
          <w:sz w:val="22"/>
          <w:szCs w:val="22"/>
        </w:rPr>
        <w:br/>
        <w:t>w</w:t>
      </w:r>
      <w:r w:rsidRPr="00164480">
        <w:rPr>
          <w:rFonts w:ascii="Arial" w:hAnsi="Arial" w:cs="Arial"/>
          <w:sz w:val="22"/>
          <w:szCs w:val="22"/>
        </w:rPr>
        <w:t xml:space="preserve"> realizacji inwestycji.</w:t>
      </w:r>
    </w:p>
    <w:p w14:paraId="2595CCA3" w14:textId="6129709E" w:rsidR="00701DA9" w:rsidRDefault="00164480" w:rsidP="00701DA9">
      <w:pPr>
        <w:ind w:right="65"/>
        <w:jc w:val="both"/>
        <w:rPr>
          <w:rFonts w:ascii="Arial" w:hAnsi="Arial" w:cs="Arial"/>
          <w:sz w:val="22"/>
          <w:szCs w:val="22"/>
        </w:rPr>
      </w:pPr>
      <w:r w:rsidRPr="00164480">
        <w:rPr>
          <w:rFonts w:ascii="Arial" w:hAnsi="Arial" w:cs="Arial"/>
          <w:sz w:val="22"/>
          <w:szCs w:val="22"/>
        </w:rPr>
        <w:t xml:space="preserve">8) </w:t>
      </w:r>
      <w:r w:rsidR="00701DA9" w:rsidRPr="006A7EF2">
        <w:rPr>
          <w:rFonts w:ascii="Arial" w:hAnsi="Arial" w:cs="Arial"/>
          <w:sz w:val="22"/>
          <w:szCs w:val="22"/>
        </w:rPr>
        <w:t>Wykonawca jest zobowiązany do</w:t>
      </w:r>
      <w:r w:rsidR="00701DA9">
        <w:rPr>
          <w:rFonts w:ascii="Arial" w:hAnsi="Arial" w:cs="Arial"/>
          <w:sz w:val="22"/>
          <w:szCs w:val="22"/>
        </w:rPr>
        <w:t xml:space="preserve"> </w:t>
      </w:r>
      <w:r w:rsidR="00701DA9" w:rsidRPr="00BC72A9">
        <w:rPr>
          <w:rFonts w:ascii="Arial" w:hAnsi="Arial" w:cs="Arial"/>
          <w:sz w:val="22"/>
          <w:szCs w:val="22"/>
        </w:rPr>
        <w:t xml:space="preserve">stawiania się na każde telefoniczne lub pisemne wezwanie Zamawiającego, także w okresie gwarancji i rękojmi jaką Wykonawca robót udzieli Zamawiającemu, w tym udział w przeglądach gwarancyjnych. </w:t>
      </w:r>
    </w:p>
    <w:p w14:paraId="2AAD5128" w14:textId="56AED909" w:rsidR="00164480" w:rsidRDefault="00164480" w:rsidP="00164480">
      <w:pPr>
        <w:ind w:right="65"/>
        <w:jc w:val="both"/>
        <w:rPr>
          <w:rFonts w:ascii="Arial" w:hAnsi="Arial" w:cs="Arial"/>
          <w:sz w:val="22"/>
          <w:szCs w:val="22"/>
        </w:rPr>
      </w:pPr>
    </w:p>
    <w:p w14:paraId="6ADAAD63" w14:textId="7461F85E" w:rsidR="00164480" w:rsidRPr="00164480" w:rsidRDefault="00701DA9" w:rsidP="00164480">
      <w:pPr>
        <w:ind w:right="65"/>
        <w:jc w:val="both"/>
        <w:rPr>
          <w:rFonts w:ascii="Arial" w:hAnsi="Arial" w:cs="Arial"/>
          <w:sz w:val="22"/>
          <w:szCs w:val="22"/>
        </w:rPr>
      </w:pPr>
      <w:r>
        <w:rPr>
          <w:rFonts w:ascii="Arial" w:hAnsi="Arial" w:cs="Arial"/>
          <w:sz w:val="22"/>
          <w:szCs w:val="22"/>
        </w:rPr>
        <w:t>6</w:t>
      </w:r>
      <w:r w:rsidR="00164480" w:rsidRPr="00164480">
        <w:rPr>
          <w:rFonts w:ascii="Arial" w:hAnsi="Arial" w:cs="Arial"/>
          <w:sz w:val="22"/>
          <w:szCs w:val="22"/>
        </w:rPr>
        <w:t>. Inspektor nadzoru inwestorskiego ma prawo:</w:t>
      </w:r>
    </w:p>
    <w:p w14:paraId="2DABB72F" w14:textId="430ABC2C" w:rsidR="00164480" w:rsidRDefault="00164480" w:rsidP="00164480">
      <w:pPr>
        <w:ind w:right="65"/>
        <w:jc w:val="both"/>
        <w:rPr>
          <w:rFonts w:ascii="Arial" w:hAnsi="Arial" w:cs="Arial"/>
          <w:sz w:val="22"/>
          <w:szCs w:val="22"/>
        </w:rPr>
      </w:pPr>
      <w:r w:rsidRPr="00164480">
        <w:rPr>
          <w:rFonts w:ascii="Arial" w:hAnsi="Arial" w:cs="Arial"/>
          <w:sz w:val="22"/>
          <w:szCs w:val="22"/>
        </w:rPr>
        <w:t xml:space="preserve">1) wydawać kierownikowi budowy lub kierownikowi robót polecenia, potwierdzone wpisem </w:t>
      </w:r>
      <w:r>
        <w:rPr>
          <w:rFonts w:ascii="Arial" w:hAnsi="Arial" w:cs="Arial"/>
          <w:sz w:val="22"/>
          <w:szCs w:val="22"/>
        </w:rPr>
        <w:br/>
      </w:r>
      <w:r w:rsidRPr="00164480">
        <w:rPr>
          <w:rFonts w:ascii="Arial" w:hAnsi="Arial" w:cs="Arial"/>
          <w:sz w:val="22"/>
          <w:szCs w:val="22"/>
        </w:rPr>
        <w:t xml:space="preserve">do dziennika budowy, dotyczące: usunięcia nieprawidłowości lub zagrożeń, wykonania prób lub badań, także wymagających odkrycia robót lub elementów zakrytych oraz przedstawienia ekspertyz dotyczących prowadzonych robót budowlanych i dowodów dopuszczenia do stosowania </w:t>
      </w:r>
      <w:r>
        <w:rPr>
          <w:rFonts w:ascii="Arial" w:hAnsi="Arial" w:cs="Arial"/>
          <w:sz w:val="22"/>
          <w:szCs w:val="22"/>
        </w:rPr>
        <w:br/>
      </w:r>
      <w:r w:rsidRPr="00164480">
        <w:rPr>
          <w:rFonts w:ascii="Arial" w:hAnsi="Arial" w:cs="Arial"/>
          <w:sz w:val="22"/>
          <w:szCs w:val="22"/>
        </w:rPr>
        <w:t>w budownictwie wyrobów budowlanych oraz urządzeń technicznych;</w:t>
      </w:r>
    </w:p>
    <w:p w14:paraId="0EE782B4" w14:textId="0DE1C28C" w:rsidR="00164480" w:rsidRPr="00164480" w:rsidRDefault="00164480" w:rsidP="00164480">
      <w:pPr>
        <w:ind w:right="65"/>
        <w:jc w:val="both"/>
        <w:rPr>
          <w:rFonts w:ascii="Arial" w:hAnsi="Arial" w:cs="Arial"/>
          <w:sz w:val="22"/>
          <w:szCs w:val="22"/>
        </w:rPr>
      </w:pPr>
      <w:r w:rsidRPr="00164480">
        <w:rPr>
          <w:rFonts w:ascii="Arial" w:hAnsi="Arial" w:cs="Arial"/>
          <w:sz w:val="22"/>
          <w:szCs w:val="22"/>
        </w:rPr>
        <w:t xml:space="preserve">2) żądać od kierownika budowy lub kierownika robót dokonania poprawek bądź ponownego wykonania wadliwie wykonanych robót, a także wstrzymania dalszych robót budowlanych </w:t>
      </w:r>
      <w:r>
        <w:rPr>
          <w:rFonts w:ascii="Arial" w:hAnsi="Arial" w:cs="Arial"/>
          <w:sz w:val="22"/>
          <w:szCs w:val="22"/>
        </w:rPr>
        <w:br/>
      </w:r>
      <w:r w:rsidRPr="00164480">
        <w:rPr>
          <w:rFonts w:ascii="Arial" w:hAnsi="Arial" w:cs="Arial"/>
          <w:sz w:val="22"/>
          <w:szCs w:val="22"/>
        </w:rPr>
        <w:t>w przypadku, gdyby ich kontynuacja mogła wywołać zagrożenie bądź spowodować niedopuszczalną niezgodność z projektem lub pozwoleniem na budowę.</w:t>
      </w:r>
    </w:p>
    <w:p w14:paraId="628DE178" w14:textId="77777777" w:rsidR="00164480" w:rsidRPr="00164480" w:rsidRDefault="00164480" w:rsidP="00164480">
      <w:pPr>
        <w:ind w:right="65"/>
        <w:jc w:val="both"/>
        <w:rPr>
          <w:rFonts w:ascii="Arial" w:hAnsi="Arial" w:cs="Arial"/>
          <w:sz w:val="22"/>
          <w:szCs w:val="22"/>
        </w:rPr>
      </w:pPr>
      <w:r w:rsidRPr="00164480">
        <w:rPr>
          <w:rFonts w:ascii="Arial" w:hAnsi="Arial" w:cs="Arial"/>
          <w:sz w:val="22"/>
          <w:szCs w:val="22"/>
        </w:rPr>
        <w:t>3) do innych czynności i obowiązków właściwych dla pełnienia funkcji Inspektora Nadzoru Inwestorskiego, uregulowanych ustawą Prawo budowlane w ramach posiadanych kompetencji.</w:t>
      </w:r>
    </w:p>
    <w:p w14:paraId="77156D33" w14:textId="77777777" w:rsidR="00164480" w:rsidRPr="00164480" w:rsidRDefault="00164480" w:rsidP="00164480">
      <w:pPr>
        <w:ind w:right="65"/>
        <w:jc w:val="both"/>
        <w:rPr>
          <w:rFonts w:ascii="Arial" w:hAnsi="Arial" w:cs="Arial"/>
          <w:sz w:val="8"/>
          <w:szCs w:val="8"/>
        </w:rPr>
      </w:pPr>
    </w:p>
    <w:p w14:paraId="780FADA1" w14:textId="33AC81BA" w:rsidR="00164480" w:rsidRPr="00164480" w:rsidRDefault="00701DA9" w:rsidP="00164480">
      <w:pPr>
        <w:ind w:right="65"/>
        <w:jc w:val="both"/>
        <w:rPr>
          <w:rFonts w:ascii="Arial" w:hAnsi="Arial" w:cs="Arial"/>
          <w:sz w:val="22"/>
          <w:szCs w:val="22"/>
        </w:rPr>
      </w:pPr>
      <w:r>
        <w:rPr>
          <w:rFonts w:ascii="Arial" w:hAnsi="Arial" w:cs="Arial"/>
          <w:sz w:val="22"/>
          <w:szCs w:val="22"/>
        </w:rPr>
        <w:t>7</w:t>
      </w:r>
      <w:r w:rsidR="00164480" w:rsidRPr="00164480">
        <w:rPr>
          <w:rFonts w:ascii="Arial" w:hAnsi="Arial" w:cs="Arial"/>
          <w:sz w:val="22"/>
          <w:szCs w:val="22"/>
        </w:rPr>
        <w:t>. Bez pisemnej zgody Zamawiającego pod rygorem nieważności, Wykonawca nie może wprowadzić żadnych zmian w zakresie realizacji umowy na wykonanie robót budowlanych.</w:t>
      </w:r>
    </w:p>
    <w:p w14:paraId="210DB465" w14:textId="77777777" w:rsidR="00164480" w:rsidRPr="00164480" w:rsidRDefault="00164480" w:rsidP="00164480">
      <w:pPr>
        <w:ind w:right="65"/>
        <w:jc w:val="both"/>
        <w:rPr>
          <w:rFonts w:ascii="Arial" w:hAnsi="Arial" w:cs="Arial"/>
          <w:sz w:val="8"/>
          <w:szCs w:val="8"/>
        </w:rPr>
      </w:pPr>
    </w:p>
    <w:p w14:paraId="0C84EF0E" w14:textId="2D743534" w:rsidR="00164480" w:rsidRPr="00164480" w:rsidRDefault="00701DA9" w:rsidP="00164480">
      <w:pPr>
        <w:ind w:right="65"/>
        <w:jc w:val="both"/>
        <w:rPr>
          <w:rFonts w:ascii="Arial" w:hAnsi="Arial" w:cs="Arial"/>
          <w:sz w:val="22"/>
          <w:szCs w:val="22"/>
        </w:rPr>
      </w:pPr>
      <w:r>
        <w:rPr>
          <w:rFonts w:ascii="Arial" w:hAnsi="Arial" w:cs="Arial"/>
          <w:sz w:val="22"/>
          <w:szCs w:val="22"/>
        </w:rPr>
        <w:t>8</w:t>
      </w:r>
      <w:r w:rsidR="00164480" w:rsidRPr="00164480">
        <w:rPr>
          <w:rFonts w:ascii="Arial" w:hAnsi="Arial" w:cs="Arial"/>
          <w:sz w:val="22"/>
          <w:szCs w:val="22"/>
        </w:rPr>
        <w:t>. Wykonawcy nie wolno bez zgody Zamawiającego wydawać wykonawcy robót budowlanych poleceń wykonywania jakichkolwiek robót dodatkowych, nieobjętych umową na roboty budowlane. Konieczność wykonania robót dodatkowych wraz z określeniem szacunkowej wartości robót dodatkowych, zgodnie z zapisami umowy o wykonanie robót budowlanych musi zostać stwierdzona w protokole konieczności robót dodatkowych (przygotowanym przez nadzór inwestorski) zatwierdzonym przez Zamawiającego.</w:t>
      </w:r>
    </w:p>
    <w:p w14:paraId="24801560" w14:textId="77777777" w:rsidR="00164480" w:rsidRPr="00164480" w:rsidRDefault="00164480" w:rsidP="00164480">
      <w:pPr>
        <w:ind w:right="65"/>
        <w:jc w:val="both"/>
        <w:rPr>
          <w:rFonts w:ascii="Arial" w:hAnsi="Arial" w:cs="Arial"/>
          <w:sz w:val="8"/>
          <w:szCs w:val="8"/>
        </w:rPr>
      </w:pPr>
    </w:p>
    <w:p w14:paraId="4CE5BAD4" w14:textId="1640307A" w:rsidR="00D90BF1" w:rsidRPr="006A7EF2" w:rsidRDefault="00701DA9" w:rsidP="00391F3B">
      <w:pPr>
        <w:ind w:right="65"/>
        <w:jc w:val="both"/>
        <w:rPr>
          <w:rFonts w:ascii="Arial" w:hAnsi="Arial" w:cs="Arial"/>
          <w:sz w:val="22"/>
          <w:szCs w:val="22"/>
        </w:rPr>
      </w:pPr>
      <w:r>
        <w:rPr>
          <w:rFonts w:ascii="Arial" w:hAnsi="Arial" w:cs="Arial"/>
          <w:sz w:val="22"/>
          <w:szCs w:val="22"/>
        </w:rPr>
        <w:t>9</w:t>
      </w:r>
      <w:r w:rsidR="00BC72A9">
        <w:rPr>
          <w:rFonts w:ascii="Arial" w:hAnsi="Arial" w:cs="Arial"/>
          <w:sz w:val="22"/>
          <w:szCs w:val="22"/>
        </w:rPr>
        <w:t xml:space="preserve">. </w:t>
      </w:r>
      <w:r w:rsidR="00D90BF1" w:rsidRPr="006A7EF2">
        <w:rPr>
          <w:rFonts w:ascii="Arial" w:hAnsi="Arial" w:cs="Arial"/>
          <w:sz w:val="22"/>
          <w:szCs w:val="22"/>
        </w:rPr>
        <w:t xml:space="preserve">Wykonawca przed podpisaniem umowy przedłoży Zamawiającemu oświadczenia o podjęciu obowiązków Inspektora Nadzoru, kopie uprawnień budowlanych do sprawowania samodzielnych funkcji technicznych w budownictwie i kopie dokumentów potwierdzających przynależność do właściwej okręgowej Izby Inżynierów Budownictwa dotyczące osób, które sprawują funkcje przy realizacji przedmiotu umowy, dla których ustawa Prawo Budowlane wymaga posiadanie uprawnień dotyczące wszystkich niezbędnych dla realizacji zadania Specjalistów. </w:t>
      </w:r>
    </w:p>
    <w:p w14:paraId="04553822" w14:textId="77777777" w:rsidR="00391F3B" w:rsidRPr="00391F3B" w:rsidRDefault="00391F3B" w:rsidP="00391F3B">
      <w:pPr>
        <w:ind w:right="65"/>
        <w:jc w:val="both"/>
        <w:rPr>
          <w:rFonts w:ascii="Arial" w:hAnsi="Arial" w:cs="Arial"/>
          <w:sz w:val="6"/>
          <w:szCs w:val="6"/>
        </w:rPr>
      </w:pPr>
    </w:p>
    <w:p w14:paraId="2BAF637E" w14:textId="3A6A63F2" w:rsidR="00D90BF1" w:rsidRPr="006A7EF2" w:rsidRDefault="00701DA9" w:rsidP="00391F3B">
      <w:pPr>
        <w:ind w:right="65"/>
        <w:jc w:val="both"/>
        <w:rPr>
          <w:rFonts w:ascii="Arial" w:hAnsi="Arial" w:cs="Arial"/>
          <w:sz w:val="22"/>
          <w:szCs w:val="22"/>
        </w:rPr>
      </w:pPr>
      <w:r>
        <w:rPr>
          <w:rFonts w:ascii="Arial" w:hAnsi="Arial" w:cs="Arial"/>
          <w:sz w:val="22"/>
          <w:szCs w:val="22"/>
        </w:rPr>
        <w:t>10</w:t>
      </w:r>
      <w:r w:rsidR="00BC72A9">
        <w:rPr>
          <w:rFonts w:ascii="Arial" w:hAnsi="Arial" w:cs="Arial"/>
          <w:sz w:val="22"/>
          <w:szCs w:val="22"/>
        </w:rPr>
        <w:t xml:space="preserve">. </w:t>
      </w:r>
      <w:r w:rsidR="00D90BF1" w:rsidRPr="006A7EF2">
        <w:rPr>
          <w:rFonts w:ascii="Arial" w:hAnsi="Arial" w:cs="Arial"/>
          <w:sz w:val="22"/>
          <w:szCs w:val="22"/>
        </w:rPr>
        <w:t xml:space="preserve">Wykonawca ponosi pełną odpowiedzialność cywilną za szkody wynikłe w wyniku niewykonania lub nienależytego wykonania obowiązków określonych w Umowie. </w:t>
      </w:r>
    </w:p>
    <w:p w14:paraId="0288A4FB" w14:textId="77777777" w:rsidR="00D90BF1" w:rsidRPr="006A7EF2" w:rsidRDefault="00D90BF1" w:rsidP="00391F3B">
      <w:pPr>
        <w:ind w:left="60"/>
        <w:jc w:val="center"/>
        <w:rPr>
          <w:rFonts w:ascii="Arial" w:hAnsi="Arial" w:cs="Arial"/>
          <w:sz w:val="22"/>
          <w:szCs w:val="22"/>
        </w:rPr>
      </w:pPr>
      <w:r w:rsidRPr="006A7EF2">
        <w:rPr>
          <w:rFonts w:ascii="Arial" w:hAnsi="Arial" w:cs="Arial"/>
          <w:sz w:val="22"/>
          <w:szCs w:val="22"/>
        </w:rPr>
        <w:t xml:space="preserve"> </w:t>
      </w:r>
    </w:p>
    <w:p w14:paraId="4F2DDA3E" w14:textId="77777777" w:rsidR="00D90BF1" w:rsidRPr="00D90BF1" w:rsidRDefault="00D90BF1" w:rsidP="00391F3B">
      <w:pPr>
        <w:pStyle w:val="Nagwek2"/>
        <w:spacing w:after="0"/>
      </w:pPr>
      <w:r w:rsidRPr="00D90BF1">
        <w:t>§ 2</w:t>
      </w:r>
    </w:p>
    <w:p w14:paraId="2D1A6B0C" w14:textId="77777777" w:rsidR="00D90BF1" w:rsidRPr="006A7EF2" w:rsidRDefault="00D90BF1" w:rsidP="00360F53">
      <w:pPr>
        <w:numPr>
          <w:ilvl w:val="0"/>
          <w:numId w:val="6"/>
        </w:numPr>
        <w:ind w:left="142" w:right="65" w:hanging="360"/>
        <w:jc w:val="both"/>
        <w:rPr>
          <w:rFonts w:ascii="Arial" w:hAnsi="Arial" w:cs="Arial"/>
          <w:sz w:val="22"/>
          <w:szCs w:val="22"/>
        </w:rPr>
      </w:pPr>
      <w:r w:rsidRPr="006A7EF2">
        <w:rPr>
          <w:rFonts w:ascii="Arial" w:hAnsi="Arial" w:cs="Arial"/>
          <w:sz w:val="22"/>
          <w:szCs w:val="22"/>
        </w:rPr>
        <w:t>Strony ustalają termin wykonania zadania:</w:t>
      </w:r>
      <w:r w:rsidRPr="006A7EF2">
        <w:rPr>
          <w:rFonts w:ascii="Arial" w:hAnsi="Arial" w:cs="Arial"/>
          <w:b/>
          <w:sz w:val="22"/>
          <w:szCs w:val="22"/>
        </w:rPr>
        <w:t xml:space="preserve"> </w:t>
      </w:r>
    </w:p>
    <w:p w14:paraId="5904A703" w14:textId="54E52DC4" w:rsidR="00D90BF1" w:rsidRPr="00BC72A9" w:rsidRDefault="00D90BF1" w:rsidP="00360F53">
      <w:pPr>
        <w:pStyle w:val="Akapitzlist"/>
        <w:numPr>
          <w:ilvl w:val="0"/>
          <w:numId w:val="15"/>
        </w:numPr>
        <w:spacing w:after="0" w:line="240" w:lineRule="auto"/>
        <w:rPr>
          <w:rFonts w:ascii="Arial" w:hAnsi="Arial" w:cs="Arial"/>
          <w:bCs/>
        </w:rPr>
      </w:pPr>
      <w:r w:rsidRPr="00BC72A9">
        <w:rPr>
          <w:rFonts w:ascii="Arial" w:hAnsi="Arial" w:cs="Arial"/>
          <w:b/>
        </w:rPr>
        <w:t>Rozpoczęcie</w:t>
      </w:r>
      <w:r w:rsidRPr="00BC72A9">
        <w:rPr>
          <w:rFonts w:ascii="Arial" w:hAnsi="Arial" w:cs="Arial"/>
          <w:bCs/>
        </w:rPr>
        <w:t xml:space="preserve">: ustala się na dzień przekazania placu budowy wykonawcy robót, tj. ……………. </w:t>
      </w:r>
    </w:p>
    <w:p w14:paraId="228807D1" w14:textId="08FA691D" w:rsidR="00D90BF1" w:rsidRDefault="00D90BF1" w:rsidP="00360F53">
      <w:pPr>
        <w:pStyle w:val="Akapitzlist"/>
        <w:numPr>
          <w:ilvl w:val="0"/>
          <w:numId w:val="15"/>
        </w:numPr>
        <w:spacing w:after="0" w:line="240" w:lineRule="auto"/>
        <w:rPr>
          <w:rFonts w:ascii="Arial" w:hAnsi="Arial" w:cs="Arial"/>
          <w:bCs/>
        </w:rPr>
      </w:pPr>
      <w:r w:rsidRPr="00BC72A9">
        <w:rPr>
          <w:rFonts w:ascii="Arial" w:hAnsi="Arial" w:cs="Arial"/>
          <w:b/>
        </w:rPr>
        <w:t>Zakończenie</w:t>
      </w:r>
      <w:r w:rsidRPr="00BC72A9">
        <w:rPr>
          <w:rFonts w:ascii="Arial" w:hAnsi="Arial" w:cs="Arial"/>
          <w:bCs/>
        </w:rPr>
        <w:t xml:space="preserve">: ustala się do dnia podpisania protokołu odbioru końcowego oraz weryfikacji dokumentacji powykonawczej przekazanej przez wykonawcę robót. </w:t>
      </w:r>
    </w:p>
    <w:p w14:paraId="099F21A7" w14:textId="77777777" w:rsidR="00391F3B" w:rsidRPr="00391F3B" w:rsidRDefault="00391F3B" w:rsidP="00391F3B">
      <w:pPr>
        <w:pStyle w:val="Akapitzlist"/>
        <w:spacing w:after="0" w:line="240" w:lineRule="auto"/>
        <w:ind w:left="218"/>
        <w:rPr>
          <w:rFonts w:ascii="Arial" w:hAnsi="Arial" w:cs="Arial"/>
          <w:bCs/>
          <w:sz w:val="6"/>
          <w:szCs w:val="6"/>
        </w:rPr>
      </w:pPr>
    </w:p>
    <w:p w14:paraId="6485C162" w14:textId="388A55E9" w:rsidR="00645166" w:rsidRPr="00E47FBD" w:rsidRDefault="00E47FBD" w:rsidP="00C6227A">
      <w:pPr>
        <w:numPr>
          <w:ilvl w:val="0"/>
          <w:numId w:val="6"/>
        </w:numPr>
        <w:ind w:left="142" w:right="65" w:hanging="284"/>
        <w:jc w:val="both"/>
        <w:rPr>
          <w:rFonts w:ascii="Arial" w:hAnsi="Arial" w:cs="Arial"/>
          <w:sz w:val="22"/>
          <w:szCs w:val="22"/>
        </w:rPr>
      </w:pPr>
      <w:r w:rsidRPr="00E47FBD">
        <w:rPr>
          <w:rFonts w:ascii="Arial" w:hAnsi="Arial" w:cs="Arial"/>
          <w:sz w:val="22"/>
          <w:szCs w:val="22"/>
        </w:rPr>
        <w:t xml:space="preserve">Zapłata wynagrodzenia za nadzór inwestorski zostanie dokonana </w:t>
      </w:r>
      <w:r w:rsidR="00D90BF1" w:rsidRPr="00E47FBD">
        <w:rPr>
          <w:rFonts w:ascii="Arial" w:hAnsi="Arial" w:cs="Arial"/>
          <w:sz w:val="22"/>
          <w:szCs w:val="22"/>
        </w:rPr>
        <w:t>na podstawie faktur</w:t>
      </w:r>
      <w:r w:rsidRPr="00E47FBD">
        <w:rPr>
          <w:rFonts w:ascii="Arial" w:hAnsi="Arial" w:cs="Arial"/>
          <w:sz w:val="22"/>
          <w:szCs w:val="22"/>
        </w:rPr>
        <w:t>/rachunków</w:t>
      </w:r>
      <w:r w:rsidR="00BC72A9" w:rsidRPr="00E47FBD">
        <w:rPr>
          <w:rFonts w:ascii="Arial" w:hAnsi="Arial" w:cs="Arial"/>
          <w:sz w:val="22"/>
          <w:szCs w:val="22"/>
        </w:rPr>
        <w:t xml:space="preserve"> </w:t>
      </w:r>
      <w:r w:rsidR="00D90BF1" w:rsidRPr="00E47FBD">
        <w:rPr>
          <w:rFonts w:ascii="Arial" w:hAnsi="Arial" w:cs="Arial"/>
          <w:sz w:val="22"/>
          <w:szCs w:val="22"/>
        </w:rPr>
        <w:t>częściow</w:t>
      </w:r>
      <w:r w:rsidR="00BC72A9" w:rsidRPr="00E47FBD">
        <w:rPr>
          <w:rFonts w:ascii="Arial" w:hAnsi="Arial" w:cs="Arial"/>
          <w:sz w:val="22"/>
          <w:szCs w:val="22"/>
        </w:rPr>
        <w:t xml:space="preserve">ych </w:t>
      </w:r>
      <w:r w:rsidRPr="00E47FBD">
        <w:rPr>
          <w:rFonts w:ascii="Arial" w:hAnsi="Arial" w:cs="Arial"/>
          <w:sz w:val="22"/>
          <w:szCs w:val="22"/>
        </w:rPr>
        <w:t xml:space="preserve">wystawionych przez Wykonawcę po protokolarnym odbiorze robót budowlanych </w:t>
      </w:r>
      <w:r>
        <w:rPr>
          <w:rFonts w:ascii="Arial" w:hAnsi="Arial" w:cs="Arial"/>
          <w:sz w:val="22"/>
          <w:szCs w:val="22"/>
        </w:rPr>
        <w:br/>
      </w:r>
      <w:r w:rsidRPr="00E47FBD">
        <w:rPr>
          <w:rFonts w:ascii="Arial" w:hAnsi="Arial" w:cs="Arial"/>
          <w:sz w:val="22"/>
          <w:szCs w:val="22"/>
        </w:rPr>
        <w:t xml:space="preserve">z etapu I </w:t>
      </w:r>
      <w:proofErr w:type="spellStart"/>
      <w:r w:rsidRPr="00E47FBD">
        <w:rPr>
          <w:rFonts w:ascii="Arial" w:hAnsi="Arial" w:cs="Arial"/>
          <w:sz w:val="22"/>
          <w:szCs w:val="22"/>
        </w:rPr>
        <w:t>i</w:t>
      </w:r>
      <w:proofErr w:type="spellEnd"/>
      <w:r w:rsidRPr="00E47FBD">
        <w:rPr>
          <w:rFonts w:ascii="Arial" w:hAnsi="Arial" w:cs="Arial"/>
          <w:sz w:val="22"/>
          <w:szCs w:val="22"/>
        </w:rPr>
        <w:t xml:space="preserve"> II.</w:t>
      </w:r>
      <w:r>
        <w:rPr>
          <w:rFonts w:ascii="Arial" w:hAnsi="Arial" w:cs="Arial"/>
          <w:sz w:val="22"/>
          <w:szCs w:val="22"/>
        </w:rPr>
        <w:t xml:space="preserve"> </w:t>
      </w:r>
      <w:r w:rsidR="00D90BF1" w:rsidRPr="00E47FBD">
        <w:rPr>
          <w:rFonts w:ascii="Arial" w:hAnsi="Arial" w:cs="Arial"/>
          <w:sz w:val="22"/>
          <w:szCs w:val="22"/>
        </w:rPr>
        <w:t xml:space="preserve">Podpisany protokół zakończenia robót (częściowy i </w:t>
      </w:r>
      <w:r w:rsidR="00645166" w:rsidRPr="00E47FBD">
        <w:rPr>
          <w:rFonts w:ascii="Arial" w:hAnsi="Arial" w:cs="Arial"/>
          <w:sz w:val="22"/>
          <w:szCs w:val="22"/>
        </w:rPr>
        <w:t>k</w:t>
      </w:r>
      <w:r w:rsidR="00D90BF1" w:rsidRPr="00E47FBD">
        <w:rPr>
          <w:rFonts w:ascii="Arial" w:hAnsi="Arial" w:cs="Arial"/>
          <w:sz w:val="22"/>
          <w:szCs w:val="22"/>
        </w:rPr>
        <w:t xml:space="preserve">ońcowy) jest podstawą </w:t>
      </w:r>
      <w:r>
        <w:rPr>
          <w:rFonts w:ascii="Arial" w:hAnsi="Arial" w:cs="Arial"/>
          <w:sz w:val="22"/>
          <w:szCs w:val="22"/>
        </w:rPr>
        <w:br/>
      </w:r>
      <w:r w:rsidR="00D90BF1" w:rsidRPr="00E47FBD">
        <w:rPr>
          <w:rFonts w:ascii="Arial" w:hAnsi="Arial" w:cs="Arial"/>
          <w:sz w:val="22"/>
          <w:szCs w:val="22"/>
        </w:rPr>
        <w:t xml:space="preserve">do wystawienia </w:t>
      </w:r>
      <w:r w:rsidR="00BC72A9" w:rsidRPr="00E47FBD">
        <w:rPr>
          <w:rFonts w:ascii="Arial" w:hAnsi="Arial" w:cs="Arial"/>
          <w:sz w:val="22"/>
          <w:szCs w:val="22"/>
        </w:rPr>
        <w:t xml:space="preserve">rachunku lub </w:t>
      </w:r>
      <w:r w:rsidR="00D90BF1" w:rsidRPr="00E47FBD">
        <w:rPr>
          <w:rFonts w:ascii="Arial" w:hAnsi="Arial" w:cs="Arial"/>
          <w:sz w:val="22"/>
          <w:szCs w:val="22"/>
        </w:rPr>
        <w:t>faktury przez wykonawcę.</w:t>
      </w:r>
      <w:r w:rsidR="00BC72A9" w:rsidRPr="00E47FBD">
        <w:rPr>
          <w:rFonts w:ascii="Arial" w:hAnsi="Arial" w:cs="Arial"/>
          <w:sz w:val="22"/>
          <w:szCs w:val="22"/>
        </w:rPr>
        <w:t xml:space="preserve"> </w:t>
      </w:r>
    </w:p>
    <w:p w14:paraId="23171081" w14:textId="77777777" w:rsidR="00391F3B" w:rsidRPr="00391F3B" w:rsidRDefault="00391F3B" w:rsidP="00391F3B">
      <w:pPr>
        <w:ind w:left="142" w:right="65"/>
        <w:jc w:val="both"/>
        <w:rPr>
          <w:rFonts w:ascii="Arial" w:hAnsi="Arial" w:cs="Arial"/>
          <w:sz w:val="6"/>
          <w:szCs w:val="6"/>
        </w:rPr>
      </w:pPr>
    </w:p>
    <w:p w14:paraId="4910786D" w14:textId="3A091D73" w:rsidR="00645166" w:rsidRDefault="00645166" w:rsidP="00360F53">
      <w:pPr>
        <w:numPr>
          <w:ilvl w:val="0"/>
          <w:numId w:val="6"/>
        </w:numPr>
        <w:ind w:left="142" w:right="65" w:hanging="284"/>
        <w:jc w:val="both"/>
        <w:rPr>
          <w:rFonts w:ascii="Arial" w:hAnsi="Arial" w:cs="Arial"/>
          <w:sz w:val="22"/>
          <w:szCs w:val="22"/>
        </w:rPr>
      </w:pPr>
      <w:r>
        <w:rPr>
          <w:rFonts w:ascii="Arial" w:hAnsi="Arial" w:cs="Arial"/>
          <w:sz w:val="22"/>
          <w:szCs w:val="22"/>
        </w:rPr>
        <w:t xml:space="preserve">Rachunek lub faktura mają być wystawione na Nabywcę: </w:t>
      </w:r>
      <w:r w:rsidR="00BC72A9" w:rsidRPr="00645166">
        <w:rPr>
          <w:rFonts w:ascii="Arial" w:hAnsi="Arial" w:cs="Arial"/>
          <w:sz w:val="22"/>
          <w:szCs w:val="22"/>
        </w:rPr>
        <w:t>Powiat Olecki, ul. Kolejowa 32, 19-400 Olecko, NIP: 8471515765</w:t>
      </w:r>
      <w:r w:rsidRPr="00645166">
        <w:rPr>
          <w:rFonts w:ascii="Arial" w:hAnsi="Arial" w:cs="Arial"/>
          <w:sz w:val="22"/>
          <w:szCs w:val="22"/>
        </w:rPr>
        <w:t xml:space="preserve">, Odbiorcą będzie: Starostwo Powiatowe w Olecku, ul. Kolejowa 32, </w:t>
      </w:r>
      <w:r>
        <w:rPr>
          <w:rFonts w:ascii="Arial" w:hAnsi="Arial" w:cs="Arial"/>
          <w:sz w:val="22"/>
          <w:szCs w:val="22"/>
        </w:rPr>
        <w:br/>
      </w:r>
      <w:r w:rsidRPr="00645166">
        <w:rPr>
          <w:rFonts w:ascii="Arial" w:hAnsi="Arial" w:cs="Arial"/>
          <w:sz w:val="22"/>
          <w:szCs w:val="22"/>
        </w:rPr>
        <w:t>19-400 Olecko.</w:t>
      </w:r>
    </w:p>
    <w:p w14:paraId="2CFADDAA" w14:textId="77777777" w:rsidR="00D90BF1" w:rsidRPr="00D90BF1" w:rsidRDefault="00D90BF1" w:rsidP="00391F3B">
      <w:pPr>
        <w:ind w:left="435"/>
        <w:jc w:val="center"/>
        <w:rPr>
          <w:rFonts w:ascii="Arial" w:hAnsi="Arial" w:cs="Arial"/>
          <w:b/>
          <w:sz w:val="22"/>
          <w:szCs w:val="22"/>
        </w:rPr>
      </w:pPr>
      <w:r w:rsidRPr="00D90BF1">
        <w:rPr>
          <w:rFonts w:ascii="Arial" w:hAnsi="Arial" w:cs="Arial"/>
          <w:b/>
          <w:sz w:val="22"/>
          <w:szCs w:val="22"/>
        </w:rPr>
        <w:t>§ 3</w:t>
      </w:r>
    </w:p>
    <w:p w14:paraId="2F168A2A" w14:textId="77777777" w:rsidR="00D90BF1" w:rsidRPr="006A7EF2" w:rsidRDefault="00D90BF1" w:rsidP="00360F53">
      <w:pPr>
        <w:numPr>
          <w:ilvl w:val="0"/>
          <w:numId w:val="7"/>
        </w:numPr>
        <w:ind w:left="142" w:right="65" w:hanging="283"/>
        <w:jc w:val="both"/>
        <w:rPr>
          <w:rFonts w:ascii="Arial" w:hAnsi="Arial" w:cs="Arial"/>
          <w:sz w:val="22"/>
          <w:szCs w:val="22"/>
        </w:rPr>
      </w:pPr>
      <w:r w:rsidRPr="006A7EF2">
        <w:rPr>
          <w:rFonts w:ascii="Arial" w:hAnsi="Arial" w:cs="Arial"/>
          <w:sz w:val="22"/>
          <w:szCs w:val="22"/>
        </w:rPr>
        <w:t xml:space="preserve">Wartość wynagrodzenia za wykonanie przedmiotu zamówienia, którego zakres rzeczowy opisany jest w §1 umowy, wynosi: </w:t>
      </w:r>
    </w:p>
    <w:p w14:paraId="0EBF4B12" w14:textId="78016BEA" w:rsidR="00D90BF1" w:rsidRPr="006A7EF2" w:rsidRDefault="00D90BF1" w:rsidP="00360F53">
      <w:pPr>
        <w:numPr>
          <w:ilvl w:val="1"/>
          <w:numId w:val="7"/>
        </w:numPr>
        <w:ind w:left="142" w:hanging="425"/>
        <w:rPr>
          <w:rFonts w:ascii="Arial" w:hAnsi="Arial" w:cs="Arial"/>
          <w:sz w:val="22"/>
          <w:szCs w:val="22"/>
        </w:rPr>
      </w:pPr>
      <w:r w:rsidRPr="006A7EF2">
        <w:rPr>
          <w:rFonts w:ascii="Arial" w:hAnsi="Arial" w:cs="Arial"/>
          <w:sz w:val="22"/>
          <w:szCs w:val="22"/>
        </w:rPr>
        <w:lastRenderedPageBreak/>
        <w:t xml:space="preserve">netto: </w:t>
      </w:r>
      <w:r w:rsidRPr="006A7EF2">
        <w:rPr>
          <w:rFonts w:ascii="Arial" w:hAnsi="Arial" w:cs="Arial"/>
          <w:b/>
          <w:sz w:val="22"/>
          <w:szCs w:val="22"/>
        </w:rPr>
        <w:t>……………….. zł (</w:t>
      </w:r>
      <w:r w:rsidRPr="006A7EF2">
        <w:rPr>
          <w:rFonts w:ascii="Arial" w:hAnsi="Arial" w:cs="Arial"/>
          <w:sz w:val="22"/>
          <w:szCs w:val="22"/>
        </w:rPr>
        <w:t xml:space="preserve">słownie: </w:t>
      </w:r>
      <w:r w:rsidRPr="006A7EF2">
        <w:rPr>
          <w:rFonts w:ascii="Arial" w:hAnsi="Arial" w:cs="Arial"/>
          <w:i/>
          <w:sz w:val="22"/>
          <w:szCs w:val="22"/>
        </w:rPr>
        <w:t>…………………………………..…………. złotych i …./100</w:t>
      </w:r>
      <w:r w:rsidRPr="006A7EF2">
        <w:rPr>
          <w:rFonts w:ascii="Arial" w:hAnsi="Arial" w:cs="Arial"/>
          <w:sz w:val="22"/>
          <w:szCs w:val="22"/>
        </w:rPr>
        <w:t xml:space="preserve">) </w:t>
      </w:r>
    </w:p>
    <w:p w14:paraId="5BAFB4E6" w14:textId="77777777" w:rsidR="00D90BF1" w:rsidRPr="006A7EF2" w:rsidRDefault="00D90BF1" w:rsidP="00360F53">
      <w:pPr>
        <w:numPr>
          <w:ilvl w:val="1"/>
          <w:numId w:val="7"/>
        </w:numPr>
        <w:ind w:left="142" w:hanging="425"/>
        <w:rPr>
          <w:rFonts w:ascii="Arial" w:hAnsi="Arial" w:cs="Arial"/>
          <w:sz w:val="22"/>
          <w:szCs w:val="22"/>
        </w:rPr>
      </w:pPr>
      <w:r w:rsidRPr="006A7EF2">
        <w:rPr>
          <w:rFonts w:ascii="Arial" w:eastAsia="Arial" w:hAnsi="Arial" w:cs="Arial"/>
          <w:sz w:val="22"/>
          <w:szCs w:val="22"/>
        </w:rPr>
        <w:t xml:space="preserve"> </w:t>
      </w:r>
      <w:r w:rsidRPr="006A7EF2">
        <w:rPr>
          <w:rFonts w:ascii="Arial" w:hAnsi="Arial" w:cs="Arial"/>
          <w:sz w:val="22"/>
          <w:szCs w:val="22"/>
        </w:rPr>
        <w:t>stawka VAT:</w:t>
      </w:r>
      <w:r w:rsidRPr="006A7EF2">
        <w:rPr>
          <w:rFonts w:ascii="Arial" w:hAnsi="Arial" w:cs="Arial"/>
          <w:b/>
          <w:sz w:val="22"/>
          <w:szCs w:val="22"/>
        </w:rPr>
        <w:t xml:space="preserve"> ……….</w:t>
      </w:r>
      <w:r w:rsidRPr="006A7EF2">
        <w:rPr>
          <w:rFonts w:ascii="Arial" w:hAnsi="Arial" w:cs="Arial"/>
          <w:sz w:val="22"/>
          <w:szCs w:val="22"/>
        </w:rPr>
        <w:t xml:space="preserve"> </w:t>
      </w:r>
      <w:r w:rsidRPr="006A7EF2">
        <w:rPr>
          <w:rFonts w:ascii="Arial" w:hAnsi="Arial" w:cs="Arial"/>
          <w:b/>
          <w:sz w:val="22"/>
          <w:szCs w:val="22"/>
        </w:rPr>
        <w:t>%</w:t>
      </w:r>
      <w:r w:rsidRPr="006A7EF2">
        <w:rPr>
          <w:rFonts w:ascii="Arial" w:hAnsi="Arial" w:cs="Arial"/>
          <w:sz w:val="22"/>
          <w:szCs w:val="22"/>
        </w:rPr>
        <w:t xml:space="preserve"> </w:t>
      </w:r>
    </w:p>
    <w:p w14:paraId="7EBBC0B4" w14:textId="37514DAF" w:rsidR="00D90BF1" w:rsidRDefault="00D90BF1" w:rsidP="00391F3B">
      <w:pPr>
        <w:ind w:left="142"/>
        <w:rPr>
          <w:rFonts w:ascii="Arial" w:hAnsi="Arial" w:cs="Arial"/>
          <w:b/>
          <w:sz w:val="22"/>
          <w:szCs w:val="22"/>
        </w:rPr>
      </w:pPr>
      <w:r w:rsidRPr="006A7EF2">
        <w:rPr>
          <w:rFonts w:ascii="Arial" w:hAnsi="Arial" w:cs="Arial"/>
          <w:sz w:val="22"/>
          <w:szCs w:val="22"/>
        </w:rPr>
        <w:t>3)</w:t>
      </w:r>
      <w:r w:rsidRPr="006A7EF2">
        <w:rPr>
          <w:rFonts w:ascii="Arial" w:eastAsia="Arial" w:hAnsi="Arial" w:cs="Arial"/>
          <w:sz w:val="22"/>
          <w:szCs w:val="22"/>
        </w:rPr>
        <w:t xml:space="preserve"> </w:t>
      </w:r>
      <w:r w:rsidRPr="006A7EF2">
        <w:rPr>
          <w:rFonts w:ascii="Arial" w:hAnsi="Arial" w:cs="Arial"/>
          <w:b/>
          <w:sz w:val="22"/>
          <w:szCs w:val="22"/>
        </w:rPr>
        <w:t>brutto:</w:t>
      </w:r>
      <w:r w:rsidRPr="006A7EF2">
        <w:rPr>
          <w:rFonts w:ascii="Arial" w:hAnsi="Arial" w:cs="Arial"/>
          <w:sz w:val="22"/>
          <w:szCs w:val="22"/>
        </w:rPr>
        <w:t xml:space="preserve"> </w:t>
      </w:r>
      <w:r w:rsidRPr="006A7EF2">
        <w:rPr>
          <w:rFonts w:ascii="Arial" w:hAnsi="Arial" w:cs="Arial"/>
          <w:b/>
          <w:sz w:val="22"/>
          <w:szCs w:val="22"/>
        </w:rPr>
        <w:t>…………….. zł</w:t>
      </w:r>
      <w:r w:rsidRPr="006A7EF2">
        <w:rPr>
          <w:rFonts w:ascii="Arial" w:hAnsi="Arial" w:cs="Arial"/>
          <w:sz w:val="22"/>
          <w:szCs w:val="22"/>
        </w:rPr>
        <w:t xml:space="preserve"> (słownie: </w:t>
      </w:r>
      <w:r w:rsidRPr="006A7EF2">
        <w:rPr>
          <w:rFonts w:ascii="Arial" w:hAnsi="Arial" w:cs="Arial"/>
          <w:i/>
          <w:sz w:val="22"/>
          <w:szCs w:val="22"/>
        </w:rPr>
        <w:t>…………………………….…………….…. złotych i …../100</w:t>
      </w:r>
      <w:r w:rsidRPr="006A7EF2">
        <w:rPr>
          <w:rFonts w:ascii="Arial" w:hAnsi="Arial" w:cs="Arial"/>
          <w:sz w:val="22"/>
          <w:szCs w:val="22"/>
        </w:rPr>
        <w:t>))</w:t>
      </w:r>
    </w:p>
    <w:p w14:paraId="451DF7CF" w14:textId="77777777" w:rsidR="00391F3B" w:rsidRPr="00391F3B" w:rsidRDefault="00391F3B" w:rsidP="00391F3B">
      <w:pPr>
        <w:ind w:left="142"/>
        <w:rPr>
          <w:rFonts w:ascii="Arial" w:hAnsi="Arial" w:cs="Arial"/>
          <w:sz w:val="6"/>
          <w:szCs w:val="6"/>
        </w:rPr>
      </w:pPr>
    </w:p>
    <w:p w14:paraId="03DCC1D7" w14:textId="78978076" w:rsidR="00D90BF1" w:rsidRPr="00DA6D23" w:rsidRDefault="00D90BF1" w:rsidP="00360F53">
      <w:pPr>
        <w:numPr>
          <w:ilvl w:val="0"/>
          <w:numId w:val="7"/>
        </w:numPr>
        <w:ind w:left="142" w:right="65" w:hanging="283"/>
        <w:jc w:val="both"/>
        <w:rPr>
          <w:rFonts w:ascii="Arial" w:hAnsi="Arial" w:cs="Arial"/>
          <w:bCs/>
          <w:sz w:val="22"/>
          <w:szCs w:val="22"/>
        </w:rPr>
      </w:pPr>
      <w:r w:rsidRPr="006A7EF2">
        <w:rPr>
          <w:rFonts w:ascii="Arial" w:hAnsi="Arial" w:cs="Arial"/>
          <w:sz w:val="22"/>
          <w:szCs w:val="22"/>
        </w:rPr>
        <w:t xml:space="preserve">Wynagrodzenie ma </w:t>
      </w:r>
      <w:r w:rsidRPr="00DA6D23">
        <w:rPr>
          <w:rFonts w:ascii="Arial" w:hAnsi="Arial" w:cs="Arial"/>
          <w:bCs/>
          <w:sz w:val="22"/>
          <w:szCs w:val="22"/>
        </w:rPr>
        <w:t>charakter ryczałtowy</w:t>
      </w:r>
      <w:r w:rsidR="00DA6D23" w:rsidRPr="00DA6D23">
        <w:rPr>
          <w:rFonts w:ascii="Arial" w:hAnsi="Arial" w:cs="Arial"/>
          <w:bCs/>
          <w:sz w:val="22"/>
          <w:szCs w:val="22"/>
        </w:rPr>
        <w:t xml:space="preserve"> i zostanie wypłacone w II transzach zgodnie z ofertą</w:t>
      </w:r>
      <w:r w:rsidRPr="00DA6D23">
        <w:rPr>
          <w:rFonts w:ascii="Arial" w:hAnsi="Arial" w:cs="Arial"/>
          <w:bCs/>
          <w:sz w:val="22"/>
          <w:szCs w:val="22"/>
        </w:rPr>
        <w:t xml:space="preserve">. </w:t>
      </w:r>
    </w:p>
    <w:p w14:paraId="41D21AA9" w14:textId="77777777" w:rsidR="00391F3B" w:rsidRPr="00391F3B" w:rsidRDefault="00391F3B" w:rsidP="00391F3B">
      <w:pPr>
        <w:ind w:left="142" w:right="65"/>
        <w:jc w:val="both"/>
        <w:rPr>
          <w:rFonts w:ascii="Arial" w:hAnsi="Arial" w:cs="Arial"/>
          <w:sz w:val="6"/>
          <w:szCs w:val="6"/>
        </w:rPr>
      </w:pPr>
    </w:p>
    <w:p w14:paraId="4704FFBD" w14:textId="2CFACC69" w:rsidR="00D90BF1" w:rsidRDefault="00D90BF1" w:rsidP="00360F53">
      <w:pPr>
        <w:numPr>
          <w:ilvl w:val="0"/>
          <w:numId w:val="7"/>
        </w:numPr>
        <w:ind w:left="142" w:right="65" w:hanging="283"/>
        <w:jc w:val="both"/>
        <w:rPr>
          <w:rFonts w:ascii="Arial" w:hAnsi="Arial" w:cs="Arial"/>
          <w:sz w:val="22"/>
          <w:szCs w:val="22"/>
        </w:rPr>
      </w:pPr>
      <w:r w:rsidRPr="006A7EF2">
        <w:rPr>
          <w:rFonts w:ascii="Arial" w:hAnsi="Arial" w:cs="Arial"/>
          <w:sz w:val="22"/>
          <w:szCs w:val="22"/>
        </w:rPr>
        <w:t xml:space="preserve">Wykonawca oświadcza, że przedmiot zamówienia określony w § 1 niniejszej umowy nie budzi wątpliwości. Zamawiający wyklucza możliwość powołania się Wykonawcy na niezrozumienie zakresu oraz treści przedmiotu umowy jako podstawę roszczeń o zwiększenie wynagrodzenia. Wykonawca potwierdza, że nie będzie żądał podwyższenia wynagrodzenia wskutek złego oszacowania rozmiaru lub kosztów prac. </w:t>
      </w:r>
    </w:p>
    <w:p w14:paraId="2C80ADF0" w14:textId="77777777" w:rsidR="00391F3B" w:rsidRPr="00391F3B" w:rsidRDefault="00391F3B" w:rsidP="00391F3B">
      <w:pPr>
        <w:ind w:left="142" w:right="65"/>
        <w:jc w:val="both"/>
        <w:rPr>
          <w:rFonts w:ascii="Arial" w:hAnsi="Arial" w:cs="Arial"/>
          <w:sz w:val="6"/>
          <w:szCs w:val="6"/>
        </w:rPr>
      </w:pPr>
    </w:p>
    <w:p w14:paraId="25D3DD10" w14:textId="77777777" w:rsidR="00D90BF1" w:rsidRPr="006A7EF2" w:rsidRDefault="00D90BF1" w:rsidP="00360F53">
      <w:pPr>
        <w:numPr>
          <w:ilvl w:val="0"/>
          <w:numId w:val="7"/>
        </w:numPr>
        <w:ind w:left="142" w:right="65" w:hanging="283"/>
        <w:jc w:val="both"/>
        <w:rPr>
          <w:rFonts w:ascii="Arial" w:hAnsi="Arial" w:cs="Arial"/>
          <w:sz w:val="22"/>
          <w:szCs w:val="22"/>
        </w:rPr>
      </w:pPr>
      <w:r w:rsidRPr="006A7EF2">
        <w:rPr>
          <w:rFonts w:ascii="Arial" w:hAnsi="Arial" w:cs="Arial"/>
          <w:sz w:val="22"/>
          <w:szCs w:val="22"/>
        </w:rPr>
        <w:t xml:space="preserve">Za datę zapłaty przyjmuje się datę obciążenia rachunku Zamawiającego. </w:t>
      </w:r>
    </w:p>
    <w:p w14:paraId="319CD696" w14:textId="139412F5" w:rsidR="00D90BF1" w:rsidRPr="006A7EF2" w:rsidRDefault="00D90BF1" w:rsidP="00391F3B">
      <w:pPr>
        <w:ind w:left="60"/>
        <w:jc w:val="center"/>
        <w:rPr>
          <w:rFonts w:ascii="Arial" w:hAnsi="Arial" w:cs="Arial"/>
          <w:sz w:val="22"/>
          <w:szCs w:val="22"/>
        </w:rPr>
      </w:pPr>
    </w:p>
    <w:p w14:paraId="68E0FDCC" w14:textId="77777777" w:rsidR="00D90BF1" w:rsidRPr="00D90BF1" w:rsidRDefault="00D90BF1" w:rsidP="00391F3B">
      <w:pPr>
        <w:pStyle w:val="Nagwek2"/>
        <w:spacing w:after="0"/>
      </w:pPr>
      <w:r w:rsidRPr="00D90BF1">
        <w:t>§ 4</w:t>
      </w:r>
    </w:p>
    <w:p w14:paraId="1A757BFD" w14:textId="42EBAE5B" w:rsidR="00D90BF1" w:rsidRDefault="00D90BF1" w:rsidP="00360F53">
      <w:pPr>
        <w:numPr>
          <w:ilvl w:val="0"/>
          <w:numId w:val="8"/>
        </w:numPr>
        <w:ind w:right="65" w:hanging="283"/>
        <w:jc w:val="both"/>
        <w:rPr>
          <w:rFonts w:ascii="Arial" w:hAnsi="Arial" w:cs="Arial"/>
          <w:sz w:val="22"/>
          <w:szCs w:val="22"/>
        </w:rPr>
      </w:pPr>
      <w:r w:rsidRPr="006A7EF2">
        <w:rPr>
          <w:rFonts w:ascii="Arial" w:hAnsi="Arial" w:cs="Arial"/>
          <w:sz w:val="22"/>
          <w:szCs w:val="22"/>
        </w:rPr>
        <w:t>Wykonawca niniejszej umowy jest, w granicach umocowania nadanego umową, przedstawicielem Zamawiającego w zakresie czynności faktycznych związanych z realizacją umowy zawartej z Wykonawc</w:t>
      </w:r>
      <w:r w:rsidR="00645166">
        <w:rPr>
          <w:rFonts w:ascii="Arial" w:hAnsi="Arial" w:cs="Arial"/>
          <w:sz w:val="22"/>
          <w:szCs w:val="22"/>
        </w:rPr>
        <w:t>ami</w:t>
      </w:r>
      <w:r w:rsidRPr="006A7EF2">
        <w:rPr>
          <w:rFonts w:ascii="Arial" w:hAnsi="Arial" w:cs="Arial"/>
          <w:sz w:val="22"/>
          <w:szCs w:val="22"/>
        </w:rPr>
        <w:t xml:space="preserve"> robót dla inwestycji wymienionej w § 1 niniejszej umowy.</w:t>
      </w:r>
    </w:p>
    <w:p w14:paraId="668CA183" w14:textId="77777777" w:rsidR="00391F3B" w:rsidRPr="00391F3B" w:rsidRDefault="00391F3B" w:rsidP="00391F3B">
      <w:pPr>
        <w:ind w:left="360" w:right="65"/>
        <w:jc w:val="both"/>
        <w:rPr>
          <w:rFonts w:ascii="Arial" w:hAnsi="Arial" w:cs="Arial"/>
          <w:sz w:val="6"/>
          <w:szCs w:val="6"/>
        </w:rPr>
      </w:pPr>
    </w:p>
    <w:p w14:paraId="28225C92" w14:textId="422ADAD3" w:rsidR="00D90BF1" w:rsidRDefault="00D90BF1" w:rsidP="00360F53">
      <w:pPr>
        <w:numPr>
          <w:ilvl w:val="0"/>
          <w:numId w:val="8"/>
        </w:numPr>
        <w:ind w:right="65" w:hanging="283"/>
        <w:jc w:val="both"/>
        <w:rPr>
          <w:rFonts w:ascii="Arial" w:hAnsi="Arial" w:cs="Arial"/>
          <w:sz w:val="22"/>
          <w:szCs w:val="22"/>
        </w:rPr>
      </w:pPr>
      <w:r w:rsidRPr="006A7EF2">
        <w:rPr>
          <w:rFonts w:ascii="Arial" w:hAnsi="Arial" w:cs="Arial"/>
          <w:sz w:val="22"/>
          <w:szCs w:val="22"/>
        </w:rPr>
        <w:t xml:space="preserve">Wykonawca działa w imieniu własnym i na rzecz Zamawiającego, przy czym nie dysponuje środkami przeznaczonymi przez Zamawiającego na sfinansowanie inwestycji wymienionej </w:t>
      </w:r>
      <w:r w:rsidR="00645166">
        <w:rPr>
          <w:rFonts w:ascii="Arial" w:hAnsi="Arial" w:cs="Arial"/>
          <w:sz w:val="22"/>
          <w:szCs w:val="22"/>
        </w:rPr>
        <w:br/>
      </w:r>
      <w:r w:rsidRPr="006A7EF2">
        <w:rPr>
          <w:rFonts w:ascii="Arial" w:hAnsi="Arial" w:cs="Arial"/>
          <w:sz w:val="22"/>
          <w:szCs w:val="22"/>
        </w:rPr>
        <w:t>w § 1 niniejszej umowy.</w:t>
      </w:r>
    </w:p>
    <w:p w14:paraId="0119BB0E" w14:textId="77777777" w:rsidR="00391F3B" w:rsidRPr="00391F3B" w:rsidRDefault="00391F3B" w:rsidP="00391F3B">
      <w:pPr>
        <w:ind w:left="360" w:right="65"/>
        <w:jc w:val="both"/>
        <w:rPr>
          <w:rFonts w:ascii="Arial" w:hAnsi="Arial" w:cs="Arial"/>
          <w:sz w:val="6"/>
          <w:szCs w:val="6"/>
        </w:rPr>
      </w:pPr>
    </w:p>
    <w:p w14:paraId="494627B4" w14:textId="7332EA53" w:rsidR="00D90BF1" w:rsidRDefault="00D90BF1" w:rsidP="00360F53">
      <w:pPr>
        <w:numPr>
          <w:ilvl w:val="0"/>
          <w:numId w:val="8"/>
        </w:numPr>
        <w:ind w:right="65" w:hanging="283"/>
        <w:jc w:val="both"/>
        <w:rPr>
          <w:rFonts w:ascii="Arial" w:hAnsi="Arial" w:cs="Arial"/>
          <w:sz w:val="22"/>
          <w:szCs w:val="22"/>
        </w:rPr>
      </w:pPr>
      <w:r w:rsidRPr="006A7EF2">
        <w:rPr>
          <w:rFonts w:ascii="Arial" w:hAnsi="Arial" w:cs="Arial"/>
          <w:sz w:val="22"/>
          <w:szCs w:val="22"/>
        </w:rPr>
        <w:t xml:space="preserve">Wykonawca nie ma prawa (upoważnienia) do zwalniania Wykonawcy inwestycji wymienionej </w:t>
      </w:r>
      <w:r w:rsidR="00645166">
        <w:rPr>
          <w:rFonts w:ascii="Arial" w:hAnsi="Arial" w:cs="Arial"/>
          <w:sz w:val="22"/>
          <w:szCs w:val="22"/>
        </w:rPr>
        <w:br/>
      </w:r>
      <w:r w:rsidRPr="006A7EF2">
        <w:rPr>
          <w:rFonts w:ascii="Arial" w:hAnsi="Arial" w:cs="Arial"/>
          <w:sz w:val="22"/>
          <w:szCs w:val="22"/>
        </w:rPr>
        <w:t xml:space="preserve">w § 1 niniejszej umowy z jakichkolwiek jego zobowiązań wynikających z umowy o roboty budowlane. Nie może także powierzyć wykonywania inwestycji wymienionej w § 1 niniejszej umowy innym wykonawcom. </w:t>
      </w:r>
    </w:p>
    <w:p w14:paraId="03547641" w14:textId="77777777" w:rsidR="00391F3B" w:rsidRPr="00391F3B" w:rsidRDefault="00391F3B" w:rsidP="00391F3B">
      <w:pPr>
        <w:ind w:left="360" w:right="65"/>
        <w:jc w:val="both"/>
        <w:rPr>
          <w:rFonts w:ascii="Arial" w:hAnsi="Arial" w:cs="Arial"/>
          <w:sz w:val="6"/>
          <w:szCs w:val="6"/>
        </w:rPr>
      </w:pPr>
    </w:p>
    <w:p w14:paraId="236DF5FD" w14:textId="5A7729DA" w:rsidR="00D90BF1" w:rsidRDefault="00D90BF1" w:rsidP="00360F53">
      <w:pPr>
        <w:numPr>
          <w:ilvl w:val="0"/>
          <w:numId w:val="8"/>
        </w:numPr>
        <w:ind w:right="65" w:hanging="283"/>
        <w:jc w:val="both"/>
        <w:rPr>
          <w:rFonts w:ascii="Arial" w:hAnsi="Arial" w:cs="Arial"/>
          <w:sz w:val="22"/>
          <w:szCs w:val="22"/>
        </w:rPr>
      </w:pPr>
      <w:r w:rsidRPr="006A7EF2">
        <w:rPr>
          <w:rFonts w:ascii="Arial" w:hAnsi="Arial" w:cs="Arial"/>
          <w:sz w:val="22"/>
          <w:szCs w:val="22"/>
        </w:rPr>
        <w:t>Wykonawca nie ma prawa do żądania od Wykonawcy robót wykonania robót dodatkowych, zaniechanych lub zamiennych. W przypadku stwierdzenia konieczności wykonania robót dodatkowych, zamiennych lub decyzji w sprawie zaniechania wykonania części robót objętych kontraktem Inspektor nadzoru inwestorskiego zobowiązany jest niezwłocznie, nie później niż następnego dnia roboczego, poinformować o tym Zamawiającego.</w:t>
      </w:r>
    </w:p>
    <w:p w14:paraId="288D7054" w14:textId="77777777" w:rsidR="00391F3B" w:rsidRPr="00391F3B" w:rsidRDefault="00391F3B" w:rsidP="00391F3B">
      <w:pPr>
        <w:ind w:left="360" w:right="65"/>
        <w:jc w:val="both"/>
        <w:rPr>
          <w:rFonts w:ascii="Arial" w:hAnsi="Arial" w:cs="Arial"/>
          <w:sz w:val="6"/>
          <w:szCs w:val="6"/>
        </w:rPr>
      </w:pPr>
    </w:p>
    <w:p w14:paraId="4C82BD55" w14:textId="1CCD5E93" w:rsidR="00D90BF1" w:rsidRPr="006A7EF2" w:rsidRDefault="00D90BF1" w:rsidP="00360F53">
      <w:pPr>
        <w:numPr>
          <w:ilvl w:val="0"/>
          <w:numId w:val="8"/>
        </w:numPr>
        <w:ind w:right="65" w:hanging="283"/>
        <w:jc w:val="both"/>
        <w:rPr>
          <w:rFonts w:ascii="Arial" w:hAnsi="Arial" w:cs="Arial"/>
          <w:sz w:val="22"/>
          <w:szCs w:val="22"/>
        </w:rPr>
      </w:pPr>
      <w:r w:rsidRPr="006A7EF2">
        <w:rPr>
          <w:rFonts w:ascii="Arial" w:hAnsi="Arial" w:cs="Arial"/>
          <w:sz w:val="22"/>
          <w:szCs w:val="22"/>
        </w:rPr>
        <w:t>Wykonawca zobowiązuje się ponadto do dokonania dla Zamawiającego wszelkich czynności przypisanych do jego funkcji, tj. Inspektora nadzoru inwestorskiego, zgodnie z ustawą – Prawo budowlane oraz wykonania wszelkich poleceń Zamawiającego mających związek</w:t>
      </w:r>
      <w:r w:rsidR="00360F53">
        <w:rPr>
          <w:rFonts w:ascii="Arial" w:hAnsi="Arial" w:cs="Arial"/>
          <w:sz w:val="22"/>
          <w:szCs w:val="22"/>
        </w:rPr>
        <w:br/>
      </w:r>
      <w:r w:rsidRPr="006A7EF2">
        <w:rPr>
          <w:rFonts w:ascii="Arial" w:hAnsi="Arial" w:cs="Arial"/>
          <w:sz w:val="22"/>
          <w:szCs w:val="22"/>
        </w:rPr>
        <w:t xml:space="preserve">z przedmiotem zamówienia. </w:t>
      </w:r>
    </w:p>
    <w:p w14:paraId="6B5CBCDA" w14:textId="77777777" w:rsidR="00391F3B" w:rsidRDefault="00391F3B" w:rsidP="00391F3B">
      <w:pPr>
        <w:ind w:left="504"/>
        <w:jc w:val="center"/>
        <w:rPr>
          <w:rFonts w:ascii="Arial" w:hAnsi="Arial" w:cs="Arial"/>
          <w:b/>
          <w:sz w:val="22"/>
          <w:szCs w:val="22"/>
        </w:rPr>
      </w:pPr>
    </w:p>
    <w:p w14:paraId="4EA63839" w14:textId="2D45D72E" w:rsidR="00D90BF1" w:rsidRPr="00D90BF1" w:rsidRDefault="00D90BF1" w:rsidP="00391F3B">
      <w:pPr>
        <w:ind w:left="504"/>
        <w:jc w:val="center"/>
        <w:rPr>
          <w:rFonts w:ascii="Arial" w:hAnsi="Arial" w:cs="Arial"/>
          <w:b/>
          <w:sz w:val="22"/>
          <w:szCs w:val="22"/>
        </w:rPr>
      </w:pPr>
      <w:r w:rsidRPr="00D90BF1">
        <w:rPr>
          <w:rFonts w:ascii="Arial" w:hAnsi="Arial" w:cs="Arial"/>
          <w:b/>
          <w:sz w:val="22"/>
          <w:szCs w:val="22"/>
        </w:rPr>
        <w:t>§ 5</w:t>
      </w:r>
    </w:p>
    <w:p w14:paraId="59C7D472" w14:textId="77777777" w:rsidR="00D90BF1" w:rsidRPr="006A7EF2" w:rsidRDefault="00D90BF1" w:rsidP="00391F3B">
      <w:pPr>
        <w:ind w:right="65"/>
        <w:rPr>
          <w:rFonts w:ascii="Arial" w:hAnsi="Arial" w:cs="Arial"/>
          <w:sz w:val="22"/>
          <w:szCs w:val="22"/>
        </w:rPr>
      </w:pPr>
      <w:r w:rsidRPr="006A7EF2">
        <w:rPr>
          <w:rFonts w:ascii="Arial" w:hAnsi="Arial" w:cs="Arial"/>
          <w:sz w:val="22"/>
          <w:szCs w:val="22"/>
        </w:rPr>
        <w:t>1.</w:t>
      </w:r>
      <w:r w:rsidRPr="006A7EF2">
        <w:rPr>
          <w:rFonts w:ascii="Arial" w:eastAsia="Arial" w:hAnsi="Arial" w:cs="Arial"/>
          <w:sz w:val="22"/>
          <w:szCs w:val="22"/>
        </w:rPr>
        <w:t xml:space="preserve"> </w:t>
      </w:r>
      <w:r w:rsidRPr="006A7EF2">
        <w:rPr>
          <w:rFonts w:ascii="Arial" w:hAnsi="Arial" w:cs="Arial"/>
          <w:sz w:val="22"/>
          <w:szCs w:val="22"/>
        </w:rPr>
        <w:t xml:space="preserve">Zamawiający zobowiązuje się do: </w:t>
      </w:r>
    </w:p>
    <w:p w14:paraId="622E0F46" w14:textId="21A8D645" w:rsidR="00D90BF1" w:rsidRPr="006A7EF2" w:rsidRDefault="00D90BF1" w:rsidP="00360F53">
      <w:pPr>
        <w:numPr>
          <w:ilvl w:val="0"/>
          <w:numId w:val="9"/>
        </w:numPr>
        <w:ind w:right="65" w:hanging="425"/>
        <w:jc w:val="both"/>
        <w:rPr>
          <w:rFonts w:ascii="Arial" w:hAnsi="Arial" w:cs="Arial"/>
          <w:sz w:val="22"/>
          <w:szCs w:val="22"/>
        </w:rPr>
      </w:pPr>
      <w:r w:rsidRPr="006A7EF2">
        <w:rPr>
          <w:rFonts w:ascii="Arial" w:hAnsi="Arial" w:cs="Arial"/>
          <w:sz w:val="22"/>
          <w:szCs w:val="22"/>
        </w:rPr>
        <w:t>udziału w naradach koordynacyjnych</w:t>
      </w:r>
      <w:r w:rsidR="00391F3B">
        <w:rPr>
          <w:rFonts w:ascii="Arial" w:hAnsi="Arial" w:cs="Arial"/>
          <w:sz w:val="22"/>
          <w:szCs w:val="22"/>
        </w:rPr>
        <w:t xml:space="preserve"> organizowanych przez Zamawiającego </w:t>
      </w:r>
      <w:r w:rsidR="00391F3B">
        <w:rPr>
          <w:rFonts w:ascii="Arial" w:hAnsi="Arial" w:cs="Arial"/>
          <w:sz w:val="22"/>
          <w:szCs w:val="22"/>
        </w:rPr>
        <w:br/>
        <w:t>i Wykonawców robót;</w:t>
      </w:r>
    </w:p>
    <w:p w14:paraId="1C0CE5EB" w14:textId="68C5D39B" w:rsidR="00D90BF1" w:rsidRPr="006A7EF2" w:rsidRDefault="00BC434F" w:rsidP="00360F53">
      <w:pPr>
        <w:numPr>
          <w:ilvl w:val="0"/>
          <w:numId w:val="9"/>
        </w:numPr>
        <w:ind w:right="65" w:hanging="425"/>
        <w:jc w:val="both"/>
        <w:rPr>
          <w:rFonts w:ascii="Arial" w:hAnsi="Arial" w:cs="Arial"/>
          <w:sz w:val="22"/>
          <w:szCs w:val="22"/>
        </w:rPr>
      </w:pPr>
      <w:r>
        <w:rPr>
          <w:rFonts w:ascii="Arial" w:hAnsi="Arial" w:cs="Arial"/>
          <w:sz w:val="22"/>
          <w:szCs w:val="22"/>
        </w:rPr>
        <w:t>w</w:t>
      </w:r>
      <w:r w:rsidR="00D90BF1" w:rsidRPr="006A7EF2">
        <w:rPr>
          <w:rFonts w:ascii="Arial" w:hAnsi="Arial" w:cs="Arial"/>
          <w:sz w:val="22"/>
          <w:szCs w:val="22"/>
        </w:rPr>
        <w:t xml:space="preserve">zięcia udziału w komisjach w sprawie stanu zaawansowania robót budowlanych </w:t>
      </w:r>
      <w:r w:rsidR="00326D2C">
        <w:rPr>
          <w:rFonts w:ascii="Arial" w:hAnsi="Arial" w:cs="Arial"/>
          <w:sz w:val="22"/>
          <w:szCs w:val="22"/>
        </w:rPr>
        <w:br/>
      </w:r>
      <w:r w:rsidR="00D90BF1" w:rsidRPr="006A7EF2">
        <w:rPr>
          <w:rFonts w:ascii="Arial" w:hAnsi="Arial" w:cs="Arial"/>
          <w:sz w:val="22"/>
          <w:szCs w:val="22"/>
        </w:rPr>
        <w:t xml:space="preserve">w wypadkach odstąpienia od umów o wykonaniu robót, </w:t>
      </w:r>
    </w:p>
    <w:p w14:paraId="35DD3B05" w14:textId="79781AC2" w:rsidR="00D90BF1" w:rsidRPr="006A7EF2" w:rsidRDefault="00BC434F" w:rsidP="00360F53">
      <w:pPr>
        <w:numPr>
          <w:ilvl w:val="0"/>
          <w:numId w:val="9"/>
        </w:numPr>
        <w:ind w:right="65" w:hanging="425"/>
        <w:jc w:val="both"/>
        <w:rPr>
          <w:rFonts w:ascii="Arial" w:hAnsi="Arial" w:cs="Arial"/>
          <w:sz w:val="22"/>
          <w:szCs w:val="22"/>
        </w:rPr>
      </w:pPr>
      <w:r>
        <w:rPr>
          <w:rFonts w:ascii="Arial" w:hAnsi="Arial" w:cs="Arial"/>
          <w:sz w:val="22"/>
          <w:szCs w:val="22"/>
        </w:rPr>
        <w:t>z</w:t>
      </w:r>
      <w:r w:rsidR="00D90BF1" w:rsidRPr="006A7EF2">
        <w:rPr>
          <w:rFonts w:ascii="Arial" w:hAnsi="Arial" w:cs="Arial"/>
          <w:sz w:val="22"/>
          <w:szCs w:val="22"/>
        </w:rPr>
        <w:t>apłaty Wykonawcy wynagrodzenia za wykonanie przedmiotu umowy zgodnie</w:t>
      </w:r>
      <w:r w:rsidR="00391F3B">
        <w:rPr>
          <w:rFonts w:ascii="Arial" w:hAnsi="Arial" w:cs="Arial"/>
          <w:sz w:val="22"/>
          <w:szCs w:val="22"/>
        </w:rPr>
        <w:t xml:space="preserve"> </w:t>
      </w:r>
      <w:r w:rsidR="00D90BF1" w:rsidRPr="006A7EF2">
        <w:rPr>
          <w:rFonts w:ascii="Arial" w:hAnsi="Arial" w:cs="Arial"/>
          <w:sz w:val="22"/>
          <w:szCs w:val="22"/>
        </w:rPr>
        <w:t xml:space="preserve">z § 3 niniejszej umowy. </w:t>
      </w:r>
    </w:p>
    <w:p w14:paraId="44330988" w14:textId="77777777" w:rsidR="00391F3B" w:rsidRPr="00E47FBD" w:rsidRDefault="00391F3B" w:rsidP="00391F3B">
      <w:pPr>
        <w:pStyle w:val="Nagwek2"/>
        <w:spacing w:after="0"/>
        <w:rPr>
          <w:sz w:val="4"/>
          <w:szCs w:val="4"/>
        </w:rPr>
      </w:pPr>
    </w:p>
    <w:p w14:paraId="032DEFB5" w14:textId="5FC5D96D" w:rsidR="00D90BF1" w:rsidRPr="00D90BF1" w:rsidRDefault="00D90BF1" w:rsidP="00391F3B">
      <w:pPr>
        <w:pStyle w:val="Nagwek2"/>
        <w:spacing w:after="0"/>
      </w:pPr>
      <w:r w:rsidRPr="00D90BF1">
        <w:t>§ 6</w:t>
      </w:r>
    </w:p>
    <w:p w14:paraId="1451B1C6" w14:textId="7CCAB1E5" w:rsidR="00D90BF1" w:rsidRPr="00391F3B" w:rsidRDefault="00D90BF1" w:rsidP="00360F53">
      <w:pPr>
        <w:numPr>
          <w:ilvl w:val="0"/>
          <w:numId w:val="10"/>
        </w:numPr>
        <w:ind w:right="65" w:hanging="283"/>
        <w:jc w:val="both"/>
        <w:rPr>
          <w:rFonts w:ascii="Arial" w:hAnsi="Arial" w:cs="Arial"/>
          <w:sz w:val="22"/>
          <w:szCs w:val="22"/>
        </w:rPr>
      </w:pPr>
      <w:r w:rsidRPr="006A7EF2">
        <w:rPr>
          <w:rFonts w:ascii="Arial" w:hAnsi="Arial" w:cs="Arial"/>
          <w:sz w:val="22"/>
          <w:szCs w:val="22"/>
        </w:rPr>
        <w:t>Przedstawicielem Zamawiającego do współpracy z Wykonawc</w:t>
      </w:r>
      <w:r w:rsidR="00BC434F">
        <w:rPr>
          <w:rFonts w:ascii="Arial" w:hAnsi="Arial" w:cs="Arial"/>
          <w:sz w:val="22"/>
          <w:szCs w:val="22"/>
        </w:rPr>
        <w:t>ą</w:t>
      </w:r>
      <w:r w:rsidRPr="006A7EF2">
        <w:rPr>
          <w:rFonts w:ascii="Arial" w:hAnsi="Arial" w:cs="Arial"/>
          <w:sz w:val="22"/>
          <w:szCs w:val="22"/>
        </w:rPr>
        <w:t xml:space="preserve">, w tym do podpisywania </w:t>
      </w:r>
      <w:r w:rsidRPr="00391F3B">
        <w:rPr>
          <w:rFonts w:ascii="Arial" w:hAnsi="Arial" w:cs="Arial"/>
          <w:sz w:val="22"/>
          <w:szCs w:val="22"/>
        </w:rPr>
        <w:t xml:space="preserve">protokołów odbioru robót jest: </w:t>
      </w:r>
    </w:p>
    <w:p w14:paraId="1D1DA332" w14:textId="687C2325" w:rsidR="00D90BF1" w:rsidRPr="00391F3B" w:rsidRDefault="00326D2C" w:rsidP="00360F53">
      <w:pPr>
        <w:numPr>
          <w:ilvl w:val="1"/>
          <w:numId w:val="10"/>
        </w:numPr>
        <w:ind w:right="65" w:hanging="425"/>
        <w:jc w:val="both"/>
        <w:rPr>
          <w:rFonts w:ascii="Arial" w:hAnsi="Arial" w:cs="Arial"/>
          <w:sz w:val="22"/>
          <w:szCs w:val="22"/>
        </w:rPr>
      </w:pPr>
      <w:r w:rsidRPr="00391F3B">
        <w:rPr>
          <w:rFonts w:ascii="Arial" w:hAnsi="Arial" w:cs="Arial"/>
          <w:sz w:val="22"/>
          <w:szCs w:val="22"/>
        </w:rPr>
        <w:t xml:space="preserve">Andrzej </w:t>
      </w:r>
      <w:proofErr w:type="spellStart"/>
      <w:r w:rsidRPr="00391F3B">
        <w:rPr>
          <w:rFonts w:ascii="Arial" w:hAnsi="Arial" w:cs="Arial"/>
          <w:sz w:val="22"/>
          <w:szCs w:val="22"/>
        </w:rPr>
        <w:t>Gorlo</w:t>
      </w:r>
      <w:proofErr w:type="spellEnd"/>
      <w:r w:rsidRPr="00391F3B">
        <w:rPr>
          <w:rFonts w:ascii="Arial" w:hAnsi="Arial" w:cs="Arial"/>
          <w:sz w:val="22"/>
          <w:szCs w:val="22"/>
        </w:rPr>
        <w:t xml:space="preserve"> – Dyrektor Zespołu Szkół Technicznych w Olecku;</w:t>
      </w:r>
    </w:p>
    <w:p w14:paraId="150A6A5E" w14:textId="2671F1CA" w:rsidR="00D90BF1" w:rsidRPr="00391F3B" w:rsidRDefault="00326D2C" w:rsidP="00360F53">
      <w:pPr>
        <w:numPr>
          <w:ilvl w:val="1"/>
          <w:numId w:val="10"/>
        </w:numPr>
        <w:ind w:right="65" w:hanging="425"/>
        <w:jc w:val="both"/>
        <w:rPr>
          <w:rFonts w:ascii="Arial" w:hAnsi="Arial" w:cs="Arial"/>
          <w:sz w:val="22"/>
          <w:szCs w:val="22"/>
        </w:rPr>
      </w:pPr>
      <w:r w:rsidRPr="00391F3B">
        <w:rPr>
          <w:rFonts w:ascii="Arial" w:hAnsi="Arial" w:cs="Arial"/>
          <w:sz w:val="22"/>
          <w:szCs w:val="22"/>
        </w:rPr>
        <w:t>Iwona Raczyło – Naczelnik Wydziału Architektury i Budownictwa Starostwa Powiatowego w Olecku</w:t>
      </w:r>
    </w:p>
    <w:p w14:paraId="0480118A" w14:textId="2A667235" w:rsidR="00391F3B" w:rsidRDefault="00391F3B" w:rsidP="00360F53">
      <w:pPr>
        <w:numPr>
          <w:ilvl w:val="1"/>
          <w:numId w:val="10"/>
        </w:numPr>
        <w:ind w:right="65" w:hanging="425"/>
        <w:jc w:val="both"/>
        <w:rPr>
          <w:rFonts w:ascii="Arial" w:hAnsi="Arial" w:cs="Arial"/>
          <w:sz w:val="22"/>
          <w:szCs w:val="22"/>
        </w:rPr>
      </w:pPr>
      <w:r w:rsidRPr="00391F3B">
        <w:rPr>
          <w:rFonts w:ascii="Arial" w:hAnsi="Arial" w:cs="Arial"/>
          <w:sz w:val="22"/>
          <w:szCs w:val="22"/>
        </w:rPr>
        <w:t>Halina Bogdańska – Inspektor Wydziału Edukacji, Kultury, Sportu i Promocji Starostwa Powiatowego w Olecku (Kierownik projektu).</w:t>
      </w:r>
    </w:p>
    <w:p w14:paraId="0A8F4ED0" w14:textId="412446DB" w:rsidR="00360F53" w:rsidRDefault="00360F53" w:rsidP="00D76687">
      <w:pPr>
        <w:pStyle w:val="Akapitzlist"/>
        <w:numPr>
          <w:ilvl w:val="1"/>
          <w:numId w:val="10"/>
        </w:numPr>
        <w:ind w:left="426" w:right="65"/>
        <w:jc w:val="both"/>
        <w:rPr>
          <w:rFonts w:ascii="Arial" w:hAnsi="Arial" w:cs="Arial"/>
        </w:rPr>
      </w:pPr>
      <w:r w:rsidRPr="00D023B7">
        <w:rPr>
          <w:rFonts w:ascii="Arial" w:hAnsi="Arial" w:cs="Arial"/>
        </w:rPr>
        <w:t xml:space="preserve">Przedstawicielem Wykonawcy do współpracy z Zamawiającym i Wykonawcami realizującymi inwestycję </w:t>
      </w:r>
      <w:r w:rsidR="00D023B7" w:rsidRPr="00D023B7">
        <w:rPr>
          <w:rFonts w:ascii="Arial" w:hAnsi="Arial" w:cs="Arial"/>
        </w:rPr>
        <w:t xml:space="preserve">jest </w:t>
      </w:r>
      <w:r w:rsidRPr="00D023B7">
        <w:rPr>
          <w:rFonts w:ascii="Arial" w:hAnsi="Arial" w:cs="Arial"/>
        </w:rPr>
        <w:t>- ………………………………….</w:t>
      </w:r>
    </w:p>
    <w:p w14:paraId="4B9F4A46" w14:textId="53554BC7" w:rsidR="00D90BF1" w:rsidRPr="00391F3B" w:rsidRDefault="00D90BF1" w:rsidP="00360F53">
      <w:pPr>
        <w:numPr>
          <w:ilvl w:val="0"/>
          <w:numId w:val="10"/>
        </w:numPr>
        <w:ind w:right="65" w:hanging="283"/>
        <w:jc w:val="both"/>
        <w:rPr>
          <w:rFonts w:ascii="Arial" w:hAnsi="Arial" w:cs="Arial"/>
          <w:sz w:val="22"/>
          <w:szCs w:val="22"/>
        </w:rPr>
      </w:pPr>
      <w:bookmarkStart w:id="2" w:name="_GoBack"/>
      <w:bookmarkEnd w:id="2"/>
      <w:r w:rsidRPr="00391F3B">
        <w:rPr>
          <w:rFonts w:ascii="Arial" w:hAnsi="Arial" w:cs="Arial"/>
          <w:sz w:val="22"/>
          <w:szCs w:val="22"/>
        </w:rPr>
        <w:t>Wykonawc</w:t>
      </w:r>
      <w:r w:rsidR="00326D2C" w:rsidRPr="00391F3B">
        <w:rPr>
          <w:rFonts w:ascii="Arial" w:hAnsi="Arial" w:cs="Arial"/>
          <w:sz w:val="22"/>
          <w:szCs w:val="22"/>
        </w:rPr>
        <w:t>y</w:t>
      </w:r>
      <w:r w:rsidRPr="00391F3B">
        <w:rPr>
          <w:rFonts w:ascii="Arial" w:hAnsi="Arial" w:cs="Arial"/>
          <w:sz w:val="22"/>
          <w:szCs w:val="22"/>
        </w:rPr>
        <w:t xml:space="preserve"> </w:t>
      </w:r>
      <w:r w:rsidR="00B06D42" w:rsidRPr="00391F3B">
        <w:rPr>
          <w:rFonts w:ascii="Arial" w:hAnsi="Arial" w:cs="Arial"/>
          <w:sz w:val="22"/>
          <w:szCs w:val="22"/>
        </w:rPr>
        <w:t xml:space="preserve">realizujący inwestycję </w:t>
      </w:r>
      <w:r w:rsidRPr="00391F3B">
        <w:rPr>
          <w:rFonts w:ascii="Arial" w:hAnsi="Arial" w:cs="Arial"/>
          <w:sz w:val="22"/>
          <w:szCs w:val="22"/>
        </w:rPr>
        <w:t>powołuj</w:t>
      </w:r>
      <w:r w:rsidR="00326D2C" w:rsidRPr="00391F3B">
        <w:rPr>
          <w:rFonts w:ascii="Arial" w:hAnsi="Arial" w:cs="Arial"/>
          <w:sz w:val="22"/>
          <w:szCs w:val="22"/>
        </w:rPr>
        <w:t>ą</w:t>
      </w:r>
      <w:r w:rsidRPr="00391F3B">
        <w:rPr>
          <w:rFonts w:ascii="Arial" w:hAnsi="Arial" w:cs="Arial"/>
          <w:sz w:val="22"/>
          <w:szCs w:val="22"/>
        </w:rPr>
        <w:t xml:space="preserve"> kierownik</w:t>
      </w:r>
      <w:r w:rsidR="00326D2C" w:rsidRPr="00391F3B">
        <w:rPr>
          <w:rFonts w:ascii="Arial" w:hAnsi="Arial" w:cs="Arial"/>
          <w:sz w:val="22"/>
          <w:szCs w:val="22"/>
        </w:rPr>
        <w:t>ów</w:t>
      </w:r>
      <w:r w:rsidRPr="00391F3B">
        <w:rPr>
          <w:rFonts w:ascii="Arial" w:hAnsi="Arial" w:cs="Arial"/>
          <w:sz w:val="22"/>
          <w:szCs w:val="22"/>
        </w:rPr>
        <w:t xml:space="preserve"> budowy w osob</w:t>
      </w:r>
      <w:r w:rsidR="00326D2C" w:rsidRPr="00391F3B">
        <w:rPr>
          <w:rFonts w:ascii="Arial" w:hAnsi="Arial" w:cs="Arial"/>
          <w:sz w:val="22"/>
          <w:szCs w:val="22"/>
        </w:rPr>
        <w:t>ach</w:t>
      </w:r>
      <w:r w:rsidRPr="00391F3B">
        <w:rPr>
          <w:rFonts w:ascii="Arial" w:hAnsi="Arial" w:cs="Arial"/>
          <w:sz w:val="22"/>
          <w:szCs w:val="22"/>
        </w:rPr>
        <w:t xml:space="preserve">: </w:t>
      </w:r>
    </w:p>
    <w:p w14:paraId="7FC3DEE5" w14:textId="77777777" w:rsidR="00BC434F" w:rsidRPr="00391F3B" w:rsidRDefault="00BC434F" w:rsidP="00360F53">
      <w:pPr>
        <w:numPr>
          <w:ilvl w:val="1"/>
          <w:numId w:val="10"/>
        </w:numPr>
        <w:tabs>
          <w:tab w:val="left" w:pos="851"/>
        </w:tabs>
        <w:ind w:left="567" w:right="65"/>
        <w:jc w:val="both"/>
        <w:rPr>
          <w:rFonts w:ascii="Arial" w:hAnsi="Arial" w:cs="Arial"/>
          <w:sz w:val="22"/>
          <w:szCs w:val="22"/>
        </w:rPr>
      </w:pPr>
      <w:r w:rsidRPr="00391F3B">
        <w:rPr>
          <w:rFonts w:ascii="Arial" w:hAnsi="Arial" w:cs="Arial"/>
          <w:sz w:val="22"/>
          <w:szCs w:val="22"/>
        </w:rPr>
        <w:lastRenderedPageBreak/>
        <w:t>ZAKŁAD  OGÓLNOBUDOWLANY Spółka z o.o., ul. Ożarowska 59/76, 01-416 Warszawa – Szymon Galiński</w:t>
      </w:r>
    </w:p>
    <w:p w14:paraId="6E304852" w14:textId="16C9B716" w:rsidR="00BC434F" w:rsidRDefault="00BC434F" w:rsidP="00360F53">
      <w:pPr>
        <w:numPr>
          <w:ilvl w:val="1"/>
          <w:numId w:val="10"/>
        </w:numPr>
        <w:tabs>
          <w:tab w:val="left" w:pos="851"/>
        </w:tabs>
        <w:ind w:left="567" w:right="65"/>
        <w:jc w:val="both"/>
        <w:rPr>
          <w:rFonts w:ascii="Arial" w:hAnsi="Arial" w:cs="Arial"/>
          <w:sz w:val="22"/>
          <w:szCs w:val="22"/>
        </w:rPr>
      </w:pPr>
      <w:r w:rsidRPr="00391F3B">
        <w:rPr>
          <w:rFonts w:ascii="Arial" w:hAnsi="Arial" w:cs="Arial"/>
          <w:sz w:val="22"/>
          <w:szCs w:val="22"/>
        </w:rPr>
        <w:t xml:space="preserve">NATURAL  OKNA  Sp. z o.o. Aleja Warszawska 5/2, 10-081 Olsztyn – </w:t>
      </w:r>
      <w:proofErr w:type="spellStart"/>
      <w:r w:rsidRPr="00391F3B">
        <w:rPr>
          <w:rFonts w:ascii="Arial" w:hAnsi="Arial" w:cs="Arial"/>
          <w:sz w:val="22"/>
          <w:szCs w:val="22"/>
        </w:rPr>
        <w:t>Ihor</w:t>
      </w:r>
      <w:proofErr w:type="spellEnd"/>
      <w:r w:rsidRPr="00391F3B">
        <w:rPr>
          <w:rFonts w:ascii="Arial" w:hAnsi="Arial" w:cs="Arial"/>
          <w:sz w:val="22"/>
          <w:szCs w:val="22"/>
        </w:rPr>
        <w:t xml:space="preserve"> </w:t>
      </w:r>
      <w:proofErr w:type="spellStart"/>
      <w:r w:rsidRPr="00391F3B">
        <w:rPr>
          <w:rFonts w:ascii="Arial" w:hAnsi="Arial" w:cs="Arial"/>
          <w:sz w:val="22"/>
          <w:szCs w:val="22"/>
        </w:rPr>
        <w:t>Hnatiuk</w:t>
      </w:r>
      <w:proofErr w:type="spellEnd"/>
      <w:r w:rsidRPr="00391F3B">
        <w:rPr>
          <w:rFonts w:ascii="Arial" w:hAnsi="Arial" w:cs="Arial"/>
          <w:sz w:val="22"/>
          <w:szCs w:val="22"/>
        </w:rPr>
        <w:t>.</w:t>
      </w:r>
    </w:p>
    <w:p w14:paraId="53818209" w14:textId="77777777" w:rsidR="00360F53" w:rsidRPr="00E47FBD" w:rsidRDefault="00360F53" w:rsidP="00360F53">
      <w:pPr>
        <w:tabs>
          <w:tab w:val="left" w:pos="851"/>
        </w:tabs>
        <w:ind w:left="567" w:right="65"/>
        <w:jc w:val="both"/>
        <w:rPr>
          <w:rFonts w:ascii="Arial" w:hAnsi="Arial" w:cs="Arial"/>
          <w:sz w:val="2"/>
          <w:szCs w:val="2"/>
        </w:rPr>
      </w:pPr>
    </w:p>
    <w:p w14:paraId="158A611F" w14:textId="77777777" w:rsidR="00391F3B" w:rsidRDefault="00391F3B" w:rsidP="00391F3B">
      <w:pPr>
        <w:pStyle w:val="Nagwek2"/>
        <w:spacing w:after="0"/>
      </w:pPr>
    </w:p>
    <w:p w14:paraId="417F47AE" w14:textId="2C88C215" w:rsidR="00D90BF1" w:rsidRPr="00D90BF1" w:rsidRDefault="00D90BF1" w:rsidP="00391F3B">
      <w:pPr>
        <w:pStyle w:val="Nagwek2"/>
        <w:spacing w:after="0"/>
      </w:pPr>
      <w:r w:rsidRPr="00D90BF1">
        <w:t>§ 7</w:t>
      </w:r>
    </w:p>
    <w:p w14:paraId="4AEDC3D0" w14:textId="77777777" w:rsidR="00D90BF1" w:rsidRPr="006A7EF2" w:rsidRDefault="00D90BF1" w:rsidP="00360F53">
      <w:pPr>
        <w:numPr>
          <w:ilvl w:val="0"/>
          <w:numId w:val="11"/>
        </w:numPr>
        <w:ind w:right="65" w:hanging="358"/>
        <w:jc w:val="both"/>
        <w:rPr>
          <w:rFonts w:ascii="Arial" w:hAnsi="Arial" w:cs="Arial"/>
          <w:sz w:val="22"/>
          <w:szCs w:val="22"/>
        </w:rPr>
      </w:pPr>
      <w:r w:rsidRPr="006A7EF2">
        <w:rPr>
          <w:rFonts w:ascii="Arial" w:hAnsi="Arial" w:cs="Arial"/>
          <w:sz w:val="22"/>
          <w:szCs w:val="22"/>
        </w:rPr>
        <w:t xml:space="preserve">Strony dopuszczają możliwość dokonywania zmian treści umowy, w następujących okolicznościach: </w:t>
      </w:r>
    </w:p>
    <w:p w14:paraId="1E7DE818" w14:textId="77777777"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 xml:space="preserve">Dopuszcza się wprowadzenie zmian za zgodą Stron umowy, </w:t>
      </w:r>
    </w:p>
    <w:p w14:paraId="5F3D98EA" w14:textId="2949372E"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Zmiany mogą być inicjowane przez Zamawiającego lub przez Wykonawcę</w:t>
      </w:r>
      <w:r w:rsidR="00E47FBD">
        <w:rPr>
          <w:rFonts w:ascii="Arial" w:hAnsi="Arial" w:cs="Arial"/>
          <w:sz w:val="22"/>
          <w:szCs w:val="22"/>
        </w:rPr>
        <w:t>.</w:t>
      </w:r>
    </w:p>
    <w:p w14:paraId="59202BB0" w14:textId="77777777" w:rsidR="00D90BF1" w:rsidRPr="006A7EF2" w:rsidRDefault="00D90BF1" w:rsidP="00360F53">
      <w:pPr>
        <w:numPr>
          <w:ilvl w:val="0"/>
          <w:numId w:val="11"/>
        </w:numPr>
        <w:ind w:right="65" w:hanging="358"/>
        <w:jc w:val="both"/>
        <w:rPr>
          <w:rFonts w:ascii="Arial" w:hAnsi="Arial" w:cs="Arial"/>
          <w:sz w:val="22"/>
          <w:szCs w:val="22"/>
        </w:rPr>
      </w:pPr>
      <w:r w:rsidRPr="006A7EF2">
        <w:rPr>
          <w:rFonts w:ascii="Arial" w:hAnsi="Arial" w:cs="Arial"/>
          <w:sz w:val="22"/>
          <w:szCs w:val="22"/>
        </w:rPr>
        <w:t xml:space="preserve">Zmiany, o których mowa mogą dotyczyć: </w:t>
      </w:r>
    </w:p>
    <w:p w14:paraId="1B25ED5B" w14:textId="77777777"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 xml:space="preserve">wystąpienia siły wyższej; </w:t>
      </w:r>
    </w:p>
    <w:p w14:paraId="190F69C4" w14:textId="77777777" w:rsidR="00D90BF1" w:rsidRPr="00D023B7"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 xml:space="preserve">zmiany terminów realizacji przedmiotu umowy w przypadku zmiany terminów umowy na wykonanie robót budowlanych (zmiana okresu realizacji robót budowlanych powodująca zmianę czasu trwania nadzoru nie powoduje zmiany wynagrodzenia określonego w § 3 </w:t>
      </w:r>
      <w:r w:rsidRPr="00D023B7">
        <w:rPr>
          <w:rFonts w:ascii="Arial" w:hAnsi="Arial" w:cs="Arial"/>
          <w:sz w:val="22"/>
          <w:szCs w:val="22"/>
        </w:rPr>
        <w:t xml:space="preserve">niniejszej umowy) </w:t>
      </w:r>
    </w:p>
    <w:p w14:paraId="7F595665" w14:textId="7BA9A47E" w:rsidR="00D90BF1" w:rsidRPr="006A7EF2" w:rsidRDefault="00D023B7" w:rsidP="00360F53">
      <w:pPr>
        <w:numPr>
          <w:ilvl w:val="1"/>
          <w:numId w:val="11"/>
        </w:numPr>
        <w:ind w:right="65" w:hanging="437"/>
        <w:jc w:val="both"/>
        <w:rPr>
          <w:rFonts w:ascii="Arial" w:hAnsi="Arial" w:cs="Arial"/>
          <w:sz w:val="22"/>
          <w:szCs w:val="22"/>
        </w:rPr>
      </w:pPr>
      <w:r w:rsidRPr="00D023B7">
        <w:rPr>
          <w:rFonts w:ascii="Arial" w:hAnsi="Arial" w:cs="Arial"/>
          <w:sz w:val="22"/>
          <w:szCs w:val="22"/>
        </w:rPr>
        <w:t xml:space="preserve">w przypadku zmiany </w:t>
      </w:r>
      <w:r w:rsidR="00D90BF1" w:rsidRPr="00D023B7">
        <w:rPr>
          <w:rFonts w:ascii="Arial" w:hAnsi="Arial" w:cs="Arial"/>
          <w:sz w:val="22"/>
          <w:szCs w:val="22"/>
        </w:rPr>
        <w:t>inspektor</w:t>
      </w:r>
      <w:r w:rsidRPr="00D023B7">
        <w:rPr>
          <w:rFonts w:ascii="Arial" w:hAnsi="Arial" w:cs="Arial"/>
          <w:sz w:val="22"/>
          <w:szCs w:val="22"/>
        </w:rPr>
        <w:t xml:space="preserve">a </w:t>
      </w:r>
      <w:r w:rsidR="00D90BF1" w:rsidRPr="00D023B7">
        <w:rPr>
          <w:rFonts w:ascii="Arial" w:hAnsi="Arial" w:cs="Arial"/>
          <w:sz w:val="22"/>
          <w:szCs w:val="22"/>
        </w:rPr>
        <w:t>nadzoru</w:t>
      </w:r>
      <w:r w:rsidRPr="00D023B7">
        <w:rPr>
          <w:rFonts w:ascii="Arial" w:hAnsi="Arial" w:cs="Arial"/>
          <w:sz w:val="22"/>
          <w:szCs w:val="22"/>
        </w:rPr>
        <w:t>, to nowa osoba m</w:t>
      </w:r>
      <w:r w:rsidR="00D90BF1" w:rsidRPr="00D023B7">
        <w:rPr>
          <w:rFonts w:ascii="Arial" w:hAnsi="Arial" w:cs="Arial"/>
          <w:sz w:val="22"/>
          <w:szCs w:val="22"/>
        </w:rPr>
        <w:t>us</w:t>
      </w:r>
      <w:r w:rsidRPr="00D023B7">
        <w:rPr>
          <w:rFonts w:ascii="Arial" w:hAnsi="Arial" w:cs="Arial"/>
          <w:sz w:val="22"/>
          <w:szCs w:val="22"/>
        </w:rPr>
        <w:t xml:space="preserve">i </w:t>
      </w:r>
      <w:r w:rsidR="00D90BF1" w:rsidRPr="00D023B7">
        <w:rPr>
          <w:rFonts w:ascii="Arial" w:hAnsi="Arial" w:cs="Arial"/>
          <w:sz w:val="22"/>
          <w:szCs w:val="22"/>
        </w:rPr>
        <w:t>spełniać wymagania określone w zapytaniu ofertowym dla danej funkcji; dokonanie zmian</w:t>
      </w:r>
      <w:r w:rsidR="00E47FBD">
        <w:rPr>
          <w:rFonts w:ascii="Arial" w:hAnsi="Arial" w:cs="Arial"/>
          <w:sz w:val="22"/>
          <w:szCs w:val="22"/>
        </w:rPr>
        <w:t>y</w:t>
      </w:r>
      <w:r w:rsidRPr="00D023B7">
        <w:rPr>
          <w:rFonts w:ascii="Arial" w:hAnsi="Arial" w:cs="Arial"/>
          <w:sz w:val="22"/>
          <w:szCs w:val="22"/>
        </w:rPr>
        <w:t xml:space="preserve"> </w:t>
      </w:r>
      <w:r w:rsidR="00D90BF1" w:rsidRPr="00D023B7">
        <w:rPr>
          <w:rFonts w:ascii="Arial" w:hAnsi="Arial" w:cs="Arial"/>
          <w:sz w:val="22"/>
          <w:szCs w:val="22"/>
        </w:rPr>
        <w:t>t</w:t>
      </w:r>
      <w:r w:rsidRPr="00D023B7">
        <w:rPr>
          <w:rFonts w:ascii="Arial" w:hAnsi="Arial" w:cs="Arial"/>
          <w:sz w:val="22"/>
          <w:szCs w:val="22"/>
        </w:rPr>
        <w:t xml:space="preserve">ej </w:t>
      </w:r>
      <w:r w:rsidR="00D90BF1" w:rsidRPr="00D023B7">
        <w:rPr>
          <w:rFonts w:ascii="Arial" w:hAnsi="Arial" w:cs="Arial"/>
          <w:sz w:val="22"/>
          <w:szCs w:val="22"/>
        </w:rPr>
        <w:t>os</w:t>
      </w:r>
      <w:r w:rsidRPr="00D023B7">
        <w:rPr>
          <w:rFonts w:ascii="Arial" w:hAnsi="Arial" w:cs="Arial"/>
          <w:sz w:val="22"/>
          <w:szCs w:val="22"/>
        </w:rPr>
        <w:t>o</w:t>
      </w:r>
      <w:r w:rsidR="00D90BF1" w:rsidRPr="00D023B7">
        <w:rPr>
          <w:rFonts w:ascii="Arial" w:hAnsi="Arial" w:cs="Arial"/>
          <w:sz w:val="22"/>
          <w:szCs w:val="22"/>
        </w:rPr>
        <w:t>b</w:t>
      </w:r>
      <w:r w:rsidRPr="00D023B7">
        <w:rPr>
          <w:rFonts w:ascii="Arial" w:hAnsi="Arial" w:cs="Arial"/>
          <w:sz w:val="22"/>
          <w:szCs w:val="22"/>
        </w:rPr>
        <w:t>y</w:t>
      </w:r>
      <w:r w:rsidR="00D90BF1" w:rsidRPr="00D023B7">
        <w:rPr>
          <w:rFonts w:ascii="Arial" w:hAnsi="Arial" w:cs="Arial"/>
          <w:sz w:val="22"/>
          <w:szCs w:val="22"/>
        </w:rPr>
        <w:t xml:space="preserve"> powinn</w:t>
      </w:r>
      <w:r w:rsidR="006B15EB">
        <w:rPr>
          <w:rFonts w:ascii="Arial" w:hAnsi="Arial" w:cs="Arial"/>
          <w:sz w:val="22"/>
          <w:szCs w:val="22"/>
        </w:rPr>
        <w:t>o</w:t>
      </w:r>
      <w:r w:rsidR="00D90BF1" w:rsidRPr="00D023B7">
        <w:rPr>
          <w:rFonts w:ascii="Arial" w:hAnsi="Arial" w:cs="Arial"/>
          <w:sz w:val="22"/>
          <w:szCs w:val="22"/>
        </w:rPr>
        <w:t xml:space="preserve"> być potwierdzon</w:t>
      </w:r>
      <w:r w:rsidRPr="00D023B7">
        <w:rPr>
          <w:rFonts w:ascii="Arial" w:hAnsi="Arial" w:cs="Arial"/>
          <w:sz w:val="22"/>
          <w:szCs w:val="22"/>
        </w:rPr>
        <w:t xml:space="preserve">a </w:t>
      </w:r>
      <w:r w:rsidR="00D90BF1" w:rsidRPr="006A7EF2">
        <w:rPr>
          <w:rFonts w:ascii="Arial" w:hAnsi="Arial" w:cs="Arial"/>
          <w:sz w:val="22"/>
          <w:szCs w:val="22"/>
        </w:rPr>
        <w:t>wpisem do dziennika budowy;</w:t>
      </w:r>
      <w:r w:rsidR="00D90BF1" w:rsidRPr="006A7EF2">
        <w:rPr>
          <w:rFonts w:ascii="Arial" w:hAnsi="Arial" w:cs="Arial"/>
          <w:color w:val="FF0000"/>
          <w:sz w:val="22"/>
          <w:szCs w:val="22"/>
        </w:rPr>
        <w:t xml:space="preserve"> </w:t>
      </w:r>
    </w:p>
    <w:p w14:paraId="3E9451AA" w14:textId="77777777"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 xml:space="preserve">zmian przepisów prawa lub norm obowiązujących w budownictwie; </w:t>
      </w:r>
    </w:p>
    <w:p w14:paraId="5B0DB522" w14:textId="77777777"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 xml:space="preserve">zmiany zapisów umowy w przypadku zmiany, rozwiązania, odstąpienia, wygaśnięcia lub stwierdzenia nieważności Umowy na dofinansowanie; </w:t>
      </w:r>
    </w:p>
    <w:p w14:paraId="37EAB30B" w14:textId="1343E54D" w:rsidR="00D90BF1"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 xml:space="preserve">zmiany zapisów umowy jeżeli podczas wykonania przedmiotu umowy zaistnieje konieczność dokonania uszczegółowienia, wykładni lub doprecyzowania poszczególnych zapisów Umowy, nie powodujących zmiany celu i istoty umowy, </w:t>
      </w:r>
    </w:p>
    <w:p w14:paraId="41E370BB" w14:textId="39D4C895" w:rsidR="00D90BF1" w:rsidRPr="006A7EF2" w:rsidRDefault="00D90BF1" w:rsidP="00360F53">
      <w:pPr>
        <w:numPr>
          <w:ilvl w:val="0"/>
          <w:numId w:val="11"/>
        </w:numPr>
        <w:ind w:right="65" w:hanging="358"/>
        <w:jc w:val="both"/>
        <w:rPr>
          <w:rFonts w:ascii="Arial" w:hAnsi="Arial" w:cs="Arial"/>
          <w:sz w:val="22"/>
          <w:szCs w:val="22"/>
        </w:rPr>
      </w:pPr>
      <w:r w:rsidRPr="006A7EF2">
        <w:rPr>
          <w:rFonts w:ascii="Arial" w:hAnsi="Arial" w:cs="Arial"/>
          <w:sz w:val="22"/>
          <w:szCs w:val="22"/>
        </w:rPr>
        <w:t xml:space="preserve">Zmiany, o których mowa w ust. 2 pkt </w:t>
      </w:r>
      <w:r w:rsidR="001D5916">
        <w:rPr>
          <w:rFonts w:ascii="Arial" w:hAnsi="Arial" w:cs="Arial"/>
          <w:sz w:val="22"/>
          <w:szCs w:val="22"/>
        </w:rPr>
        <w:t>3</w:t>
      </w:r>
      <w:r w:rsidRPr="006A7EF2">
        <w:rPr>
          <w:rFonts w:ascii="Arial" w:hAnsi="Arial" w:cs="Arial"/>
          <w:sz w:val="22"/>
          <w:szCs w:val="22"/>
        </w:rPr>
        <w:t xml:space="preserve"> niniejszego paragrafu mogą nastąpić w przypadku: </w:t>
      </w:r>
    </w:p>
    <w:p w14:paraId="4D689791" w14:textId="77777777"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śmierci, choroby lub innych zdarzeń losowych,</w:t>
      </w:r>
      <w:r w:rsidRPr="006A7EF2">
        <w:rPr>
          <w:rFonts w:ascii="Arial" w:hAnsi="Arial" w:cs="Arial"/>
          <w:b/>
          <w:sz w:val="22"/>
          <w:szCs w:val="22"/>
        </w:rPr>
        <w:t xml:space="preserve"> </w:t>
      </w:r>
    </w:p>
    <w:p w14:paraId="408B6327" w14:textId="77777777"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gdy zmiana tych osób stanie się konieczna z jakichkolwiek innych przyczyn niezależnych od Wykonawcy,</w:t>
      </w:r>
      <w:r w:rsidRPr="006A7EF2">
        <w:rPr>
          <w:rFonts w:ascii="Arial" w:hAnsi="Arial" w:cs="Arial"/>
          <w:b/>
          <w:sz w:val="22"/>
          <w:szCs w:val="22"/>
        </w:rPr>
        <w:t xml:space="preserve"> </w:t>
      </w:r>
    </w:p>
    <w:p w14:paraId="3E67A1F7" w14:textId="1601C97A"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na żądanie Zamawiającego jeżeli uzna, że osob</w:t>
      </w:r>
      <w:r w:rsidR="001D5916">
        <w:rPr>
          <w:rFonts w:ascii="Arial" w:hAnsi="Arial" w:cs="Arial"/>
          <w:sz w:val="22"/>
          <w:szCs w:val="22"/>
        </w:rPr>
        <w:t xml:space="preserve">a </w:t>
      </w:r>
      <w:r w:rsidRPr="006A7EF2">
        <w:rPr>
          <w:rFonts w:ascii="Arial" w:hAnsi="Arial" w:cs="Arial"/>
          <w:sz w:val="22"/>
          <w:szCs w:val="22"/>
        </w:rPr>
        <w:t>nie wykonuj</w:t>
      </w:r>
      <w:r w:rsidR="001D5916">
        <w:rPr>
          <w:rFonts w:ascii="Arial" w:hAnsi="Arial" w:cs="Arial"/>
          <w:sz w:val="22"/>
          <w:szCs w:val="22"/>
        </w:rPr>
        <w:t>e</w:t>
      </w:r>
      <w:r w:rsidRPr="006A7EF2">
        <w:rPr>
          <w:rFonts w:ascii="Arial" w:hAnsi="Arial" w:cs="Arial"/>
          <w:sz w:val="22"/>
          <w:szCs w:val="22"/>
        </w:rPr>
        <w:t xml:space="preserve"> należycie swoich obowiązków.</w:t>
      </w:r>
      <w:r w:rsidRPr="006A7EF2">
        <w:rPr>
          <w:rFonts w:ascii="Arial" w:hAnsi="Arial" w:cs="Arial"/>
          <w:b/>
          <w:sz w:val="22"/>
          <w:szCs w:val="22"/>
        </w:rPr>
        <w:t xml:space="preserve"> </w:t>
      </w:r>
    </w:p>
    <w:p w14:paraId="28BD4F8F" w14:textId="77777777" w:rsidR="00D90BF1" w:rsidRPr="006A7EF2" w:rsidRDefault="00D90BF1" w:rsidP="00360F53">
      <w:pPr>
        <w:numPr>
          <w:ilvl w:val="0"/>
          <w:numId w:val="11"/>
        </w:numPr>
        <w:ind w:right="65" w:hanging="358"/>
        <w:jc w:val="both"/>
        <w:rPr>
          <w:rFonts w:ascii="Arial" w:hAnsi="Arial" w:cs="Arial"/>
          <w:sz w:val="22"/>
          <w:szCs w:val="22"/>
        </w:rPr>
      </w:pPr>
      <w:r w:rsidRPr="006A7EF2">
        <w:rPr>
          <w:rFonts w:ascii="Arial" w:hAnsi="Arial" w:cs="Arial"/>
          <w:sz w:val="22"/>
          <w:szCs w:val="22"/>
        </w:rPr>
        <w:t xml:space="preserve">Dokonanie zmian, wymaga podpisania aneksu do umowy. </w:t>
      </w:r>
    </w:p>
    <w:p w14:paraId="01A1D7BA" w14:textId="77777777" w:rsidR="00D90BF1" w:rsidRPr="006A7EF2" w:rsidRDefault="00D90BF1" w:rsidP="00360F53">
      <w:pPr>
        <w:numPr>
          <w:ilvl w:val="0"/>
          <w:numId w:val="11"/>
        </w:numPr>
        <w:ind w:right="65" w:hanging="358"/>
        <w:jc w:val="both"/>
        <w:rPr>
          <w:rFonts w:ascii="Arial" w:hAnsi="Arial" w:cs="Arial"/>
          <w:sz w:val="22"/>
          <w:szCs w:val="22"/>
        </w:rPr>
      </w:pPr>
      <w:r w:rsidRPr="006A7EF2">
        <w:rPr>
          <w:rFonts w:ascii="Arial" w:hAnsi="Arial" w:cs="Arial"/>
          <w:sz w:val="22"/>
          <w:szCs w:val="22"/>
        </w:rPr>
        <w:t xml:space="preserve">Nie stanowi zmiany umowy zmiana: </w:t>
      </w:r>
    </w:p>
    <w:p w14:paraId="38DDA594" w14:textId="77777777"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 xml:space="preserve">danych związanych z obsługą administracyjno-organizacyjną umowy; </w:t>
      </w:r>
    </w:p>
    <w:p w14:paraId="2A2602A6" w14:textId="0D606E45" w:rsidR="00D90BF1" w:rsidRPr="006A7EF2" w:rsidRDefault="00D90BF1" w:rsidP="00360F53">
      <w:pPr>
        <w:numPr>
          <w:ilvl w:val="1"/>
          <w:numId w:val="11"/>
        </w:numPr>
        <w:ind w:right="65" w:hanging="437"/>
        <w:jc w:val="both"/>
        <w:rPr>
          <w:rFonts w:ascii="Arial" w:hAnsi="Arial" w:cs="Arial"/>
          <w:sz w:val="22"/>
          <w:szCs w:val="22"/>
        </w:rPr>
      </w:pPr>
      <w:r w:rsidRPr="006A7EF2">
        <w:rPr>
          <w:rFonts w:ascii="Arial" w:hAnsi="Arial" w:cs="Arial"/>
          <w:sz w:val="22"/>
          <w:szCs w:val="22"/>
        </w:rPr>
        <w:t>danych teleadresowych, osób reprezentujących strony lub oznaczenia stron umowy – wynikających ze zmiany stanu faktycznego albo prawnego</w:t>
      </w:r>
      <w:r w:rsidR="001D5916">
        <w:rPr>
          <w:rFonts w:ascii="Arial" w:hAnsi="Arial" w:cs="Arial"/>
          <w:sz w:val="22"/>
          <w:szCs w:val="22"/>
        </w:rPr>
        <w:t>.</w:t>
      </w:r>
    </w:p>
    <w:p w14:paraId="0F405E1E" w14:textId="77777777" w:rsidR="00D90BF1" w:rsidRPr="006A7EF2" w:rsidRDefault="00D90BF1" w:rsidP="00391F3B">
      <w:pPr>
        <w:ind w:left="60"/>
        <w:jc w:val="center"/>
        <w:rPr>
          <w:rFonts w:ascii="Arial" w:hAnsi="Arial" w:cs="Arial"/>
          <w:sz w:val="22"/>
          <w:szCs w:val="22"/>
        </w:rPr>
      </w:pPr>
      <w:r w:rsidRPr="006A7EF2">
        <w:rPr>
          <w:rFonts w:ascii="Arial" w:hAnsi="Arial" w:cs="Arial"/>
          <w:b/>
          <w:sz w:val="22"/>
          <w:szCs w:val="22"/>
        </w:rPr>
        <w:t xml:space="preserve"> </w:t>
      </w:r>
    </w:p>
    <w:p w14:paraId="33676723" w14:textId="77777777" w:rsidR="00D90BF1" w:rsidRPr="00D90BF1" w:rsidRDefault="00D90BF1" w:rsidP="00391F3B">
      <w:pPr>
        <w:pStyle w:val="Nagwek2"/>
        <w:spacing w:after="0"/>
      </w:pPr>
      <w:r w:rsidRPr="00D90BF1">
        <w:t>§ 8</w:t>
      </w:r>
    </w:p>
    <w:p w14:paraId="20EC7312" w14:textId="4F391FA6" w:rsidR="00D90BF1" w:rsidRPr="006A7EF2" w:rsidRDefault="00D90BF1" w:rsidP="00360F53">
      <w:pPr>
        <w:numPr>
          <w:ilvl w:val="0"/>
          <w:numId w:val="12"/>
        </w:numPr>
        <w:ind w:right="65" w:hanging="360"/>
        <w:jc w:val="both"/>
        <w:rPr>
          <w:rFonts w:ascii="Arial" w:hAnsi="Arial" w:cs="Arial"/>
          <w:sz w:val="22"/>
          <w:szCs w:val="22"/>
        </w:rPr>
      </w:pPr>
      <w:r w:rsidRPr="006A7EF2">
        <w:rPr>
          <w:rFonts w:ascii="Arial" w:hAnsi="Arial" w:cs="Arial"/>
          <w:sz w:val="22"/>
          <w:szCs w:val="22"/>
        </w:rPr>
        <w:t>Zamawiający może odstąpić od umowy w przypadkach przewidzianych prawem</w:t>
      </w:r>
      <w:r w:rsidR="00391F3B">
        <w:rPr>
          <w:rFonts w:ascii="Arial" w:hAnsi="Arial" w:cs="Arial"/>
          <w:sz w:val="22"/>
          <w:szCs w:val="22"/>
        </w:rPr>
        <w:br/>
      </w:r>
      <w:r w:rsidRPr="006A7EF2">
        <w:rPr>
          <w:rFonts w:ascii="Arial" w:hAnsi="Arial" w:cs="Arial"/>
          <w:sz w:val="22"/>
          <w:szCs w:val="22"/>
        </w:rPr>
        <w:t xml:space="preserve">(w szczególności wskazanymi w Kodeksie cywilnym), jak również wtedy gdy: </w:t>
      </w:r>
    </w:p>
    <w:p w14:paraId="2A074CB6" w14:textId="77777777" w:rsidR="00D90BF1" w:rsidRPr="006A7EF2" w:rsidRDefault="00D90BF1" w:rsidP="00360F53">
      <w:pPr>
        <w:numPr>
          <w:ilvl w:val="1"/>
          <w:numId w:val="12"/>
        </w:numPr>
        <w:ind w:right="65" w:hanging="425"/>
        <w:jc w:val="both"/>
        <w:rPr>
          <w:rFonts w:ascii="Arial" w:hAnsi="Arial" w:cs="Arial"/>
          <w:sz w:val="22"/>
          <w:szCs w:val="22"/>
        </w:rPr>
      </w:pPr>
      <w:r w:rsidRPr="006A7EF2">
        <w:rPr>
          <w:rFonts w:ascii="Arial" w:hAnsi="Arial" w:cs="Arial"/>
          <w:sz w:val="22"/>
          <w:szCs w:val="22"/>
        </w:rPr>
        <w:t xml:space="preserve">na skutek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516AD6B" w14:textId="77777777" w:rsidR="00D90BF1" w:rsidRPr="006A7EF2" w:rsidRDefault="00D90BF1" w:rsidP="00360F53">
      <w:pPr>
        <w:numPr>
          <w:ilvl w:val="1"/>
          <w:numId w:val="12"/>
        </w:numPr>
        <w:ind w:right="65" w:hanging="425"/>
        <w:jc w:val="both"/>
        <w:rPr>
          <w:rFonts w:ascii="Arial" w:hAnsi="Arial" w:cs="Arial"/>
          <w:sz w:val="22"/>
          <w:szCs w:val="22"/>
        </w:rPr>
      </w:pPr>
      <w:r w:rsidRPr="006A7EF2">
        <w:rPr>
          <w:rFonts w:ascii="Arial" w:hAnsi="Arial" w:cs="Arial"/>
          <w:sz w:val="22"/>
          <w:szCs w:val="22"/>
        </w:rPr>
        <w:t xml:space="preserve">Wykonawca skierował, bez akceptacji Zamawiającego, do realizacji przedmiotu umowy inne osoby niż wskazane w ofercie Wykonawcy </w:t>
      </w:r>
    </w:p>
    <w:p w14:paraId="0207D0C5" w14:textId="77777777" w:rsidR="00D90BF1" w:rsidRPr="006A7EF2" w:rsidRDefault="00D90BF1" w:rsidP="00360F53">
      <w:pPr>
        <w:numPr>
          <w:ilvl w:val="1"/>
          <w:numId w:val="12"/>
        </w:numPr>
        <w:ind w:right="65" w:hanging="425"/>
        <w:jc w:val="both"/>
        <w:rPr>
          <w:rFonts w:ascii="Arial" w:hAnsi="Arial" w:cs="Arial"/>
          <w:sz w:val="22"/>
          <w:szCs w:val="22"/>
        </w:rPr>
      </w:pPr>
      <w:r w:rsidRPr="006A7EF2">
        <w:rPr>
          <w:rFonts w:ascii="Arial" w:hAnsi="Arial" w:cs="Arial"/>
          <w:sz w:val="22"/>
          <w:szCs w:val="22"/>
        </w:rPr>
        <w:t xml:space="preserve">Wykonawca nie powierzył realizacji zadania osobom wskazanych w ofercie a pomimo pisemnego wezwania Zamawiającego i wyznaczenia w nim odpowiedniego terminu Wykonawca nie usunął wskazanych naruszeń lub dopuścił się tego samego naruszenia kolejny raz; </w:t>
      </w:r>
    </w:p>
    <w:p w14:paraId="00E0C274" w14:textId="77777777" w:rsidR="00D90BF1" w:rsidRPr="006A7EF2" w:rsidRDefault="00D90BF1" w:rsidP="00360F53">
      <w:pPr>
        <w:numPr>
          <w:ilvl w:val="1"/>
          <w:numId w:val="12"/>
        </w:numPr>
        <w:ind w:right="65" w:hanging="425"/>
        <w:jc w:val="both"/>
        <w:rPr>
          <w:rFonts w:ascii="Arial" w:hAnsi="Arial" w:cs="Arial"/>
          <w:sz w:val="22"/>
          <w:szCs w:val="22"/>
        </w:rPr>
      </w:pPr>
      <w:r w:rsidRPr="006A7EF2">
        <w:rPr>
          <w:rFonts w:ascii="Arial" w:hAnsi="Arial" w:cs="Arial"/>
          <w:sz w:val="22"/>
          <w:szCs w:val="22"/>
        </w:rPr>
        <w:t xml:space="preserve">Wykonawca w chwili zawarcia umowy podlegał wykluczeniu z postępowania na podstawie zapisów zapytania ofertowego; </w:t>
      </w:r>
    </w:p>
    <w:p w14:paraId="4990880D" w14:textId="77777777" w:rsidR="00D90BF1" w:rsidRPr="006A7EF2" w:rsidRDefault="00D90BF1" w:rsidP="00360F53">
      <w:pPr>
        <w:numPr>
          <w:ilvl w:val="1"/>
          <w:numId w:val="12"/>
        </w:numPr>
        <w:ind w:right="65" w:hanging="425"/>
        <w:jc w:val="both"/>
        <w:rPr>
          <w:rFonts w:ascii="Arial" w:hAnsi="Arial" w:cs="Arial"/>
          <w:sz w:val="22"/>
          <w:szCs w:val="22"/>
        </w:rPr>
      </w:pPr>
      <w:r w:rsidRPr="006A7EF2">
        <w:rPr>
          <w:rFonts w:ascii="Arial" w:hAnsi="Arial" w:cs="Arial"/>
          <w:sz w:val="22"/>
          <w:szCs w:val="22"/>
        </w:rPr>
        <w:t xml:space="preserve">zostanie złożony wniosek o ogłoszenie upadłości Wykonawcy; </w:t>
      </w:r>
    </w:p>
    <w:p w14:paraId="48C03621" w14:textId="77777777" w:rsidR="00D90BF1" w:rsidRPr="006A7EF2" w:rsidRDefault="00D90BF1" w:rsidP="00360F53">
      <w:pPr>
        <w:numPr>
          <w:ilvl w:val="1"/>
          <w:numId w:val="12"/>
        </w:numPr>
        <w:ind w:right="65" w:hanging="425"/>
        <w:jc w:val="both"/>
        <w:rPr>
          <w:rFonts w:ascii="Arial" w:hAnsi="Arial" w:cs="Arial"/>
          <w:sz w:val="22"/>
          <w:szCs w:val="22"/>
        </w:rPr>
      </w:pPr>
      <w:r w:rsidRPr="006A7EF2">
        <w:rPr>
          <w:rFonts w:ascii="Arial" w:hAnsi="Arial" w:cs="Arial"/>
          <w:sz w:val="22"/>
          <w:szCs w:val="22"/>
        </w:rPr>
        <w:t xml:space="preserve">nastąpi rozwiązanie lub likwidacja Wykonawcy; </w:t>
      </w:r>
    </w:p>
    <w:p w14:paraId="662614D5" w14:textId="77777777" w:rsidR="00D90BF1" w:rsidRPr="006A7EF2" w:rsidRDefault="00D90BF1" w:rsidP="00360F53">
      <w:pPr>
        <w:numPr>
          <w:ilvl w:val="1"/>
          <w:numId w:val="12"/>
        </w:numPr>
        <w:ind w:right="65" w:hanging="425"/>
        <w:jc w:val="both"/>
        <w:rPr>
          <w:rFonts w:ascii="Arial" w:hAnsi="Arial" w:cs="Arial"/>
          <w:sz w:val="22"/>
          <w:szCs w:val="22"/>
        </w:rPr>
      </w:pPr>
      <w:r w:rsidRPr="006A7EF2">
        <w:rPr>
          <w:rFonts w:ascii="Arial" w:hAnsi="Arial" w:cs="Arial"/>
          <w:sz w:val="22"/>
          <w:szCs w:val="22"/>
        </w:rPr>
        <w:t xml:space="preserve">Zamawiający może od umowy odstąpić w przypadku wykonywania umowy przez Wykonawcę w sposób niezgodny z obowiązującymi przepisami, lub w przypadku </w:t>
      </w:r>
      <w:r w:rsidRPr="006A7EF2">
        <w:rPr>
          <w:rFonts w:ascii="Arial" w:hAnsi="Arial" w:cs="Arial"/>
          <w:sz w:val="22"/>
          <w:szCs w:val="22"/>
        </w:rPr>
        <w:lastRenderedPageBreak/>
        <w:t xml:space="preserve">niezgodności z postanowieniami umowy – w terminie 14 dni od stwierdzenia powyższych faktów. </w:t>
      </w:r>
    </w:p>
    <w:p w14:paraId="5DFA1488" w14:textId="77777777" w:rsidR="00D90BF1" w:rsidRPr="006A7EF2" w:rsidRDefault="00D90BF1" w:rsidP="00360F53">
      <w:pPr>
        <w:numPr>
          <w:ilvl w:val="0"/>
          <w:numId w:val="12"/>
        </w:numPr>
        <w:ind w:right="65" w:hanging="360"/>
        <w:jc w:val="both"/>
        <w:rPr>
          <w:rFonts w:ascii="Arial" w:hAnsi="Arial" w:cs="Arial"/>
          <w:sz w:val="22"/>
          <w:szCs w:val="22"/>
        </w:rPr>
      </w:pPr>
      <w:r w:rsidRPr="006A7EF2">
        <w:rPr>
          <w:rFonts w:ascii="Arial" w:hAnsi="Arial" w:cs="Arial"/>
          <w:sz w:val="22"/>
          <w:szCs w:val="22"/>
        </w:rPr>
        <w:t xml:space="preserve">Odstąpienie od umowy powinno nastąpić w formie pisemnej i powinno zawierać uzasadnienie. </w:t>
      </w:r>
    </w:p>
    <w:p w14:paraId="5DF2877C" w14:textId="77777777" w:rsidR="00D90BF1" w:rsidRPr="006A7EF2" w:rsidRDefault="00D90BF1" w:rsidP="00391F3B">
      <w:pPr>
        <w:ind w:left="60"/>
        <w:jc w:val="center"/>
        <w:rPr>
          <w:rFonts w:ascii="Arial" w:hAnsi="Arial" w:cs="Arial"/>
          <w:sz w:val="22"/>
          <w:szCs w:val="22"/>
        </w:rPr>
      </w:pPr>
      <w:r w:rsidRPr="006A7EF2">
        <w:rPr>
          <w:rFonts w:ascii="Arial" w:hAnsi="Arial" w:cs="Arial"/>
          <w:b/>
          <w:sz w:val="22"/>
          <w:szCs w:val="22"/>
        </w:rPr>
        <w:t xml:space="preserve"> </w:t>
      </w:r>
    </w:p>
    <w:p w14:paraId="74BBB0CE" w14:textId="4B021BD2" w:rsidR="00D90BF1" w:rsidRPr="008A5B77" w:rsidRDefault="00D90BF1" w:rsidP="00391F3B">
      <w:pPr>
        <w:ind w:left="440" w:right="422"/>
        <w:jc w:val="center"/>
        <w:rPr>
          <w:rFonts w:ascii="Arial" w:hAnsi="Arial" w:cs="Arial"/>
          <w:b/>
          <w:sz w:val="22"/>
          <w:szCs w:val="22"/>
        </w:rPr>
      </w:pPr>
      <w:r w:rsidRPr="008A5B77">
        <w:rPr>
          <w:rFonts w:ascii="Arial" w:hAnsi="Arial" w:cs="Arial"/>
          <w:b/>
          <w:sz w:val="22"/>
          <w:szCs w:val="22"/>
        </w:rPr>
        <w:t xml:space="preserve">§ </w:t>
      </w:r>
      <w:r w:rsidR="008975E8">
        <w:rPr>
          <w:rFonts w:ascii="Arial" w:hAnsi="Arial" w:cs="Arial"/>
          <w:b/>
          <w:sz w:val="22"/>
          <w:szCs w:val="22"/>
        </w:rPr>
        <w:t>9</w:t>
      </w:r>
    </w:p>
    <w:p w14:paraId="5F7ABABB" w14:textId="77777777" w:rsidR="00D90BF1" w:rsidRPr="008A5B77" w:rsidRDefault="00D90BF1" w:rsidP="00391F3B">
      <w:pPr>
        <w:ind w:left="87" w:right="65"/>
        <w:rPr>
          <w:rFonts w:ascii="Arial" w:hAnsi="Arial" w:cs="Arial"/>
          <w:sz w:val="22"/>
          <w:szCs w:val="22"/>
        </w:rPr>
      </w:pPr>
      <w:r w:rsidRPr="008A5B77">
        <w:rPr>
          <w:rFonts w:ascii="Arial" w:hAnsi="Arial" w:cs="Arial"/>
          <w:sz w:val="22"/>
          <w:szCs w:val="22"/>
        </w:rPr>
        <w:t xml:space="preserve">Strony zobowiązane są, każda w swoim zakresie, do współdziałania przy wykonywaniu niniejszej umowy. </w:t>
      </w:r>
    </w:p>
    <w:p w14:paraId="15698039" w14:textId="77777777" w:rsidR="00391F3B" w:rsidRPr="008A5B77" w:rsidRDefault="00391F3B" w:rsidP="00391F3B">
      <w:pPr>
        <w:ind w:left="77"/>
        <w:jc w:val="center"/>
        <w:rPr>
          <w:rFonts w:ascii="Arial" w:hAnsi="Arial" w:cs="Arial"/>
          <w:b/>
          <w:sz w:val="22"/>
          <w:szCs w:val="22"/>
        </w:rPr>
      </w:pPr>
    </w:p>
    <w:p w14:paraId="44C82FD9" w14:textId="2677BA74" w:rsidR="00D90BF1" w:rsidRPr="008A5B77" w:rsidRDefault="00D90BF1" w:rsidP="00391F3B">
      <w:pPr>
        <w:ind w:left="77"/>
        <w:jc w:val="center"/>
        <w:rPr>
          <w:rFonts w:ascii="Arial" w:hAnsi="Arial" w:cs="Arial"/>
          <w:b/>
          <w:sz w:val="22"/>
          <w:szCs w:val="22"/>
        </w:rPr>
      </w:pPr>
      <w:r w:rsidRPr="008A5B77">
        <w:rPr>
          <w:rFonts w:ascii="Arial" w:hAnsi="Arial" w:cs="Arial"/>
          <w:b/>
          <w:sz w:val="22"/>
          <w:szCs w:val="22"/>
        </w:rPr>
        <w:t>§ 1</w:t>
      </w:r>
      <w:r w:rsidR="008975E8">
        <w:rPr>
          <w:rFonts w:ascii="Arial" w:hAnsi="Arial" w:cs="Arial"/>
          <w:b/>
          <w:sz w:val="22"/>
          <w:szCs w:val="22"/>
        </w:rPr>
        <w:t>0</w:t>
      </w:r>
    </w:p>
    <w:p w14:paraId="4EE075DE" w14:textId="17F3A65D" w:rsidR="00D90BF1" w:rsidRDefault="00D90BF1" w:rsidP="00360F53">
      <w:pPr>
        <w:numPr>
          <w:ilvl w:val="0"/>
          <w:numId w:val="14"/>
        </w:numPr>
        <w:ind w:right="65" w:hanging="360"/>
        <w:jc w:val="both"/>
        <w:rPr>
          <w:rFonts w:ascii="Arial" w:hAnsi="Arial" w:cs="Arial"/>
          <w:sz w:val="22"/>
          <w:szCs w:val="22"/>
        </w:rPr>
      </w:pPr>
      <w:r w:rsidRPr="006A7EF2">
        <w:rPr>
          <w:rFonts w:ascii="Arial" w:hAnsi="Arial" w:cs="Arial"/>
          <w:sz w:val="22"/>
          <w:szCs w:val="22"/>
        </w:rPr>
        <w:t>W sprawach nieuregulowanych niniejszą umową będą miały zastosowanie odpowiednie przepisy Kodeksu cywilnego i Prawa budowlanego.</w:t>
      </w:r>
    </w:p>
    <w:p w14:paraId="79420543" w14:textId="77777777" w:rsidR="00360F53" w:rsidRPr="00360F53" w:rsidRDefault="00360F53" w:rsidP="00360F53">
      <w:pPr>
        <w:ind w:left="504" w:right="65"/>
        <w:jc w:val="both"/>
        <w:rPr>
          <w:rFonts w:ascii="Arial" w:hAnsi="Arial" w:cs="Arial"/>
          <w:sz w:val="6"/>
          <w:szCs w:val="6"/>
        </w:rPr>
      </w:pPr>
    </w:p>
    <w:p w14:paraId="14169DEB" w14:textId="77777777" w:rsidR="00D90BF1" w:rsidRPr="006A7EF2" w:rsidRDefault="00D90BF1" w:rsidP="00360F53">
      <w:pPr>
        <w:numPr>
          <w:ilvl w:val="0"/>
          <w:numId w:val="14"/>
        </w:numPr>
        <w:ind w:right="65" w:hanging="360"/>
        <w:jc w:val="both"/>
        <w:rPr>
          <w:rFonts w:ascii="Arial" w:hAnsi="Arial" w:cs="Arial"/>
          <w:sz w:val="22"/>
          <w:szCs w:val="22"/>
        </w:rPr>
      </w:pPr>
      <w:r w:rsidRPr="006A7EF2">
        <w:rPr>
          <w:rFonts w:ascii="Arial" w:hAnsi="Arial" w:cs="Arial"/>
          <w:sz w:val="22"/>
          <w:szCs w:val="22"/>
        </w:rPr>
        <w:t xml:space="preserve">Ewentualne spory wynikłe z realizacji niniejszej umowy rozstrzygał będzie sąd właściwy dla siedziby Zamawiającego. </w:t>
      </w:r>
    </w:p>
    <w:p w14:paraId="4F48E0BC" w14:textId="77777777" w:rsidR="00391F3B" w:rsidRDefault="00391F3B" w:rsidP="00391F3B">
      <w:pPr>
        <w:pStyle w:val="Nagwek2"/>
        <w:spacing w:after="0"/>
      </w:pPr>
    </w:p>
    <w:p w14:paraId="32D35F51" w14:textId="4F4BB2FA" w:rsidR="00D90BF1" w:rsidRPr="00D90BF1" w:rsidRDefault="00D90BF1" w:rsidP="00391F3B">
      <w:pPr>
        <w:pStyle w:val="Nagwek2"/>
        <w:spacing w:after="0"/>
      </w:pPr>
      <w:r w:rsidRPr="00D90BF1">
        <w:t>§ 1</w:t>
      </w:r>
      <w:r w:rsidR="008975E8">
        <w:t>1</w:t>
      </w:r>
    </w:p>
    <w:p w14:paraId="44E3A14F" w14:textId="77777777" w:rsidR="00360F53" w:rsidRDefault="00360F53" w:rsidP="00360F53">
      <w:pPr>
        <w:jc w:val="both"/>
        <w:rPr>
          <w:rFonts w:ascii="Arial" w:hAnsi="Arial" w:cs="Arial"/>
          <w:sz w:val="22"/>
          <w:szCs w:val="22"/>
        </w:rPr>
      </w:pPr>
      <w:r w:rsidRPr="00311D6E">
        <w:rPr>
          <w:rFonts w:ascii="Arial" w:hAnsi="Arial" w:cs="Arial"/>
          <w:sz w:val="22"/>
          <w:szCs w:val="22"/>
        </w:rPr>
        <w:t>Umowę niniejszą sporządza się w trzech egzemplarzach, w tym: dwa egzemplarze dla Zamawiającego, jeden egzemplarz dla Wykonawcy.</w:t>
      </w:r>
    </w:p>
    <w:p w14:paraId="01E8214E" w14:textId="77777777" w:rsidR="00360F53" w:rsidRDefault="00D90BF1" w:rsidP="00360F53">
      <w:pPr>
        <w:pStyle w:val="Nagwek2"/>
        <w:spacing w:after="0"/>
      </w:pPr>
      <w:r w:rsidRPr="006A7EF2">
        <w:t xml:space="preserve"> </w:t>
      </w:r>
    </w:p>
    <w:p w14:paraId="3B743A51" w14:textId="68736810" w:rsidR="00360F53" w:rsidRPr="00D90BF1" w:rsidRDefault="00360F53" w:rsidP="00360F53">
      <w:pPr>
        <w:pStyle w:val="Nagwek2"/>
        <w:spacing w:after="0"/>
      </w:pPr>
      <w:r w:rsidRPr="00D90BF1">
        <w:t>§ 1</w:t>
      </w:r>
      <w:r w:rsidR="008975E8">
        <w:t>2</w:t>
      </w:r>
    </w:p>
    <w:p w14:paraId="012D3DD5" w14:textId="77777777" w:rsidR="00360F53" w:rsidRPr="00311D6E" w:rsidRDefault="00360F53" w:rsidP="00360F53">
      <w:pPr>
        <w:rPr>
          <w:rFonts w:ascii="Arial" w:hAnsi="Arial" w:cs="Arial"/>
          <w:sz w:val="22"/>
          <w:szCs w:val="22"/>
        </w:rPr>
      </w:pPr>
      <w:r w:rsidRPr="00311D6E">
        <w:rPr>
          <w:rFonts w:ascii="Arial" w:hAnsi="Arial" w:cs="Arial"/>
          <w:sz w:val="22"/>
          <w:szCs w:val="22"/>
        </w:rPr>
        <w:t>Wykaz załączników do Umowy:</w:t>
      </w:r>
    </w:p>
    <w:p w14:paraId="72C959EC" w14:textId="43C6B84A" w:rsidR="00D90BF1" w:rsidRPr="006A7EF2" w:rsidRDefault="00360F53" w:rsidP="00360F53">
      <w:pPr>
        <w:ind w:right="65"/>
        <w:rPr>
          <w:rFonts w:ascii="Arial" w:hAnsi="Arial" w:cs="Arial"/>
          <w:sz w:val="22"/>
          <w:szCs w:val="22"/>
        </w:rPr>
      </w:pPr>
      <w:r>
        <w:rPr>
          <w:rFonts w:ascii="Arial" w:hAnsi="Arial" w:cs="Arial"/>
          <w:sz w:val="22"/>
          <w:szCs w:val="22"/>
        </w:rPr>
        <w:t xml:space="preserve">1) </w:t>
      </w:r>
      <w:r w:rsidR="00D90BF1" w:rsidRPr="006A7EF2">
        <w:rPr>
          <w:rFonts w:ascii="Arial" w:hAnsi="Arial" w:cs="Arial"/>
          <w:sz w:val="22"/>
          <w:szCs w:val="22"/>
        </w:rPr>
        <w:t>oferta Wykonawcy</w:t>
      </w:r>
      <w:r w:rsidR="00B06D42">
        <w:rPr>
          <w:rFonts w:ascii="Arial" w:hAnsi="Arial" w:cs="Arial"/>
          <w:sz w:val="22"/>
          <w:szCs w:val="22"/>
        </w:rPr>
        <w:t xml:space="preserve"> wraz z załącznikami.</w:t>
      </w:r>
    </w:p>
    <w:p w14:paraId="318BBA95" w14:textId="77777777" w:rsidR="00D90BF1" w:rsidRPr="006A7EF2" w:rsidRDefault="00D90BF1" w:rsidP="00391F3B">
      <w:pPr>
        <w:ind w:left="77"/>
        <w:rPr>
          <w:rFonts w:ascii="Arial" w:hAnsi="Arial" w:cs="Arial"/>
          <w:sz w:val="22"/>
          <w:szCs w:val="22"/>
        </w:rPr>
      </w:pPr>
      <w:r w:rsidRPr="006A7EF2">
        <w:rPr>
          <w:rFonts w:ascii="Arial" w:hAnsi="Arial" w:cs="Arial"/>
          <w:sz w:val="22"/>
          <w:szCs w:val="22"/>
        </w:rPr>
        <w:t xml:space="preserve"> </w:t>
      </w:r>
    </w:p>
    <w:p w14:paraId="5881A5BE" w14:textId="77777777" w:rsidR="00D90BF1" w:rsidRPr="00360F53" w:rsidRDefault="00D90BF1" w:rsidP="00391F3B">
      <w:pPr>
        <w:ind w:left="77"/>
        <w:rPr>
          <w:rFonts w:ascii="Arial" w:hAnsi="Arial" w:cs="Arial"/>
          <w:sz w:val="2"/>
          <w:szCs w:val="2"/>
        </w:rPr>
      </w:pPr>
      <w:r w:rsidRPr="006A7EF2">
        <w:rPr>
          <w:rFonts w:ascii="Arial" w:hAnsi="Arial" w:cs="Arial"/>
          <w:sz w:val="22"/>
          <w:szCs w:val="22"/>
        </w:rPr>
        <w:t xml:space="preserve"> </w:t>
      </w:r>
    </w:p>
    <w:p w14:paraId="13A6A5D3" w14:textId="77777777" w:rsidR="00360F53" w:rsidRPr="00311D6E" w:rsidRDefault="00360F53" w:rsidP="00360F53">
      <w:pPr>
        <w:ind w:left="708" w:firstLine="708"/>
        <w:rPr>
          <w:rFonts w:ascii="Arial" w:hAnsi="Arial" w:cs="Arial"/>
          <w:b/>
          <w:sz w:val="22"/>
          <w:szCs w:val="22"/>
        </w:rPr>
      </w:pPr>
      <w:r w:rsidRPr="00311D6E">
        <w:rPr>
          <w:rFonts w:ascii="Arial" w:hAnsi="Arial" w:cs="Arial"/>
          <w:b/>
          <w:sz w:val="22"/>
          <w:szCs w:val="22"/>
        </w:rPr>
        <w:t>ZAMAWIAJĄCY:</w:t>
      </w:r>
      <w:r w:rsidRPr="00311D6E">
        <w:rPr>
          <w:rFonts w:ascii="Arial" w:hAnsi="Arial" w:cs="Arial"/>
          <w:b/>
          <w:sz w:val="22"/>
          <w:szCs w:val="22"/>
        </w:rPr>
        <w:tab/>
        <w:t xml:space="preserve">                                                             WYKONAWCA:</w:t>
      </w:r>
    </w:p>
    <w:p w14:paraId="4198688F" w14:textId="77777777" w:rsidR="00D90BF1" w:rsidRPr="006A7EF2" w:rsidRDefault="00D90BF1" w:rsidP="00391F3B">
      <w:pPr>
        <w:rPr>
          <w:rFonts w:ascii="Arial" w:hAnsi="Arial" w:cs="Arial"/>
          <w:sz w:val="22"/>
          <w:szCs w:val="22"/>
        </w:rPr>
      </w:pPr>
    </w:p>
    <w:p w14:paraId="7605329C" w14:textId="3810D2B5" w:rsidR="00AD1B8B" w:rsidRPr="00D90BF1" w:rsidRDefault="00AD1B8B" w:rsidP="00391F3B"/>
    <w:sectPr w:rsidR="00AD1B8B" w:rsidRPr="00D90BF1" w:rsidSect="00201B51">
      <w:headerReference w:type="default" r:id="rId8"/>
      <w:footerReference w:type="default" r:id="rId9"/>
      <w:headerReference w:type="first" r:id="rId10"/>
      <w:footerReference w:type="first" r:id="rId11"/>
      <w:pgSz w:w="11906" w:h="16838" w:code="9"/>
      <w:pgMar w:top="1560" w:right="1133"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2C44A" w14:textId="77777777" w:rsidR="002A1BA4" w:rsidRDefault="002A1BA4">
      <w:r>
        <w:separator/>
      </w:r>
    </w:p>
  </w:endnote>
  <w:endnote w:type="continuationSeparator" w:id="0">
    <w:p w14:paraId="64D95FA7" w14:textId="77777777" w:rsidR="002A1BA4" w:rsidRDefault="002A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EAB5" w14:textId="37C7F0A1" w:rsidR="002A1BA4" w:rsidRDefault="002A1BA4">
    <w:pPr>
      <w:pStyle w:val="Stopka"/>
      <w:rPr>
        <w:sz w:val="18"/>
        <w:szCs w:val="18"/>
      </w:rPr>
    </w:pPr>
    <w:r>
      <w:rPr>
        <w:noProof/>
        <w:sz w:val="18"/>
        <w:szCs w:val="18"/>
      </w:rPr>
      <mc:AlternateContent>
        <mc:Choice Requires="wps">
          <w:drawing>
            <wp:anchor distT="0" distB="0" distL="114300" distR="114300" simplePos="0" relativeHeight="251656192" behindDoc="0" locked="0" layoutInCell="1" allowOverlap="1" wp14:anchorId="2C826544" wp14:editId="6C52991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2BD5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5258FA05" w14:textId="77777777" w:rsidR="002A1BA4" w:rsidRPr="008C36F4" w:rsidRDefault="002A1BA4">
    <w:pPr>
      <w:pStyle w:val="Stopka"/>
      <w:tabs>
        <w:tab w:val="clear" w:pos="4536"/>
        <w:tab w:val="right" w:pos="9000"/>
      </w:tabs>
      <w:rPr>
        <w:rFonts w:ascii="Arial" w:hAnsi="Arial" w:cs="Arial"/>
        <w:sz w:val="18"/>
        <w:szCs w:val="18"/>
      </w:rPr>
    </w:pPr>
    <w:r w:rsidRPr="008C36F4">
      <w:rPr>
        <w:rFonts w:ascii="Arial" w:hAnsi="Arial" w:cs="Arial"/>
        <w:sz w:val="16"/>
        <w:szCs w:val="16"/>
      </w:rPr>
      <w:t xml:space="preserve">System </w:t>
    </w:r>
    <w:proofErr w:type="spellStart"/>
    <w:r w:rsidRPr="008C36F4">
      <w:rPr>
        <w:rFonts w:ascii="Arial" w:hAnsi="Arial" w:cs="Arial"/>
        <w:sz w:val="16"/>
        <w:szCs w:val="16"/>
      </w:rPr>
      <w:t>ProPublico</w:t>
    </w:r>
    <w:proofErr w:type="spellEnd"/>
    <w:r w:rsidRPr="008C36F4">
      <w:rPr>
        <w:rFonts w:ascii="Arial" w:hAnsi="Arial" w:cs="Arial"/>
        <w:sz w:val="16"/>
        <w:szCs w:val="16"/>
      </w:rPr>
      <w:t xml:space="preserve"> © </w:t>
    </w:r>
    <w:proofErr w:type="spellStart"/>
    <w:r w:rsidRPr="008C36F4">
      <w:rPr>
        <w:rFonts w:ascii="Arial" w:hAnsi="Arial" w:cs="Arial"/>
        <w:sz w:val="16"/>
        <w:szCs w:val="16"/>
      </w:rPr>
      <w:t>Datacomp</w:t>
    </w:r>
    <w:proofErr w:type="spellEnd"/>
    <w:r>
      <w:rPr>
        <w:sz w:val="18"/>
        <w:szCs w:val="18"/>
      </w:rPr>
      <w:tab/>
    </w:r>
    <w:r w:rsidRPr="008C36F4">
      <w:rPr>
        <w:rFonts w:ascii="Arial" w:hAnsi="Arial" w:cs="Arial"/>
        <w:sz w:val="18"/>
        <w:szCs w:val="18"/>
      </w:rPr>
      <w:t xml:space="preserve">Strona: </w:t>
    </w:r>
    <w:r w:rsidRPr="008C36F4">
      <w:rPr>
        <w:rStyle w:val="Numerstrony"/>
        <w:rFonts w:ascii="Arial" w:hAnsi="Arial" w:cs="Arial"/>
        <w:sz w:val="18"/>
        <w:szCs w:val="18"/>
      </w:rPr>
      <w:fldChar w:fldCharType="begin"/>
    </w:r>
    <w:r w:rsidRPr="008C36F4">
      <w:rPr>
        <w:rStyle w:val="Numerstrony"/>
        <w:rFonts w:ascii="Arial" w:hAnsi="Arial" w:cs="Arial"/>
        <w:sz w:val="18"/>
        <w:szCs w:val="18"/>
      </w:rPr>
      <w:instrText xml:space="preserve"> PAGE </w:instrText>
    </w:r>
    <w:r w:rsidRPr="008C36F4">
      <w:rPr>
        <w:rStyle w:val="Numerstrony"/>
        <w:rFonts w:ascii="Arial" w:hAnsi="Arial" w:cs="Arial"/>
        <w:sz w:val="18"/>
        <w:szCs w:val="18"/>
      </w:rPr>
      <w:fldChar w:fldCharType="separate"/>
    </w:r>
    <w:r w:rsidRPr="008C36F4">
      <w:rPr>
        <w:rStyle w:val="Numerstrony"/>
        <w:rFonts w:ascii="Arial" w:hAnsi="Arial" w:cs="Arial"/>
        <w:noProof/>
        <w:sz w:val="18"/>
        <w:szCs w:val="18"/>
      </w:rPr>
      <w:t>21</w:t>
    </w:r>
    <w:r w:rsidRPr="008C36F4">
      <w:rPr>
        <w:rStyle w:val="Numerstrony"/>
        <w:rFonts w:ascii="Arial" w:hAnsi="Arial" w:cs="Arial"/>
        <w:sz w:val="18"/>
        <w:szCs w:val="18"/>
      </w:rPr>
      <w:fldChar w:fldCharType="end"/>
    </w:r>
    <w:r w:rsidRPr="008C36F4">
      <w:rPr>
        <w:rStyle w:val="Numerstrony"/>
        <w:rFonts w:ascii="Arial" w:hAnsi="Arial" w:cs="Arial"/>
        <w:sz w:val="18"/>
        <w:szCs w:val="18"/>
      </w:rPr>
      <w:t>/</w:t>
    </w:r>
    <w:r w:rsidRPr="008C36F4">
      <w:rPr>
        <w:rStyle w:val="Numerstrony"/>
        <w:rFonts w:ascii="Arial" w:hAnsi="Arial" w:cs="Arial"/>
        <w:sz w:val="18"/>
        <w:szCs w:val="18"/>
      </w:rPr>
      <w:fldChar w:fldCharType="begin"/>
    </w:r>
    <w:r w:rsidRPr="008C36F4">
      <w:rPr>
        <w:rStyle w:val="Numerstrony"/>
        <w:rFonts w:ascii="Arial" w:hAnsi="Arial" w:cs="Arial"/>
        <w:sz w:val="18"/>
        <w:szCs w:val="18"/>
      </w:rPr>
      <w:instrText xml:space="preserve"> NUMPAGES </w:instrText>
    </w:r>
    <w:r w:rsidRPr="008C36F4">
      <w:rPr>
        <w:rStyle w:val="Numerstrony"/>
        <w:rFonts w:ascii="Arial" w:hAnsi="Arial" w:cs="Arial"/>
        <w:sz w:val="18"/>
        <w:szCs w:val="18"/>
      </w:rPr>
      <w:fldChar w:fldCharType="separate"/>
    </w:r>
    <w:r w:rsidRPr="008C36F4">
      <w:rPr>
        <w:rStyle w:val="Numerstrony"/>
        <w:rFonts w:ascii="Arial" w:hAnsi="Arial" w:cs="Arial"/>
        <w:noProof/>
        <w:sz w:val="18"/>
        <w:szCs w:val="18"/>
      </w:rPr>
      <w:t>22</w:t>
    </w:r>
    <w:r w:rsidRPr="008C36F4">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2767" w14:textId="77777777" w:rsidR="00932037" w:rsidRDefault="00932037" w:rsidP="00932037">
    <w:pPr>
      <w:pStyle w:val="Stopka"/>
      <w:rPr>
        <w:sz w:val="18"/>
        <w:szCs w:val="18"/>
      </w:rPr>
    </w:pPr>
    <w:r>
      <w:rPr>
        <w:noProof/>
        <w:sz w:val="18"/>
        <w:szCs w:val="18"/>
      </w:rPr>
      <mc:AlternateContent>
        <mc:Choice Requires="wps">
          <w:drawing>
            <wp:anchor distT="0" distB="0" distL="114300" distR="114300" simplePos="0" relativeHeight="251661312" behindDoc="0" locked="0" layoutInCell="1" allowOverlap="1" wp14:anchorId="08324148" wp14:editId="0AFF2726">
              <wp:simplePos x="0" y="0"/>
              <wp:positionH relativeFrom="column">
                <wp:posOffset>0</wp:posOffset>
              </wp:positionH>
              <wp:positionV relativeFrom="paragraph">
                <wp:posOffset>64135</wp:posOffset>
              </wp:positionV>
              <wp:extent cx="5829300" cy="0"/>
              <wp:effectExtent l="9525" t="6985" r="952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64272"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nwHDgL8BAABpAwAADgAAAAAAAAAAAAAAAAAuAgAAZHJz&#10;L2Uyb0RvYy54bWxQSwECLQAUAAYACAAAACEAGupgYdkAAAAGAQAADwAAAAAAAAAAAAAAAAAZBAAA&#10;ZHJzL2Rvd25yZXYueG1sUEsFBgAAAAAEAAQA8wAAAB8FAAAAAA==&#10;"/>
          </w:pict>
        </mc:Fallback>
      </mc:AlternateContent>
    </w:r>
  </w:p>
  <w:p w14:paraId="61BF6FD6" w14:textId="77777777" w:rsidR="00932037" w:rsidRPr="008C36F4" w:rsidRDefault="00932037" w:rsidP="00932037">
    <w:pPr>
      <w:pStyle w:val="Stopka"/>
      <w:tabs>
        <w:tab w:val="clear" w:pos="4536"/>
        <w:tab w:val="right" w:pos="9000"/>
      </w:tabs>
      <w:rPr>
        <w:rFonts w:ascii="Arial" w:hAnsi="Arial" w:cs="Arial"/>
        <w:sz w:val="18"/>
        <w:szCs w:val="18"/>
      </w:rPr>
    </w:pPr>
    <w:r w:rsidRPr="008C36F4">
      <w:rPr>
        <w:rFonts w:ascii="Arial" w:hAnsi="Arial" w:cs="Arial"/>
        <w:sz w:val="16"/>
        <w:szCs w:val="16"/>
      </w:rPr>
      <w:t xml:space="preserve">System </w:t>
    </w:r>
    <w:proofErr w:type="spellStart"/>
    <w:r w:rsidRPr="008C36F4">
      <w:rPr>
        <w:rFonts w:ascii="Arial" w:hAnsi="Arial" w:cs="Arial"/>
        <w:sz w:val="16"/>
        <w:szCs w:val="16"/>
      </w:rPr>
      <w:t>ProPublico</w:t>
    </w:r>
    <w:proofErr w:type="spellEnd"/>
    <w:r w:rsidRPr="008C36F4">
      <w:rPr>
        <w:rFonts w:ascii="Arial" w:hAnsi="Arial" w:cs="Arial"/>
        <w:sz w:val="16"/>
        <w:szCs w:val="16"/>
      </w:rPr>
      <w:t xml:space="preserve"> © </w:t>
    </w:r>
    <w:proofErr w:type="spellStart"/>
    <w:r w:rsidRPr="008C36F4">
      <w:rPr>
        <w:rFonts w:ascii="Arial" w:hAnsi="Arial" w:cs="Arial"/>
        <w:sz w:val="16"/>
        <w:szCs w:val="16"/>
      </w:rPr>
      <w:t>Datacomp</w:t>
    </w:r>
    <w:proofErr w:type="spellEnd"/>
    <w:r>
      <w:rPr>
        <w:sz w:val="18"/>
        <w:szCs w:val="18"/>
      </w:rPr>
      <w:tab/>
    </w:r>
    <w:r w:rsidRPr="008C36F4">
      <w:rPr>
        <w:rFonts w:ascii="Arial" w:hAnsi="Arial" w:cs="Arial"/>
        <w:sz w:val="18"/>
        <w:szCs w:val="18"/>
      </w:rPr>
      <w:t xml:space="preserve">Strona: </w:t>
    </w:r>
    <w:r w:rsidRPr="008C36F4">
      <w:rPr>
        <w:rStyle w:val="Numerstrony"/>
        <w:rFonts w:ascii="Arial" w:hAnsi="Arial" w:cs="Arial"/>
        <w:sz w:val="18"/>
        <w:szCs w:val="18"/>
      </w:rPr>
      <w:fldChar w:fldCharType="begin"/>
    </w:r>
    <w:r w:rsidRPr="008C36F4">
      <w:rPr>
        <w:rStyle w:val="Numerstrony"/>
        <w:rFonts w:ascii="Arial" w:hAnsi="Arial" w:cs="Arial"/>
        <w:sz w:val="18"/>
        <w:szCs w:val="18"/>
      </w:rPr>
      <w:instrText xml:space="preserve"> PAGE </w:instrText>
    </w:r>
    <w:r w:rsidRPr="008C36F4">
      <w:rPr>
        <w:rStyle w:val="Numerstrony"/>
        <w:rFonts w:ascii="Arial" w:hAnsi="Arial" w:cs="Arial"/>
        <w:sz w:val="18"/>
        <w:szCs w:val="18"/>
      </w:rPr>
      <w:fldChar w:fldCharType="separate"/>
    </w:r>
    <w:r>
      <w:rPr>
        <w:rStyle w:val="Numerstrony"/>
        <w:rFonts w:ascii="Arial" w:hAnsi="Arial" w:cs="Arial"/>
        <w:sz w:val="18"/>
        <w:szCs w:val="18"/>
      </w:rPr>
      <w:t>2</w:t>
    </w:r>
    <w:r w:rsidRPr="008C36F4">
      <w:rPr>
        <w:rStyle w:val="Numerstrony"/>
        <w:rFonts w:ascii="Arial" w:hAnsi="Arial" w:cs="Arial"/>
        <w:sz w:val="18"/>
        <w:szCs w:val="18"/>
      </w:rPr>
      <w:fldChar w:fldCharType="end"/>
    </w:r>
    <w:r w:rsidRPr="008C36F4">
      <w:rPr>
        <w:rStyle w:val="Numerstrony"/>
        <w:rFonts w:ascii="Arial" w:hAnsi="Arial" w:cs="Arial"/>
        <w:sz w:val="18"/>
        <w:szCs w:val="18"/>
      </w:rPr>
      <w:t>/</w:t>
    </w:r>
    <w:r w:rsidRPr="008C36F4">
      <w:rPr>
        <w:rStyle w:val="Numerstrony"/>
        <w:rFonts w:ascii="Arial" w:hAnsi="Arial" w:cs="Arial"/>
        <w:sz w:val="18"/>
        <w:szCs w:val="18"/>
      </w:rPr>
      <w:fldChar w:fldCharType="begin"/>
    </w:r>
    <w:r w:rsidRPr="008C36F4">
      <w:rPr>
        <w:rStyle w:val="Numerstrony"/>
        <w:rFonts w:ascii="Arial" w:hAnsi="Arial" w:cs="Arial"/>
        <w:sz w:val="18"/>
        <w:szCs w:val="18"/>
      </w:rPr>
      <w:instrText xml:space="preserve"> NUMPAGES </w:instrText>
    </w:r>
    <w:r w:rsidRPr="008C36F4">
      <w:rPr>
        <w:rStyle w:val="Numerstrony"/>
        <w:rFonts w:ascii="Arial" w:hAnsi="Arial" w:cs="Arial"/>
        <w:sz w:val="18"/>
        <w:szCs w:val="18"/>
      </w:rPr>
      <w:fldChar w:fldCharType="separate"/>
    </w:r>
    <w:r>
      <w:rPr>
        <w:rStyle w:val="Numerstrony"/>
        <w:rFonts w:ascii="Arial" w:hAnsi="Arial" w:cs="Arial"/>
        <w:sz w:val="18"/>
        <w:szCs w:val="18"/>
      </w:rPr>
      <w:t>7</w:t>
    </w:r>
    <w:r w:rsidRPr="008C36F4">
      <w:rPr>
        <w:rStyle w:val="Numerstrony"/>
        <w:rFonts w:ascii="Arial" w:hAnsi="Arial" w:cs="Arial"/>
        <w:sz w:val="18"/>
        <w:szCs w:val="18"/>
      </w:rPr>
      <w:fldChar w:fldCharType="end"/>
    </w:r>
  </w:p>
  <w:p w14:paraId="4525DB98" w14:textId="77777777" w:rsidR="00932037" w:rsidRDefault="009320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56453" w14:textId="77777777" w:rsidR="002A1BA4" w:rsidRDefault="002A1BA4">
      <w:r>
        <w:separator/>
      </w:r>
    </w:p>
  </w:footnote>
  <w:footnote w:type="continuationSeparator" w:id="0">
    <w:p w14:paraId="1A333EEC" w14:textId="77777777" w:rsidR="002A1BA4" w:rsidRDefault="002A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B250" w14:textId="40A227D7" w:rsidR="002A1BA4" w:rsidRDefault="002A1BA4" w:rsidP="008C36F4">
    <w:pPr>
      <w:pStyle w:val="Nagwek"/>
      <w:rPr>
        <w:sz w:val="18"/>
        <w:szCs w:val="18"/>
      </w:rPr>
    </w:pPr>
    <w:r>
      <w:rPr>
        <w:noProof/>
      </w:rPr>
      <w:drawing>
        <wp:anchor distT="0" distB="0" distL="114300" distR="114300" simplePos="0" relativeHeight="251668480" behindDoc="1" locked="0" layoutInCell="1" allowOverlap="1" wp14:anchorId="27DF41F7" wp14:editId="5B4BCAA4">
          <wp:simplePos x="0" y="0"/>
          <wp:positionH relativeFrom="margin">
            <wp:posOffset>2042795</wp:posOffset>
          </wp:positionH>
          <wp:positionV relativeFrom="paragraph">
            <wp:posOffset>-31115</wp:posOffset>
          </wp:positionV>
          <wp:extent cx="3920490" cy="600075"/>
          <wp:effectExtent l="0" t="0" r="3810" b="9525"/>
          <wp:wrapTight wrapText="bothSides">
            <wp:wrapPolygon edited="0">
              <wp:start x="0" y="0"/>
              <wp:lineTo x="0" y="21257"/>
              <wp:lineTo x="21516" y="21257"/>
              <wp:lineTo x="2151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0490" cy="600075"/>
                  </a:xfrm>
                  <a:prstGeom prst="rect">
                    <a:avLst/>
                  </a:prstGeom>
                  <a:noFill/>
                </pic:spPr>
              </pic:pic>
            </a:graphicData>
          </a:graphic>
          <wp14:sizeRelH relativeFrom="page">
            <wp14:pctWidth>0</wp14:pctWidth>
          </wp14:sizeRelH>
          <wp14:sizeRelV relativeFrom="page">
            <wp14:pctHeight>0</wp14:pctHeight>
          </wp14:sizeRelV>
        </wp:anchor>
      </w:drawing>
    </w:r>
  </w:p>
  <w:p w14:paraId="79437369" w14:textId="36903293" w:rsidR="002A1BA4" w:rsidRDefault="002A1BA4" w:rsidP="008C36F4">
    <w:pPr>
      <w:pStyle w:val="Nagwek"/>
      <w:tabs>
        <w:tab w:val="left" w:pos="2676"/>
      </w:tabs>
      <w:rPr>
        <w:sz w:val="18"/>
        <w:szCs w:val="18"/>
      </w:rPr>
    </w:pPr>
  </w:p>
  <w:p w14:paraId="465F8E63" w14:textId="158E1D40" w:rsidR="002A1BA4" w:rsidRDefault="002A1BA4">
    <w:pPr>
      <w:pStyle w:val="Nagwek"/>
    </w:pPr>
  </w:p>
  <w:p w14:paraId="0804D514" w14:textId="77777777" w:rsidR="002A1BA4" w:rsidRDefault="002A1B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9F83" w14:textId="50B0BABC" w:rsidR="002A1BA4" w:rsidRDefault="002A1BA4">
    <w:pPr>
      <w:pStyle w:val="Nagwek"/>
    </w:pPr>
    <w:r>
      <w:rPr>
        <w:noProof/>
      </w:rPr>
      <w:drawing>
        <wp:anchor distT="0" distB="0" distL="114300" distR="114300" simplePos="0" relativeHeight="251666432" behindDoc="1" locked="0" layoutInCell="1" allowOverlap="1" wp14:anchorId="26F89C8F" wp14:editId="55022D3F">
          <wp:simplePos x="0" y="0"/>
          <wp:positionH relativeFrom="margin">
            <wp:posOffset>2429510</wp:posOffset>
          </wp:positionH>
          <wp:positionV relativeFrom="paragraph">
            <wp:posOffset>-160655</wp:posOffset>
          </wp:positionV>
          <wp:extent cx="3733800" cy="571500"/>
          <wp:effectExtent l="0" t="0" r="0" b="0"/>
          <wp:wrapTight wrapText="bothSides">
            <wp:wrapPolygon edited="0">
              <wp:start x="0" y="0"/>
              <wp:lineTo x="0" y="20880"/>
              <wp:lineTo x="21490" y="20880"/>
              <wp:lineTo x="21490"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1DB"/>
    <w:multiLevelType w:val="hybridMultilevel"/>
    <w:tmpl w:val="DFEAC53C"/>
    <w:lvl w:ilvl="0" w:tplc="32EAA6F8">
      <w:start w:val="1"/>
      <w:numFmt w:val="decimal"/>
      <w:lvlText w:val="%1."/>
      <w:lvlJc w:val="left"/>
      <w:pPr>
        <w:ind w:left="50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4C61EE8">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BE007C">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67B24">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1C03D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8023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90B00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1CF08A">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0CF5B8">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0566A6"/>
    <w:multiLevelType w:val="hybridMultilevel"/>
    <w:tmpl w:val="4D4858CA"/>
    <w:lvl w:ilvl="0" w:tplc="B93821CA">
      <w:start w:val="1"/>
      <w:numFmt w:val="decimal"/>
      <w:lvlText w:val="%1."/>
      <w:lvlJc w:val="left"/>
      <w:pPr>
        <w:ind w:left="50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522BF06">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2C943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58FBA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EC836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AA7F6C">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2162E">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7AB0C0">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6EC004">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E3197E"/>
    <w:multiLevelType w:val="multilevel"/>
    <w:tmpl w:val="ACE6781C"/>
    <w:lvl w:ilvl="0">
      <w:start w:val="1"/>
      <w:numFmt w:val="decimal"/>
      <w:pStyle w:val="Nagwek1"/>
      <w:lvlText w:val="%1."/>
      <w:lvlJc w:val="left"/>
      <w:pPr>
        <w:tabs>
          <w:tab w:val="num" w:pos="432"/>
        </w:tabs>
        <w:ind w:left="432" w:hanging="432"/>
      </w:pPr>
      <w:rPr>
        <w:rFonts w:ascii="Arial" w:hAnsi="Arial" w:cs="Arial" w:hint="default"/>
        <w:b w:val="0"/>
        <w:bCs w:val="0"/>
        <w:i w:val="0"/>
        <w:sz w:val="22"/>
        <w:szCs w:val="22"/>
      </w:rPr>
    </w:lvl>
    <w:lvl w:ilvl="1">
      <w:start w:val="1"/>
      <w:numFmt w:val="decimal"/>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15:restartNumberingAfterBreak="0">
    <w:nsid w:val="3C554513"/>
    <w:multiLevelType w:val="hybridMultilevel"/>
    <w:tmpl w:val="C5ACEABC"/>
    <w:lvl w:ilvl="0" w:tplc="56D81E22">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380BB7A">
      <w:start w:val="1"/>
      <w:numFmt w:val="decimal"/>
      <w:lvlText w:val="%2)"/>
      <w:lvlJc w:val="left"/>
      <w:pPr>
        <w:ind w:left="77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09963A1E">
      <w:start w:val="1"/>
      <w:numFmt w:val="lowerRoman"/>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96DB1C">
      <w:start w:val="1"/>
      <w:numFmt w:val="decimal"/>
      <w:lvlText w:val="%4"/>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B67B68">
      <w:start w:val="1"/>
      <w:numFmt w:val="lowerLetter"/>
      <w:lvlText w:val="%5"/>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90E75C">
      <w:start w:val="1"/>
      <w:numFmt w:val="lowerRoman"/>
      <w:lvlText w:val="%6"/>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D60AA8">
      <w:start w:val="1"/>
      <w:numFmt w:val="decimal"/>
      <w:lvlText w:val="%7"/>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085D26">
      <w:start w:val="1"/>
      <w:numFmt w:val="lowerLetter"/>
      <w:lvlText w:val="%8"/>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EADFEA">
      <w:start w:val="1"/>
      <w:numFmt w:val="lowerRoman"/>
      <w:lvlText w:val="%9"/>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CE7277"/>
    <w:multiLevelType w:val="hybridMultilevel"/>
    <w:tmpl w:val="C1846CC6"/>
    <w:lvl w:ilvl="0" w:tplc="7E3A198E">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8F66342">
      <w:start w:val="1"/>
      <w:numFmt w:val="decimal"/>
      <w:lvlText w:val="%2)"/>
      <w:lvlJc w:val="left"/>
      <w:pPr>
        <w:ind w:left="77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C07CCE3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8725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4AC05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E4E47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F46B0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CAEF4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30E4D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FB7813"/>
    <w:multiLevelType w:val="hybridMultilevel"/>
    <w:tmpl w:val="8CEEE800"/>
    <w:lvl w:ilvl="0" w:tplc="4CD85118">
      <w:start w:val="4"/>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3C17B4">
      <w:start w:val="1"/>
      <w:numFmt w:val="decimal"/>
      <w:lvlText w:val="%2)"/>
      <w:lvlJc w:val="left"/>
      <w:pPr>
        <w:ind w:left="70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B542460C">
      <w:start w:val="1"/>
      <w:numFmt w:val="lowerRoman"/>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FA3BEA">
      <w:start w:val="1"/>
      <w:numFmt w:val="decimal"/>
      <w:lvlText w:val="%4"/>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4C5CCE">
      <w:start w:val="1"/>
      <w:numFmt w:val="lowerLetter"/>
      <w:lvlText w:val="%5"/>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DA2FA2">
      <w:start w:val="1"/>
      <w:numFmt w:val="lowerRoman"/>
      <w:lvlText w:val="%6"/>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6C8CCA">
      <w:start w:val="1"/>
      <w:numFmt w:val="decimal"/>
      <w:lvlText w:val="%7"/>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466C86">
      <w:start w:val="1"/>
      <w:numFmt w:val="lowerLetter"/>
      <w:lvlText w:val="%8"/>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36F3FC">
      <w:start w:val="1"/>
      <w:numFmt w:val="lowerRoman"/>
      <w:lvlText w:val="%9"/>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824F6B"/>
    <w:multiLevelType w:val="hybridMultilevel"/>
    <w:tmpl w:val="3BBE7008"/>
    <w:lvl w:ilvl="0" w:tplc="41085C82">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0B2E2BA">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00296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62A4D8">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DABEF6">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2A4C86">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02F2B8">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BE4426">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966DAC">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E05A4C"/>
    <w:multiLevelType w:val="hybridMultilevel"/>
    <w:tmpl w:val="32AEA942"/>
    <w:lvl w:ilvl="0" w:tplc="C88E7918">
      <w:start w:val="18"/>
      <w:numFmt w:val="decimal"/>
      <w:lvlText w:val="%1)"/>
      <w:lvlJc w:val="left"/>
      <w:pPr>
        <w:ind w:left="77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A74EC26">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7284BE">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544692">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68F45E">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44328C">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0446A">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D69200">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D4EDB4">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014B89"/>
    <w:multiLevelType w:val="hybridMultilevel"/>
    <w:tmpl w:val="AD16A976"/>
    <w:lvl w:ilvl="0" w:tplc="7FFC5B12">
      <w:start w:val="1"/>
      <w:numFmt w:val="decimal"/>
      <w:lvlText w:val="%1)"/>
      <w:lvlJc w:val="left"/>
      <w:pPr>
        <w:ind w:left="77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598AE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D498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FEF10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2AF1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2626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FCA1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1E20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2AB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AA454B"/>
    <w:multiLevelType w:val="hybridMultilevel"/>
    <w:tmpl w:val="301E4704"/>
    <w:lvl w:ilvl="0" w:tplc="F7168D76">
      <w:start w:val="1"/>
      <w:numFmt w:val="decimal"/>
      <w:lvlText w:val="%1."/>
      <w:lvlJc w:val="left"/>
      <w:pPr>
        <w:ind w:left="43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DD490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52C3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E46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96A6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78A1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C2A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07C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7A0A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F377F2"/>
    <w:multiLevelType w:val="hybridMultilevel"/>
    <w:tmpl w:val="FF26F052"/>
    <w:lvl w:ilvl="0" w:tplc="3184255E">
      <w:start w:val="1"/>
      <w:numFmt w:val="decimal"/>
      <w:lvlText w:val="%1."/>
      <w:lvlJc w:val="left"/>
      <w:pPr>
        <w:ind w:left="50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D146C24">
      <w:start w:val="1"/>
      <w:numFmt w:val="decimal"/>
      <w:lvlText w:val="%2)"/>
      <w:lvlJc w:val="left"/>
      <w:pPr>
        <w:ind w:left="9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770316E">
      <w:start w:val="1"/>
      <w:numFmt w:val="lowerRoman"/>
      <w:lvlText w:val="%3"/>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E29262">
      <w:start w:val="1"/>
      <w:numFmt w:val="decimal"/>
      <w:lvlText w:val="%4"/>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B05594">
      <w:start w:val="1"/>
      <w:numFmt w:val="lowerLetter"/>
      <w:lvlText w:val="%5"/>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10D176">
      <w:start w:val="1"/>
      <w:numFmt w:val="lowerRoman"/>
      <w:lvlText w:val="%6"/>
      <w:lvlJc w:val="left"/>
      <w:pPr>
        <w:ind w:left="3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F40A00">
      <w:start w:val="1"/>
      <w:numFmt w:val="decimal"/>
      <w:lvlText w:val="%7"/>
      <w:lvlJc w:val="left"/>
      <w:pPr>
        <w:ind w:left="4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4AC26">
      <w:start w:val="1"/>
      <w:numFmt w:val="lowerLetter"/>
      <w:lvlText w:val="%8"/>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6A62EA">
      <w:start w:val="1"/>
      <w:numFmt w:val="lowerRoman"/>
      <w:lvlText w:val="%9"/>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70759A"/>
    <w:multiLevelType w:val="hybridMultilevel"/>
    <w:tmpl w:val="0E4CE2F8"/>
    <w:lvl w:ilvl="0" w:tplc="B95A450C">
      <w:start w:val="1"/>
      <w:numFmt w:val="decimal"/>
      <w:lvlText w:val="%1)"/>
      <w:lvlJc w:val="left"/>
      <w:pPr>
        <w:ind w:left="77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C0C0640">
      <w:start w:val="1"/>
      <w:numFmt w:val="lowerLetter"/>
      <w:lvlText w:val="%2)"/>
      <w:lvlJc w:val="left"/>
      <w:pPr>
        <w:ind w:left="12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A9E8702">
      <w:start w:val="1"/>
      <w:numFmt w:val="lowerRoman"/>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A2F718">
      <w:start w:val="1"/>
      <w:numFmt w:val="decimal"/>
      <w:lvlText w:val="%4"/>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E6D84">
      <w:start w:val="1"/>
      <w:numFmt w:val="lowerLetter"/>
      <w:lvlText w:val="%5"/>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E6FBB0">
      <w:start w:val="1"/>
      <w:numFmt w:val="lowerRoman"/>
      <w:lvlText w:val="%6"/>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260BA6">
      <w:start w:val="1"/>
      <w:numFmt w:val="decimal"/>
      <w:lvlText w:val="%7"/>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1EADA6">
      <w:start w:val="1"/>
      <w:numFmt w:val="lowerLetter"/>
      <w:lvlText w:val="%8"/>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0655B0">
      <w:start w:val="1"/>
      <w:numFmt w:val="lowerRoman"/>
      <w:lvlText w:val="%9"/>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7182C09"/>
    <w:multiLevelType w:val="hybridMultilevel"/>
    <w:tmpl w:val="838870BA"/>
    <w:lvl w:ilvl="0" w:tplc="1D689FE6">
      <w:start w:val="1"/>
      <w:numFmt w:val="decimal"/>
      <w:lvlText w:val="%1)"/>
      <w:lvlJc w:val="left"/>
      <w:pPr>
        <w:ind w:left="218" w:hanging="360"/>
      </w:pPr>
      <w:rPr>
        <w:rFonts w:hint="default"/>
        <w:b w:val="0"/>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7C0E7235"/>
    <w:multiLevelType w:val="hybridMultilevel"/>
    <w:tmpl w:val="902C7E6E"/>
    <w:lvl w:ilvl="0" w:tplc="CFDCEA3A">
      <w:start w:val="1"/>
      <w:numFmt w:val="decimal"/>
      <w:lvlText w:val="%1."/>
      <w:lvlJc w:val="left"/>
      <w:pPr>
        <w:ind w:left="5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7B867AC">
      <w:start w:val="1"/>
      <w:numFmt w:val="decimal"/>
      <w:lvlText w:val="%2)"/>
      <w:lvlJc w:val="left"/>
      <w:pPr>
        <w:ind w:left="9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4848503C">
      <w:start w:val="1"/>
      <w:numFmt w:val="lowerRoman"/>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AB3BA">
      <w:start w:val="1"/>
      <w:numFmt w:val="decimal"/>
      <w:lvlText w:val="%4"/>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AAF372">
      <w:start w:val="1"/>
      <w:numFmt w:val="lowerLetter"/>
      <w:lvlText w:val="%5"/>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94BC76">
      <w:start w:val="1"/>
      <w:numFmt w:val="lowerRoman"/>
      <w:lvlText w:val="%6"/>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345442">
      <w:start w:val="1"/>
      <w:numFmt w:val="decimal"/>
      <w:lvlText w:val="%7"/>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1C2B96">
      <w:start w:val="1"/>
      <w:numFmt w:val="lowerLetter"/>
      <w:lvlText w:val="%8"/>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566A1A">
      <w:start w:val="1"/>
      <w:numFmt w:val="lowerRoman"/>
      <w:lvlText w:val="%9"/>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2"/>
  </w:num>
  <w:num w:numId="4">
    <w:abstractNumId w:val="8"/>
  </w:num>
  <w:num w:numId="5">
    <w:abstractNumId w:val="6"/>
  </w:num>
  <w:num w:numId="6">
    <w:abstractNumId w:val="10"/>
  </w:num>
  <w:num w:numId="7">
    <w:abstractNumId w:val="4"/>
  </w:num>
  <w:num w:numId="8">
    <w:abstractNumId w:val="7"/>
  </w:num>
  <w:num w:numId="9">
    <w:abstractNumId w:val="9"/>
  </w:num>
  <w:num w:numId="10">
    <w:abstractNumId w:val="5"/>
  </w:num>
  <w:num w:numId="11">
    <w:abstractNumId w:val="14"/>
  </w:num>
  <w:num w:numId="12">
    <w:abstractNumId w:val="11"/>
  </w:num>
  <w:num w:numId="13">
    <w:abstractNumId w:val="1"/>
  </w:num>
  <w:num w:numId="14">
    <w:abstractNumId w:val="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79"/>
    <w:rsid w:val="00004D89"/>
    <w:rsid w:val="000067E5"/>
    <w:rsid w:val="00012833"/>
    <w:rsid w:val="000136B4"/>
    <w:rsid w:val="00016AB3"/>
    <w:rsid w:val="0002045A"/>
    <w:rsid w:val="00020FF3"/>
    <w:rsid w:val="00026453"/>
    <w:rsid w:val="00031855"/>
    <w:rsid w:val="00034D1A"/>
    <w:rsid w:val="0004094C"/>
    <w:rsid w:val="000471B4"/>
    <w:rsid w:val="00050901"/>
    <w:rsid w:val="0005779B"/>
    <w:rsid w:val="000666AF"/>
    <w:rsid w:val="00067E07"/>
    <w:rsid w:val="000712F7"/>
    <w:rsid w:val="00071FBE"/>
    <w:rsid w:val="00080783"/>
    <w:rsid w:val="00082134"/>
    <w:rsid w:val="0009761D"/>
    <w:rsid w:val="000A2E0B"/>
    <w:rsid w:val="000A59AF"/>
    <w:rsid w:val="000B08A9"/>
    <w:rsid w:val="000B5D5F"/>
    <w:rsid w:val="000C5960"/>
    <w:rsid w:val="000C63A2"/>
    <w:rsid w:val="000C732C"/>
    <w:rsid w:val="000D3BC4"/>
    <w:rsid w:val="000E7443"/>
    <w:rsid w:val="000F01A0"/>
    <w:rsid w:val="000F01D8"/>
    <w:rsid w:val="000F53AD"/>
    <w:rsid w:val="000F6233"/>
    <w:rsid w:val="00100915"/>
    <w:rsid w:val="00125A9A"/>
    <w:rsid w:val="00126357"/>
    <w:rsid w:val="00127036"/>
    <w:rsid w:val="0013434C"/>
    <w:rsid w:val="00140021"/>
    <w:rsid w:val="00141A13"/>
    <w:rsid w:val="00150032"/>
    <w:rsid w:val="00150C49"/>
    <w:rsid w:val="00151C4C"/>
    <w:rsid w:val="001542F3"/>
    <w:rsid w:val="00164480"/>
    <w:rsid w:val="001644FA"/>
    <w:rsid w:val="00177C02"/>
    <w:rsid w:val="0018407C"/>
    <w:rsid w:val="001900D8"/>
    <w:rsid w:val="00191475"/>
    <w:rsid w:val="0019435F"/>
    <w:rsid w:val="00194EF2"/>
    <w:rsid w:val="00197C4F"/>
    <w:rsid w:val="001B2A12"/>
    <w:rsid w:val="001B2DD2"/>
    <w:rsid w:val="001B3F5E"/>
    <w:rsid w:val="001B48A8"/>
    <w:rsid w:val="001B6A19"/>
    <w:rsid w:val="001B6D73"/>
    <w:rsid w:val="001C30E8"/>
    <w:rsid w:val="001C5986"/>
    <w:rsid w:val="001C71C2"/>
    <w:rsid w:val="001D4DF5"/>
    <w:rsid w:val="001D5916"/>
    <w:rsid w:val="001D794D"/>
    <w:rsid w:val="001E4CE2"/>
    <w:rsid w:val="001E554C"/>
    <w:rsid w:val="001E66C0"/>
    <w:rsid w:val="001F1894"/>
    <w:rsid w:val="00201B51"/>
    <w:rsid w:val="00201D7C"/>
    <w:rsid w:val="00205F49"/>
    <w:rsid w:val="00212289"/>
    <w:rsid w:val="002239C2"/>
    <w:rsid w:val="00223EF2"/>
    <w:rsid w:val="00226999"/>
    <w:rsid w:val="00232EF6"/>
    <w:rsid w:val="0023697B"/>
    <w:rsid w:val="00243F1D"/>
    <w:rsid w:val="00243FB4"/>
    <w:rsid w:val="002457DC"/>
    <w:rsid w:val="0024673F"/>
    <w:rsid w:val="0025182B"/>
    <w:rsid w:val="00252A8C"/>
    <w:rsid w:val="00263EFE"/>
    <w:rsid w:val="002746F7"/>
    <w:rsid w:val="002962E0"/>
    <w:rsid w:val="002963F2"/>
    <w:rsid w:val="002A1BA4"/>
    <w:rsid w:val="002A2D4A"/>
    <w:rsid w:val="002A651C"/>
    <w:rsid w:val="002B22BF"/>
    <w:rsid w:val="002E5E36"/>
    <w:rsid w:val="002E666C"/>
    <w:rsid w:val="002E7C8B"/>
    <w:rsid w:val="002F07D4"/>
    <w:rsid w:val="002F0FC3"/>
    <w:rsid w:val="00302FDB"/>
    <w:rsid w:val="0031141E"/>
    <w:rsid w:val="00313142"/>
    <w:rsid w:val="003200AE"/>
    <w:rsid w:val="003209A8"/>
    <w:rsid w:val="00322993"/>
    <w:rsid w:val="00325E66"/>
    <w:rsid w:val="00326D2C"/>
    <w:rsid w:val="00330F50"/>
    <w:rsid w:val="00332EDB"/>
    <w:rsid w:val="00333636"/>
    <w:rsid w:val="00333EB5"/>
    <w:rsid w:val="00334E8F"/>
    <w:rsid w:val="00335C23"/>
    <w:rsid w:val="003440B4"/>
    <w:rsid w:val="0034463B"/>
    <w:rsid w:val="00347146"/>
    <w:rsid w:val="00351F4C"/>
    <w:rsid w:val="00360F53"/>
    <w:rsid w:val="003611BC"/>
    <w:rsid w:val="00370A37"/>
    <w:rsid w:val="00374986"/>
    <w:rsid w:val="0038188C"/>
    <w:rsid w:val="003825D5"/>
    <w:rsid w:val="00383BC8"/>
    <w:rsid w:val="00384056"/>
    <w:rsid w:val="00385148"/>
    <w:rsid w:val="00391F3B"/>
    <w:rsid w:val="003A2535"/>
    <w:rsid w:val="003A6645"/>
    <w:rsid w:val="003B2816"/>
    <w:rsid w:val="003B6481"/>
    <w:rsid w:val="003C478A"/>
    <w:rsid w:val="003C4BDA"/>
    <w:rsid w:val="003D0168"/>
    <w:rsid w:val="003D0409"/>
    <w:rsid w:val="003D58D6"/>
    <w:rsid w:val="003D736C"/>
    <w:rsid w:val="003D7AB7"/>
    <w:rsid w:val="003E0A15"/>
    <w:rsid w:val="003F1E3B"/>
    <w:rsid w:val="004007A4"/>
    <w:rsid w:val="00403B18"/>
    <w:rsid w:val="0040419B"/>
    <w:rsid w:val="00405E0A"/>
    <w:rsid w:val="0041437D"/>
    <w:rsid w:val="004201F8"/>
    <w:rsid w:val="00423EDC"/>
    <w:rsid w:val="004248CE"/>
    <w:rsid w:val="00424D45"/>
    <w:rsid w:val="004327AD"/>
    <w:rsid w:val="004350D7"/>
    <w:rsid w:val="00442B74"/>
    <w:rsid w:val="004460EE"/>
    <w:rsid w:val="00446743"/>
    <w:rsid w:val="00466174"/>
    <w:rsid w:val="00466719"/>
    <w:rsid w:val="00466944"/>
    <w:rsid w:val="00466D96"/>
    <w:rsid w:val="00472F68"/>
    <w:rsid w:val="00475D05"/>
    <w:rsid w:val="00480EA2"/>
    <w:rsid w:val="004820E5"/>
    <w:rsid w:val="00483F80"/>
    <w:rsid w:val="00491FED"/>
    <w:rsid w:val="00493DCE"/>
    <w:rsid w:val="004A3EC1"/>
    <w:rsid w:val="004B524E"/>
    <w:rsid w:val="004B680C"/>
    <w:rsid w:val="004D10CC"/>
    <w:rsid w:val="004D7A7C"/>
    <w:rsid w:val="004E3A7E"/>
    <w:rsid w:val="004E77D2"/>
    <w:rsid w:val="004E7BF9"/>
    <w:rsid w:val="004F50A8"/>
    <w:rsid w:val="00505AF5"/>
    <w:rsid w:val="005060B9"/>
    <w:rsid w:val="00510831"/>
    <w:rsid w:val="00514D20"/>
    <w:rsid w:val="005174C4"/>
    <w:rsid w:val="0052404F"/>
    <w:rsid w:val="005241B2"/>
    <w:rsid w:val="0052427D"/>
    <w:rsid w:val="00531459"/>
    <w:rsid w:val="00536FAD"/>
    <w:rsid w:val="00542882"/>
    <w:rsid w:val="0054473A"/>
    <w:rsid w:val="00545AAA"/>
    <w:rsid w:val="0055470D"/>
    <w:rsid w:val="00562D54"/>
    <w:rsid w:val="00562E86"/>
    <w:rsid w:val="005631F3"/>
    <w:rsid w:val="00566D77"/>
    <w:rsid w:val="00571EFD"/>
    <w:rsid w:val="005741F3"/>
    <w:rsid w:val="005828F4"/>
    <w:rsid w:val="005870A3"/>
    <w:rsid w:val="00593F89"/>
    <w:rsid w:val="00597EF8"/>
    <w:rsid w:val="005A032F"/>
    <w:rsid w:val="005A54A2"/>
    <w:rsid w:val="005B1255"/>
    <w:rsid w:val="005B295B"/>
    <w:rsid w:val="005C46D9"/>
    <w:rsid w:val="005D0A27"/>
    <w:rsid w:val="005D2148"/>
    <w:rsid w:val="005D72AC"/>
    <w:rsid w:val="005E544C"/>
    <w:rsid w:val="005E73AC"/>
    <w:rsid w:val="00603291"/>
    <w:rsid w:val="006055FC"/>
    <w:rsid w:val="00614581"/>
    <w:rsid w:val="00620405"/>
    <w:rsid w:val="00625D2A"/>
    <w:rsid w:val="006260AC"/>
    <w:rsid w:val="00627ED2"/>
    <w:rsid w:val="006318DF"/>
    <w:rsid w:val="0063322D"/>
    <w:rsid w:val="006343E6"/>
    <w:rsid w:val="00635CBF"/>
    <w:rsid w:val="0063732B"/>
    <w:rsid w:val="00643E2D"/>
    <w:rsid w:val="00645166"/>
    <w:rsid w:val="00650268"/>
    <w:rsid w:val="00656498"/>
    <w:rsid w:val="0066198A"/>
    <w:rsid w:val="0066381A"/>
    <w:rsid w:val="0066464E"/>
    <w:rsid w:val="00665EC3"/>
    <w:rsid w:val="00666C20"/>
    <w:rsid w:val="006672A6"/>
    <w:rsid w:val="006737D4"/>
    <w:rsid w:val="006810A7"/>
    <w:rsid w:val="00681AF7"/>
    <w:rsid w:val="00692963"/>
    <w:rsid w:val="00695070"/>
    <w:rsid w:val="00695F72"/>
    <w:rsid w:val="006A2A6A"/>
    <w:rsid w:val="006A7EF2"/>
    <w:rsid w:val="006B15EB"/>
    <w:rsid w:val="006B281B"/>
    <w:rsid w:val="006B54BC"/>
    <w:rsid w:val="006C1585"/>
    <w:rsid w:val="006C1F3A"/>
    <w:rsid w:val="006D4552"/>
    <w:rsid w:val="006D54F2"/>
    <w:rsid w:val="006E2CC4"/>
    <w:rsid w:val="006E3205"/>
    <w:rsid w:val="006F5BCD"/>
    <w:rsid w:val="006F767C"/>
    <w:rsid w:val="006F77F8"/>
    <w:rsid w:val="00701DA9"/>
    <w:rsid w:val="00703F5F"/>
    <w:rsid w:val="00705BE6"/>
    <w:rsid w:val="0070620B"/>
    <w:rsid w:val="0071220B"/>
    <w:rsid w:val="00713E16"/>
    <w:rsid w:val="00717726"/>
    <w:rsid w:val="0072164C"/>
    <w:rsid w:val="00722A08"/>
    <w:rsid w:val="00730C58"/>
    <w:rsid w:val="00730E7F"/>
    <w:rsid w:val="00732B5E"/>
    <w:rsid w:val="00734784"/>
    <w:rsid w:val="0073705C"/>
    <w:rsid w:val="00740B94"/>
    <w:rsid w:val="00740EFA"/>
    <w:rsid w:val="00741CCD"/>
    <w:rsid w:val="00742B30"/>
    <w:rsid w:val="00753C49"/>
    <w:rsid w:val="00757AF9"/>
    <w:rsid w:val="00757FE2"/>
    <w:rsid w:val="00760959"/>
    <w:rsid w:val="00763C67"/>
    <w:rsid w:val="00770037"/>
    <w:rsid w:val="007704BE"/>
    <w:rsid w:val="00772FEC"/>
    <w:rsid w:val="00774374"/>
    <w:rsid w:val="00774A7C"/>
    <w:rsid w:val="00792C6C"/>
    <w:rsid w:val="007941DD"/>
    <w:rsid w:val="007A004A"/>
    <w:rsid w:val="007A5710"/>
    <w:rsid w:val="007B4FEE"/>
    <w:rsid w:val="007B7616"/>
    <w:rsid w:val="007C00B8"/>
    <w:rsid w:val="007D5965"/>
    <w:rsid w:val="007E4728"/>
    <w:rsid w:val="007F0F12"/>
    <w:rsid w:val="007F35F3"/>
    <w:rsid w:val="007F3A2E"/>
    <w:rsid w:val="00800E2F"/>
    <w:rsid w:val="008056A9"/>
    <w:rsid w:val="00811E8A"/>
    <w:rsid w:val="00820382"/>
    <w:rsid w:val="0082230A"/>
    <w:rsid w:val="008225E8"/>
    <w:rsid w:val="00823C81"/>
    <w:rsid w:val="008403D7"/>
    <w:rsid w:val="00841556"/>
    <w:rsid w:val="008431B7"/>
    <w:rsid w:val="00843E32"/>
    <w:rsid w:val="00844250"/>
    <w:rsid w:val="0084633A"/>
    <w:rsid w:val="0084766F"/>
    <w:rsid w:val="00855B32"/>
    <w:rsid w:val="00860379"/>
    <w:rsid w:val="00862609"/>
    <w:rsid w:val="008634CF"/>
    <w:rsid w:val="008724BF"/>
    <w:rsid w:val="00872FB2"/>
    <w:rsid w:val="00874101"/>
    <w:rsid w:val="00882B60"/>
    <w:rsid w:val="00882E8D"/>
    <w:rsid w:val="00883670"/>
    <w:rsid w:val="0088638E"/>
    <w:rsid w:val="00892EAD"/>
    <w:rsid w:val="00895AC8"/>
    <w:rsid w:val="008975E8"/>
    <w:rsid w:val="008A1CCD"/>
    <w:rsid w:val="008A3895"/>
    <w:rsid w:val="008A5B77"/>
    <w:rsid w:val="008A7A1E"/>
    <w:rsid w:val="008B13A8"/>
    <w:rsid w:val="008B60B4"/>
    <w:rsid w:val="008B68F6"/>
    <w:rsid w:val="008C25FC"/>
    <w:rsid w:val="008C36F4"/>
    <w:rsid w:val="008C47F9"/>
    <w:rsid w:val="008C5C50"/>
    <w:rsid w:val="008D48A7"/>
    <w:rsid w:val="008E2C1B"/>
    <w:rsid w:val="008E38E4"/>
    <w:rsid w:val="008E3C1A"/>
    <w:rsid w:val="008E627D"/>
    <w:rsid w:val="008F1B65"/>
    <w:rsid w:val="008F317B"/>
    <w:rsid w:val="008F6989"/>
    <w:rsid w:val="008F7292"/>
    <w:rsid w:val="00903BB2"/>
    <w:rsid w:val="0090602E"/>
    <w:rsid w:val="00910126"/>
    <w:rsid w:val="00925F62"/>
    <w:rsid w:val="00932037"/>
    <w:rsid w:val="0093445C"/>
    <w:rsid w:val="00944050"/>
    <w:rsid w:val="0094461F"/>
    <w:rsid w:val="00945B58"/>
    <w:rsid w:val="00950CB2"/>
    <w:rsid w:val="009526DC"/>
    <w:rsid w:val="00954A5A"/>
    <w:rsid w:val="009554B6"/>
    <w:rsid w:val="00961864"/>
    <w:rsid w:val="00961A57"/>
    <w:rsid w:val="00966186"/>
    <w:rsid w:val="00977C3E"/>
    <w:rsid w:val="00983549"/>
    <w:rsid w:val="009838C7"/>
    <w:rsid w:val="00985DF3"/>
    <w:rsid w:val="00997EA1"/>
    <w:rsid w:val="009A4CC1"/>
    <w:rsid w:val="009B239D"/>
    <w:rsid w:val="009B2D8F"/>
    <w:rsid w:val="009B5EF9"/>
    <w:rsid w:val="009B75C1"/>
    <w:rsid w:val="009C1F88"/>
    <w:rsid w:val="009D760C"/>
    <w:rsid w:val="009E7B6E"/>
    <w:rsid w:val="009F0A8E"/>
    <w:rsid w:val="009F1CA7"/>
    <w:rsid w:val="009F5B26"/>
    <w:rsid w:val="00A021C0"/>
    <w:rsid w:val="00A02B83"/>
    <w:rsid w:val="00A05E0A"/>
    <w:rsid w:val="00A0744C"/>
    <w:rsid w:val="00A13671"/>
    <w:rsid w:val="00A22820"/>
    <w:rsid w:val="00A2369F"/>
    <w:rsid w:val="00A300F2"/>
    <w:rsid w:val="00A34E0E"/>
    <w:rsid w:val="00A40A2C"/>
    <w:rsid w:val="00A43AEE"/>
    <w:rsid w:val="00A46681"/>
    <w:rsid w:val="00A50B70"/>
    <w:rsid w:val="00A54376"/>
    <w:rsid w:val="00A55AC4"/>
    <w:rsid w:val="00A56785"/>
    <w:rsid w:val="00A56852"/>
    <w:rsid w:val="00A62B16"/>
    <w:rsid w:val="00A70B48"/>
    <w:rsid w:val="00A71F9F"/>
    <w:rsid w:val="00A722BA"/>
    <w:rsid w:val="00A73E23"/>
    <w:rsid w:val="00A804D5"/>
    <w:rsid w:val="00A85971"/>
    <w:rsid w:val="00A86605"/>
    <w:rsid w:val="00A90128"/>
    <w:rsid w:val="00A94F19"/>
    <w:rsid w:val="00A9512C"/>
    <w:rsid w:val="00A966A6"/>
    <w:rsid w:val="00A96E95"/>
    <w:rsid w:val="00AA661F"/>
    <w:rsid w:val="00AB7036"/>
    <w:rsid w:val="00AC3CE1"/>
    <w:rsid w:val="00AD148D"/>
    <w:rsid w:val="00AD1B8B"/>
    <w:rsid w:val="00AE4E38"/>
    <w:rsid w:val="00AF1311"/>
    <w:rsid w:val="00AF616D"/>
    <w:rsid w:val="00B05777"/>
    <w:rsid w:val="00B06D42"/>
    <w:rsid w:val="00B0712C"/>
    <w:rsid w:val="00B076C3"/>
    <w:rsid w:val="00B11855"/>
    <w:rsid w:val="00B14B5A"/>
    <w:rsid w:val="00B203DD"/>
    <w:rsid w:val="00B21512"/>
    <w:rsid w:val="00B23A7E"/>
    <w:rsid w:val="00B36CE0"/>
    <w:rsid w:val="00B403A0"/>
    <w:rsid w:val="00B45275"/>
    <w:rsid w:val="00B51D96"/>
    <w:rsid w:val="00B556A5"/>
    <w:rsid w:val="00B66C1E"/>
    <w:rsid w:val="00B8343A"/>
    <w:rsid w:val="00B90CFE"/>
    <w:rsid w:val="00B97C3A"/>
    <w:rsid w:val="00BA1AB5"/>
    <w:rsid w:val="00BB295E"/>
    <w:rsid w:val="00BC04D7"/>
    <w:rsid w:val="00BC0542"/>
    <w:rsid w:val="00BC308F"/>
    <w:rsid w:val="00BC434F"/>
    <w:rsid w:val="00BC72A9"/>
    <w:rsid w:val="00BF55A0"/>
    <w:rsid w:val="00BF579F"/>
    <w:rsid w:val="00BF6DEC"/>
    <w:rsid w:val="00C0007C"/>
    <w:rsid w:val="00C00534"/>
    <w:rsid w:val="00C03499"/>
    <w:rsid w:val="00C06D30"/>
    <w:rsid w:val="00C20DA9"/>
    <w:rsid w:val="00C236B8"/>
    <w:rsid w:val="00C2712C"/>
    <w:rsid w:val="00C32DFB"/>
    <w:rsid w:val="00C44F31"/>
    <w:rsid w:val="00C530BF"/>
    <w:rsid w:val="00C54057"/>
    <w:rsid w:val="00C70735"/>
    <w:rsid w:val="00C81A44"/>
    <w:rsid w:val="00C82CD4"/>
    <w:rsid w:val="00C85325"/>
    <w:rsid w:val="00CA0013"/>
    <w:rsid w:val="00CA030B"/>
    <w:rsid w:val="00CA2F38"/>
    <w:rsid w:val="00CA3D6E"/>
    <w:rsid w:val="00CB134C"/>
    <w:rsid w:val="00CB6608"/>
    <w:rsid w:val="00CB788F"/>
    <w:rsid w:val="00CC4ADC"/>
    <w:rsid w:val="00CD1C53"/>
    <w:rsid w:val="00CD2A67"/>
    <w:rsid w:val="00CD4D40"/>
    <w:rsid w:val="00CE1482"/>
    <w:rsid w:val="00CE1F43"/>
    <w:rsid w:val="00CF3703"/>
    <w:rsid w:val="00D023B7"/>
    <w:rsid w:val="00D03B59"/>
    <w:rsid w:val="00D06196"/>
    <w:rsid w:val="00D06289"/>
    <w:rsid w:val="00D07762"/>
    <w:rsid w:val="00D14E18"/>
    <w:rsid w:val="00D23093"/>
    <w:rsid w:val="00D26040"/>
    <w:rsid w:val="00D261A5"/>
    <w:rsid w:val="00D30384"/>
    <w:rsid w:val="00D32D87"/>
    <w:rsid w:val="00D332DC"/>
    <w:rsid w:val="00D35527"/>
    <w:rsid w:val="00D35830"/>
    <w:rsid w:val="00D45566"/>
    <w:rsid w:val="00D60DB5"/>
    <w:rsid w:val="00D65942"/>
    <w:rsid w:val="00D66A73"/>
    <w:rsid w:val="00D67BC1"/>
    <w:rsid w:val="00D90BF1"/>
    <w:rsid w:val="00D94CD8"/>
    <w:rsid w:val="00D95619"/>
    <w:rsid w:val="00DA03D2"/>
    <w:rsid w:val="00DA094A"/>
    <w:rsid w:val="00DA1441"/>
    <w:rsid w:val="00DA6D23"/>
    <w:rsid w:val="00DB2F30"/>
    <w:rsid w:val="00DC3E3B"/>
    <w:rsid w:val="00DD28D9"/>
    <w:rsid w:val="00DD574A"/>
    <w:rsid w:val="00DD6AC0"/>
    <w:rsid w:val="00DD7FFC"/>
    <w:rsid w:val="00DE17F1"/>
    <w:rsid w:val="00DE1CF2"/>
    <w:rsid w:val="00DE5056"/>
    <w:rsid w:val="00DE7855"/>
    <w:rsid w:val="00DF1CA1"/>
    <w:rsid w:val="00DF4EB3"/>
    <w:rsid w:val="00DF59ED"/>
    <w:rsid w:val="00DF5C49"/>
    <w:rsid w:val="00DF78A1"/>
    <w:rsid w:val="00E0511E"/>
    <w:rsid w:val="00E0552F"/>
    <w:rsid w:val="00E10E4F"/>
    <w:rsid w:val="00E14B26"/>
    <w:rsid w:val="00E14BA2"/>
    <w:rsid w:val="00E20949"/>
    <w:rsid w:val="00E234D8"/>
    <w:rsid w:val="00E26EEE"/>
    <w:rsid w:val="00E30EB9"/>
    <w:rsid w:val="00E40611"/>
    <w:rsid w:val="00E47FBD"/>
    <w:rsid w:val="00E511D6"/>
    <w:rsid w:val="00E528CA"/>
    <w:rsid w:val="00E547CA"/>
    <w:rsid w:val="00E65F99"/>
    <w:rsid w:val="00E7448C"/>
    <w:rsid w:val="00E75CEF"/>
    <w:rsid w:val="00E761B8"/>
    <w:rsid w:val="00E76EE5"/>
    <w:rsid w:val="00E85EB9"/>
    <w:rsid w:val="00E879CD"/>
    <w:rsid w:val="00EA00A8"/>
    <w:rsid w:val="00EB00B6"/>
    <w:rsid w:val="00EB24E5"/>
    <w:rsid w:val="00EB2C57"/>
    <w:rsid w:val="00EB6566"/>
    <w:rsid w:val="00EB7871"/>
    <w:rsid w:val="00EC3677"/>
    <w:rsid w:val="00EC4CDA"/>
    <w:rsid w:val="00ED0999"/>
    <w:rsid w:val="00ED54FD"/>
    <w:rsid w:val="00EE1213"/>
    <w:rsid w:val="00EE3618"/>
    <w:rsid w:val="00EF0A3B"/>
    <w:rsid w:val="00EF5211"/>
    <w:rsid w:val="00F01987"/>
    <w:rsid w:val="00F131CB"/>
    <w:rsid w:val="00F13967"/>
    <w:rsid w:val="00F14FD8"/>
    <w:rsid w:val="00F176F5"/>
    <w:rsid w:val="00F225E3"/>
    <w:rsid w:val="00F234AD"/>
    <w:rsid w:val="00F23594"/>
    <w:rsid w:val="00F241C5"/>
    <w:rsid w:val="00F24A68"/>
    <w:rsid w:val="00F278EE"/>
    <w:rsid w:val="00F5224E"/>
    <w:rsid w:val="00F525A3"/>
    <w:rsid w:val="00F61290"/>
    <w:rsid w:val="00F63B5F"/>
    <w:rsid w:val="00F65ACD"/>
    <w:rsid w:val="00F7086B"/>
    <w:rsid w:val="00F708AF"/>
    <w:rsid w:val="00F72250"/>
    <w:rsid w:val="00F83D72"/>
    <w:rsid w:val="00F91AD2"/>
    <w:rsid w:val="00F94F8B"/>
    <w:rsid w:val="00FB5143"/>
    <w:rsid w:val="00FC6E18"/>
    <w:rsid w:val="00FD0B5A"/>
    <w:rsid w:val="00FD5B5F"/>
    <w:rsid w:val="00FE474E"/>
    <w:rsid w:val="00FE6971"/>
    <w:rsid w:val="00FF01C5"/>
    <w:rsid w:val="00FF1C48"/>
    <w:rsid w:val="00FF22E6"/>
    <w:rsid w:val="00FF3100"/>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FD770D"/>
  <w15:chartTrackingRefBased/>
  <w15:docId w15:val="{86A03E5C-BC7B-4540-B014-D49C14BE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90BF1"/>
    <w:pPr>
      <w:spacing w:after="120"/>
      <w:jc w:val="center"/>
      <w:outlineLvl w:val="1"/>
    </w:pPr>
    <w:rPr>
      <w:rFonts w:ascii="Arial" w:hAnsi="Arial" w:cs="Arial"/>
      <w:b/>
      <w:iCs/>
      <w:color w:val="000000"/>
      <w:sz w:val="22"/>
      <w:szCs w:val="22"/>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D90BF1"/>
    <w:rPr>
      <w:rFonts w:ascii="Arial" w:hAnsi="Arial" w:cs="Arial"/>
      <w:b/>
      <w:iCs/>
      <w:color w:val="000000"/>
      <w:sz w:val="22"/>
      <w:szCs w:val="22"/>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basedOn w:val="Domylnaczcionkaakapitu"/>
    <w:rsid w:val="0066464E"/>
    <w:rPr>
      <w:color w:val="0563C1" w:themeColor="hyperlink"/>
      <w:u w:val="single"/>
    </w:rPr>
  </w:style>
  <w:style w:type="character" w:styleId="Nierozpoznanawzmianka">
    <w:name w:val="Unresolved Mention"/>
    <w:basedOn w:val="Domylnaczcionkaakapitu"/>
    <w:uiPriority w:val="99"/>
    <w:semiHidden/>
    <w:unhideWhenUsed/>
    <w:rsid w:val="0066464E"/>
    <w:rPr>
      <w:color w:val="605E5C"/>
      <w:shd w:val="clear" w:color="auto" w:fill="E1DFDD"/>
    </w:rPr>
  </w:style>
  <w:style w:type="character" w:styleId="Pogrubienie">
    <w:name w:val="Strong"/>
    <w:basedOn w:val="Domylnaczcionkaakapitu"/>
    <w:uiPriority w:val="22"/>
    <w:qFormat/>
    <w:rsid w:val="0066464E"/>
    <w:rPr>
      <w:b/>
      <w:bCs/>
    </w:rPr>
  </w:style>
  <w:style w:type="paragraph" w:styleId="NormalnyWeb">
    <w:name w:val="Normal (Web)"/>
    <w:basedOn w:val="Normalny"/>
    <w:uiPriority w:val="99"/>
    <w:unhideWhenUsed/>
    <w:rsid w:val="00F225E3"/>
    <w:pPr>
      <w:spacing w:before="100" w:beforeAutospacing="1" w:after="100" w:afterAutospacing="1"/>
    </w:pPr>
  </w:style>
  <w:style w:type="paragraph" w:styleId="Bezodstpw">
    <w:name w:val="No Spacing"/>
    <w:uiPriority w:val="1"/>
    <w:qFormat/>
    <w:rsid w:val="00151C4C"/>
    <w:rPr>
      <w:sz w:val="24"/>
      <w:szCs w:val="24"/>
    </w:rPr>
  </w:style>
  <w:style w:type="character" w:customStyle="1" w:styleId="Teksttreci4">
    <w:name w:val="Tekst treści (4)_"/>
    <w:link w:val="Teksttreci40"/>
    <w:locked/>
    <w:rsid w:val="001C71C2"/>
    <w:rPr>
      <w:rFonts w:ascii="Arial" w:eastAsia="Arial" w:hAnsi="Arial" w:cs="Arial"/>
      <w:sz w:val="17"/>
      <w:szCs w:val="17"/>
      <w:shd w:val="clear" w:color="auto" w:fill="FFFFFF"/>
    </w:rPr>
  </w:style>
  <w:style w:type="paragraph" w:customStyle="1" w:styleId="Teksttreci40">
    <w:name w:val="Tekst treści (4)"/>
    <w:basedOn w:val="Normalny"/>
    <w:link w:val="Teksttreci4"/>
    <w:rsid w:val="001C71C2"/>
    <w:pPr>
      <w:widowControl w:val="0"/>
      <w:shd w:val="clear" w:color="auto" w:fill="FFFFFF"/>
      <w:spacing w:after="60" w:line="374" w:lineRule="exact"/>
      <w:jc w:val="right"/>
    </w:pPr>
    <w:rPr>
      <w:rFonts w:ascii="Arial" w:eastAsia="Arial" w:hAnsi="Arial" w:cs="Arial"/>
      <w:sz w:val="17"/>
      <w:szCs w:val="17"/>
    </w:rPr>
  </w:style>
  <w:style w:type="character" w:styleId="Uwydatnienie">
    <w:name w:val="Emphasis"/>
    <w:basedOn w:val="Domylnaczcionkaakapitu"/>
    <w:uiPriority w:val="20"/>
    <w:qFormat/>
    <w:rsid w:val="00F612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75122118">
      <w:bodyDiv w:val="1"/>
      <w:marLeft w:val="0"/>
      <w:marRight w:val="0"/>
      <w:marTop w:val="0"/>
      <w:marBottom w:val="0"/>
      <w:divBdr>
        <w:top w:val="none" w:sz="0" w:space="0" w:color="auto"/>
        <w:left w:val="none" w:sz="0" w:space="0" w:color="auto"/>
        <w:bottom w:val="none" w:sz="0" w:space="0" w:color="auto"/>
        <w:right w:val="none" w:sz="0" w:space="0" w:color="auto"/>
      </w:divBdr>
      <w:divsChild>
        <w:div w:id="1917352175">
          <w:marLeft w:val="0"/>
          <w:marRight w:val="0"/>
          <w:marTop w:val="0"/>
          <w:marBottom w:val="0"/>
          <w:divBdr>
            <w:top w:val="none" w:sz="0" w:space="0" w:color="auto"/>
            <w:left w:val="none" w:sz="0" w:space="0" w:color="auto"/>
            <w:bottom w:val="none" w:sz="0" w:space="0" w:color="auto"/>
            <w:right w:val="none" w:sz="0" w:space="0" w:color="auto"/>
          </w:divBdr>
          <w:divsChild>
            <w:div w:id="2120953051">
              <w:marLeft w:val="0"/>
              <w:marRight w:val="0"/>
              <w:marTop w:val="0"/>
              <w:marBottom w:val="0"/>
              <w:divBdr>
                <w:top w:val="none" w:sz="0" w:space="0" w:color="auto"/>
                <w:left w:val="none" w:sz="0" w:space="0" w:color="auto"/>
                <w:bottom w:val="none" w:sz="0" w:space="0" w:color="auto"/>
                <w:right w:val="none" w:sz="0" w:space="0" w:color="auto"/>
              </w:divBdr>
              <w:divsChild>
                <w:div w:id="79495655">
                  <w:marLeft w:val="0"/>
                  <w:marRight w:val="0"/>
                  <w:marTop w:val="0"/>
                  <w:marBottom w:val="0"/>
                  <w:divBdr>
                    <w:top w:val="none" w:sz="0" w:space="0" w:color="auto"/>
                    <w:left w:val="none" w:sz="0" w:space="0" w:color="auto"/>
                    <w:bottom w:val="none" w:sz="0" w:space="0" w:color="auto"/>
                    <w:right w:val="none" w:sz="0" w:space="0" w:color="auto"/>
                  </w:divBdr>
                  <w:divsChild>
                    <w:div w:id="1580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2278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931939948">
      <w:bodyDiv w:val="1"/>
      <w:marLeft w:val="0"/>
      <w:marRight w:val="0"/>
      <w:marTop w:val="0"/>
      <w:marBottom w:val="0"/>
      <w:divBdr>
        <w:top w:val="none" w:sz="0" w:space="0" w:color="auto"/>
        <w:left w:val="none" w:sz="0" w:space="0" w:color="auto"/>
        <w:bottom w:val="none" w:sz="0" w:space="0" w:color="auto"/>
        <w:right w:val="none" w:sz="0" w:space="0" w:color="auto"/>
      </w:divBdr>
    </w:div>
    <w:div w:id="1047874301">
      <w:bodyDiv w:val="1"/>
      <w:marLeft w:val="0"/>
      <w:marRight w:val="0"/>
      <w:marTop w:val="0"/>
      <w:marBottom w:val="0"/>
      <w:divBdr>
        <w:top w:val="none" w:sz="0" w:space="0" w:color="auto"/>
        <w:left w:val="none" w:sz="0" w:space="0" w:color="auto"/>
        <w:bottom w:val="none" w:sz="0" w:space="0" w:color="auto"/>
        <w:right w:val="none" w:sz="0" w:space="0" w:color="auto"/>
      </w:divBdr>
      <w:divsChild>
        <w:div w:id="291331020">
          <w:marLeft w:val="0"/>
          <w:marRight w:val="0"/>
          <w:marTop w:val="0"/>
          <w:marBottom w:val="0"/>
          <w:divBdr>
            <w:top w:val="none" w:sz="0" w:space="0" w:color="auto"/>
            <w:left w:val="none" w:sz="0" w:space="0" w:color="auto"/>
            <w:bottom w:val="none" w:sz="0" w:space="0" w:color="auto"/>
            <w:right w:val="none" w:sz="0" w:space="0" w:color="auto"/>
          </w:divBdr>
          <w:divsChild>
            <w:div w:id="80955631">
              <w:marLeft w:val="0"/>
              <w:marRight w:val="0"/>
              <w:marTop w:val="0"/>
              <w:marBottom w:val="0"/>
              <w:divBdr>
                <w:top w:val="none" w:sz="0" w:space="0" w:color="auto"/>
                <w:left w:val="none" w:sz="0" w:space="0" w:color="auto"/>
                <w:bottom w:val="none" w:sz="0" w:space="0" w:color="auto"/>
                <w:right w:val="none" w:sz="0" w:space="0" w:color="auto"/>
              </w:divBdr>
              <w:divsChild>
                <w:div w:id="1720133701">
                  <w:marLeft w:val="0"/>
                  <w:marRight w:val="0"/>
                  <w:marTop w:val="0"/>
                  <w:marBottom w:val="0"/>
                  <w:divBdr>
                    <w:top w:val="none" w:sz="0" w:space="0" w:color="auto"/>
                    <w:left w:val="none" w:sz="0" w:space="0" w:color="auto"/>
                    <w:bottom w:val="none" w:sz="0" w:space="0" w:color="auto"/>
                    <w:right w:val="none" w:sz="0" w:space="0" w:color="auto"/>
                  </w:divBdr>
                  <w:divsChild>
                    <w:div w:id="21070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57190150">
      <w:bodyDiv w:val="1"/>
      <w:marLeft w:val="0"/>
      <w:marRight w:val="0"/>
      <w:marTop w:val="0"/>
      <w:marBottom w:val="0"/>
      <w:divBdr>
        <w:top w:val="none" w:sz="0" w:space="0" w:color="auto"/>
        <w:left w:val="none" w:sz="0" w:space="0" w:color="auto"/>
        <w:bottom w:val="none" w:sz="0" w:space="0" w:color="auto"/>
        <w:right w:val="none" w:sz="0" w:space="0" w:color="auto"/>
      </w:divBdr>
    </w:div>
    <w:div w:id="1162818838">
      <w:bodyDiv w:val="1"/>
      <w:marLeft w:val="0"/>
      <w:marRight w:val="0"/>
      <w:marTop w:val="0"/>
      <w:marBottom w:val="0"/>
      <w:divBdr>
        <w:top w:val="none" w:sz="0" w:space="0" w:color="auto"/>
        <w:left w:val="none" w:sz="0" w:space="0" w:color="auto"/>
        <w:bottom w:val="none" w:sz="0" w:space="0" w:color="auto"/>
        <w:right w:val="none" w:sz="0" w:space="0" w:color="auto"/>
      </w:divBdr>
    </w:div>
    <w:div w:id="1268079302">
      <w:bodyDiv w:val="1"/>
      <w:marLeft w:val="0"/>
      <w:marRight w:val="0"/>
      <w:marTop w:val="0"/>
      <w:marBottom w:val="0"/>
      <w:divBdr>
        <w:top w:val="none" w:sz="0" w:space="0" w:color="auto"/>
        <w:left w:val="none" w:sz="0" w:space="0" w:color="auto"/>
        <w:bottom w:val="none" w:sz="0" w:space="0" w:color="auto"/>
        <w:right w:val="none" w:sz="0" w:space="0" w:color="auto"/>
      </w:divBdr>
    </w:div>
    <w:div w:id="1689024698">
      <w:bodyDiv w:val="1"/>
      <w:marLeft w:val="0"/>
      <w:marRight w:val="0"/>
      <w:marTop w:val="0"/>
      <w:marBottom w:val="0"/>
      <w:divBdr>
        <w:top w:val="none" w:sz="0" w:space="0" w:color="auto"/>
        <w:left w:val="none" w:sz="0" w:space="0" w:color="auto"/>
        <w:bottom w:val="none" w:sz="0" w:space="0" w:color="auto"/>
        <w:right w:val="none" w:sz="0" w:space="0" w:color="auto"/>
      </w:divBdr>
      <w:divsChild>
        <w:div w:id="450438252">
          <w:marLeft w:val="0"/>
          <w:marRight w:val="0"/>
          <w:marTop w:val="0"/>
          <w:marBottom w:val="0"/>
          <w:divBdr>
            <w:top w:val="none" w:sz="0" w:space="0" w:color="auto"/>
            <w:left w:val="none" w:sz="0" w:space="0" w:color="auto"/>
            <w:bottom w:val="none" w:sz="0" w:space="0" w:color="auto"/>
            <w:right w:val="none" w:sz="0" w:space="0" w:color="auto"/>
          </w:divBdr>
          <w:divsChild>
            <w:div w:id="662708727">
              <w:marLeft w:val="0"/>
              <w:marRight w:val="0"/>
              <w:marTop w:val="0"/>
              <w:marBottom w:val="0"/>
              <w:divBdr>
                <w:top w:val="none" w:sz="0" w:space="0" w:color="auto"/>
                <w:left w:val="none" w:sz="0" w:space="0" w:color="auto"/>
                <w:bottom w:val="none" w:sz="0" w:space="0" w:color="auto"/>
                <w:right w:val="none" w:sz="0" w:space="0" w:color="auto"/>
              </w:divBdr>
              <w:divsChild>
                <w:div w:id="1343048590">
                  <w:marLeft w:val="0"/>
                  <w:marRight w:val="0"/>
                  <w:marTop w:val="0"/>
                  <w:marBottom w:val="0"/>
                  <w:divBdr>
                    <w:top w:val="none" w:sz="0" w:space="0" w:color="auto"/>
                    <w:left w:val="none" w:sz="0" w:space="0" w:color="auto"/>
                    <w:bottom w:val="none" w:sz="0" w:space="0" w:color="auto"/>
                    <w:right w:val="none" w:sz="0" w:space="0" w:color="auto"/>
                  </w:divBdr>
                  <w:divsChild>
                    <w:div w:id="4934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22699">
      <w:bodyDiv w:val="1"/>
      <w:marLeft w:val="0"/>
      <w:marRight w:val="0"/>
      <w:marTop w:val="0"/>
      <w:marBottom w:val="0"/>
      <w:divBdr>
        <w:top w:val="none" w:sz="0" w:space="0" w:color="auto"/>
        <w:left w:val="none" w:sz="0" w:space="0" w:color="auto"/>
        <w:bottom w:val="none" w:sz="0" w:space="0" w:color="auto"/>
        <w:right w:val="none" w:sz="0" w:space="0" w:color="auto"/>
      </w:divBdr>
      <w:divsChild>
        <w:div w:id="2134589924">
          <w:marLeft w:val="0"/>
          <w:marRight w:val="0"/>
          <w:marTop w:val="0"/>
          <w:marBottom w:val="0"/>
          <w:divBdr>
            <w:top w:val="none" w:sz="0" w:space="0" w:color="auto"/>
            <w:left w:val="none" w:sz="0" w:space="0" w:color="auto"/>
            <w:bottom w:val="none" w:sz="0" w:space="0" w:color="auto"/>
            <w:right w:val="none" w:sz="0" w:space="0" w:color="auto"/>
          </w:divBdr>
          <w:divsChild>
            <w:div w:id="2142772449">
              <w:marLeft w:val="0"/>
              <w:marRight w:val="0"/>
              <w:marTop w:val="0"/>
              <w:marBottom w:val="0"/>
              <w:divBdr>
                <w:top w:val="none" w:sz="0" w:space="0" w:color="auto"/>
                <w:left w:val="none" w:sz="0" w:space="0" w:color="auto"/>
                <w:bottom w:val="none" w:sz="0" w:space="0" w:color="auto"/>
                <w:right w:val="none" w:sz="0" w:space="0" w:color="auto"/>
              </w:divBdr>
              <w:divsChild>
                <w:div w:id="760878055">
                  <w:marLeft w:val="0"/>
                  <w:marRight w:val="0"/>
                  <w:marTop w:val="0"/>
                  <w:marBottom w:val="0"/>
                  <w:divBdr>
                    <w:top w:val="none" w:sz="0" w:space="0" w:color="auto"/>
                    <w:left w:val="none" w:sz="0" w:space="0" w:color="auto"/>
                    <w:bottom w:val="none" w:sz="0" w:space="0" w:color="auto"/>
                    <w:right w:val="none" w:sz="0" w:space="0" w:color="auto"/>
                  </w:divBdr>
                  <w:divsChild>
                    <w:div w:id="731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12862">
      <w:bodyDiv w:val="1"/>
      <w:marLeft w:val="0"/>
      <w:marRight w:val="0"/>
      <w:marTop w:val="0"/>
      <w:marBottom w:val="0"/>
      <w:divBdr>
        <w:top w:val="none" w:sz="0" w:space="0" w:color="auto"/>
        <w:left w:val="none" w:sz="0" w:space="0" w:color="auto"/>
        <w:bottom w:val="none" w:sz="0" w:space="0" w:color="auto"/>
        <w:right w:val="none" w:sz="0" w:space="0" w:color="auto"/>
      </w:divBdr>
    </w:div>
    <w:div w:id="21352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0EC9-5E33-4C57-A2BA-5EEA4ABA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68</TotalTime>
  <Pages>5</Pages>
  <Words>1845</Words>
  <Characters>12363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Halina Bogdańska</cp:lastModifiedBy>
  <cp:revision>9</cp:revision>
  <cp:lastPrinted>2020-03-12T10:29:00Z</cp:lastPrinted>
  <dcterms:created xsi:type="dcterms:W3CDTF">2020-03-10T11:52:00Z</dcterms:created>
  <dcterms:modified xsi:type="dcterms:W3CDTF">2020-03-12T10:30:00Z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